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C89EE" w14:textId="77777777" w:rsidR="001E40E8" w:rsidRDefault="001E40E8" w:rsidP="002C4BE1">
      <w:pPr>
        <w:pStyle w:val="Header"/>
        <w:tabs>
          <w:tab w:val="clear" w:pos="4320"/>
          <w:tab w:val="clear" w:pos="8640"/>
          <w:tab w:val="left" w:pos="720"/>
        </w:tabs>
        <w:spacing w:after="120"/>
        <w:ind w:left="720" w:hanging="720"/>
        <w:rPr>
          <w:rFonts w:ascii="Arial" w:hAnsi="Arial" w:cs="Arial"/>
          <w:b/>
          <w:caps/>
          <w:szCs w:val="24"/>
        </w:rPr>
      </w:pPr>
    </w:p>
    <w:p w14:paraId="6B745C54" w14:textId="2E7C7B48" w:rsidR="001E40E8" w:rsidRPr="00304A39" w:rsidRDefault="00DB4A91" w:rsidP="00F43421">
      <w:pPr>
        <w:pStyle w:val="Header"/>
        <w:tabs>
          <w:tab w:val="clear" w:pos="4320"/>
          <w:tab w:val="clear" w:pos="8640"/>
          <w:tab w:val="left" w:pos="720"/>
          <w:tab w:val="left" w:pos="885"/>
          <w:tab w:val="right" w:pos="5220"/>
        </w:tabs>
        <w:spacing w:after="120"/>
        <w:ind w:left="720" w:hanging="720"/>
        <w:rPr>
          <w:rFonts w:ascii="Arial" w:hAnsi="Arial" w:cs="Arial"/>
          <w:b/>
          <w:i/>
          <w:caps/>
          <w:szCs w:val="24"/>
        </w:rPr>
      </w:pPr>
      <w:r>
        <w:rPr>
          <w:rFonts w:ascii="Arial" w:hAnsi="Arial" w:cs="Arial"/>
          <w:b/>
          <w:i/>
          <w:caps/>
          <w:szCs w:val="24"/>
        </w:rPr>
        <w:tab/>
      </w:r>
      <w:r>
        <w:rPr>
          <w:rFonts w:ascii="Arial" w:hAnsi="Arial" w:cs="Arial"/>
          <w:b/>
          <w:i/>
          <w:caps/>
          <w:szCs w:val="24"/>
        </w:rPr>
        <w:tab/>
      </w:r>
      <w:r>
        <w:rPr>
          <w:rFonts w:ascii="Arial" w:hAnsi="Arial" w:cs="Arial"/>
          <w:b/>
          <w:i/>
          <w:caps/>
          <w:szCs w:val="24"/>
        </w:rPr>
        <w:tab/>
      </w:r>
      <w:r w:rsidR="00F43421">
        <w:rPr>
          <w:rFonts w:ascii="Arial" w:hAnsi="Arial" w:cs="Arial"/>
          <w:b/>
          <w:i/>
          <w:caps/>
          <w:szCs w:val="24"/>
        </w:rPr>
        <w:tab/>
      </w:r>
    </w:p>
    <w:p w14:paraId="6A06FFDE" w14:textId="77777777" w:rsidR="001E40E8" w:rsidRDefault="00C34A7A" w:rsidP="002C4BE1">
      <w:pPr>
        <w:pStyle w:val="Header"/>
        <w:tabs>
          <w:tab w:val="clear" w:pos="4320"/>
          <w:tab w:val="clear" w:pos="8640"/>
          <w:tab w:val="left" w:pos="720"/>
        </w:tabs>
        <w:spacing w:after="120"/>
        <w:ind w:left="720" w:hanging="720"/>
        <w:rPr>
          <w:rFonts w:ascii="Arial" w:hAnsi="Arial" w:cs="Arial"/>
          <w:b/>
          <w:caps/>
          <w:szCs w:val="24"/>
        </w:rPr>
      </w:pPr>
      <w:r>
        <w:rPr>
          <w:rFonts w:ascii="Arial" w:hAnsi="Arial" w:cs="Arial"/>
          <w:b/>
          <w:caps/>
          <w:noProof/>
          <w:szCs w:val="24"/>
        </w:rPr>
        <w:drawing>
          <wp:inline distT="0" distB="0" distL="0" distR="0" wp14:anchorId="5A44BE71" wp14:editId="1A4AEA04">
            <wp:extent cx="2644140" cy="1478280"/>
            <wp:effectExtent l="0" t="0" r="3810" b="7620"/>
            <wp:docPr id="1" name="Picture 1" descr="SBCoLOGO -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oLOGO - Ful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140" cy="1478280"/>
                    </a:xfrm>
                    <a:prstGeom prst="rect">
                      <a:avLst/>
                    </a:prstGeom>
                    <a:noFill/>
                    <a:ln>
                      <a:noFill/>
                    </a:ln>
                  </pic:spPr>
                </pic:pic>
              </a:graphicData>
            </a:graphic>
          </wp:inline>
        </w:drawing>
      </w:r>
    </w:p>
    <w:p w14:paraId="2992E382" w14:textId="77777777" w:rsidR="001E40E8" w:rsidRDefault="001E40E8" w:rsidP="002C4BE1">
      <w:pPr>
        <w:pStyle w:val="Header"/>
        <w:tabs>
          <w:tab w:val="clear" w:pos="4320"/>
          <w:tab w:val="clear" w:pos="8640"/>
          <w:tab w:val="left" w:pos="720"/>
        </w:tabs>
        <w:spacing w:after="120"/>
        <w:ind w:left="720" w:hanging="720"/>
        <w:rPr>
          <w:rFonts w:ascii="Arial" w:hAnsi="Arial" w:cs="Arial"/>
          <w:b/>
          <w:caps/>
          <w:szCs w:val="24"/>
        </w:rPr>
      </w:pPr>
    </w:p>
    <w:p w14:paraId="032EAF5F" w14:textId="77777777" w:rsidR="001E40E8" w:rsidRDefault="001E40E8" w:rsidP="002C4BE1">
      <w:pPr>
        <w:pStyle w:val="Header"/>
        <w:tabs>
          <w:tab w:val="clear" w:pos="4320"/>
          <w:tab w:val="clear" w:pos="8640"/>
          <w:tab w:val="left" w:pos="720"/>
        </w:tabs>
        <w:spacing w:after="120"/>
        <w:ind w:left="720" w:hanging="720"/>
        <w:rPr>
          <w:rFonts w:ascii="Arial" w:hAnsi="Arial" w:cs="Arial"/>
          <w:b/>
          <w:caps/>
          <w:szCs w:val="24"/>
        </w:rPr>
      </w:pPr>
    </w:p>
    <w:p w14:paraId="310A8B61" w14:textId="77777777" w:rsidR="001E40E8" w:rsidRDefault="001E40E8" w:rsidP="002C4BE1">
      <w:pPr>
        <w:pStyle w:val="Header"/>
        <w:tabs>
          <w:tab w:val="clear" w:pos="4320"/>
          <w:tab w:val="clear" w:pos="8640"/>
          <w:tab w:val="left" w:pos="720"/>
        </w:tabs>
        <w:spacing w:after="120"/>
        <w:ind w:left="720" w:hanging="720"/>
        <w:rPr>
          <w:rFonts w:ascii="Arial" w:hAnsi="Arial" w:cs="Arial"/>
          <w:b/>
          <w:caps/>
          <w:szCs w:val="24"/>
        </w:rPr>
      </w:pPr>
    </w:p>
    <w:p w14:paraId="7C91E719" w14:textId="77777777" w:rsidR="001E40E8" w:rsidRDefault="001E40E8" w:rsidP="002C4BE1">
      <w:pPr>
        <w:pStyle w:val="Header"/>
        <w:tabs>
          <w:tab w:val="clear" w:pos="4320"/>
          <w:tab w:val="clear" w:pos="8640"/>
          <w:tab w:val="left" w:pos="720"/>
        </w:tabs>
        <w:spacing w:after="120"/>
        <w:ind w:left="720" w:hanging="720"/>
        <w:rPr>
          <w:rFonts w:ascii="Arial" w:hAnsi="Arial" w:cs="Arial"/>
          <w:b/>
          <w:caps/>
          <w:szCs w:val="24"/>
        </w:rPr>
      </w:pPr>
    </w:p>
    <w:p w14:paraId="045B9948" w14:textId="77777777" w:rsidR="001E40E8" w:rsidRDefault="001E40E8" w:rsidP="002C4BE1">
      <w:pPr>
        <w:pStyle w:val="Header"/>
        <w:tabs>
          <w:tab w:val="clear" w:pos="4320"/>
          <w:tab w:val="clear" w:pos="8640"/>
          <w:tab w:val="left" w:pos="720"/>
        </w:tabs>
        <w:spacing w:after="120"/>
        <w:ind w:left="720" w:hanging="720"/>
        <w:rPr>
          <w:rFonts w:ascii="Arial" w:hAnsi="Arial" w:cs="Arial"/>
          <w:b/>
          <w:caps/>
          <w:szCs w:val="24"/>
        </w:rPr>
      </w:pPr>
    </w:p>
    <w:p w14:paraId="4914018C" w14:textId="77777777" w:rsidR="001E40E8" w:rsidRDefault="001E40E8" w:rsidP="002C4BE1">
      <w:pPr>
        <w:pStyle w:val="Header"/>
        <w:tabs>
          <w:tab w:val="clear" w:pos="4320"/>
          <w:tab w:val="clear" w:pos="8640"/>
          <w:tab w:val="left" w:pos="720"/>
        </w:tabs>
        <w:spacing w:after="120"/>
        <w:ind w:left="720" w:hanging="720"/>
        <w:rPr>
          <w:rFonts w:ascii="Arial" w:hAnsi="Arial" w:cs="Arial"/>
          <w:b/>
          <w:caps/>
          <w:szCs w:val="24"/>
        </w:rPr>
      </w:pPr>
    </w:p>
    <w:p w14:paraId="1F8C4003" w14:textId="77777777" w:rsidR="001E40E8" w:rsidRDefault="001E40E8" w:rsidP="002C4BE1">
      <w:pPr>
        <w:pStyle w:val="Header"/>
        <w:tabs>
          <w:tab w:val="clear" w:pos="4320"/>
          <w:tab w:val="clear" w:pos="8640"/>
          <w:tab w:val="left" w:pos="720"/>
        </w:tabs>
        <w:spacing w:after="120"/>
        <w:ind w:left="720" w:hanging="720"/>
        <w:rPr>
          <w:rFonts w:ascii="Arial" w:hAnsi="Arial" w:cs="Arial"/>
          <w:b/>
          <w:caps/>
          <w:szCs w:val="24"/>
        </w:rPr>
      </w:pPr>
    </w:p>
    <w:p w14:paraId="13A89664" w14:textId="77777777" w:rsidR="001E40E8" w:rsidRDefault="001E40E8" w:rsidP="002C4BE1">
      <w:pPr>
        <w:pStyle w:val="Header"/>
        <w:tabs>
          <w:tab w:val="clear" w:pos="4320"/>
          <w:tab w:val="clear" w:pos="8640"/>
          <w:tab w:val="left" w:pos="720"/>
        </w:tabs>
        <w:spacing w:after="120"/>
        <w:ind w:left="720" w:hanging="720"/>
        <w:rPr>
          <w:rFonts w:ascii="Arial" w:hAnsi="Arial" w:cs="Arial"/>
          <w:b/>
          <w:caps/>
          <w:szCs w:val="24"/>
        </w:rPr>
      </w:pPr>
    </w:p>
    <w:p w14:paraId="459E36B8" w14:textId="77777777" w:rsidR="001E40E8" w:rsidRDefault="001E40E8" w:rsidP="002C4BE1">
      <w:pPr>
        <w:pStyle w:val="Header"/>
        <w:tabs>
          <w:tab w:val="clear" w:pos="4320"/>
          <w:tab w:val="clear" w:pos="8640"/>
          <w:tab w:val="left" w:pos="720"/>
        </w:tabs>
        <w:spacing w:after="120"/>
        <w:ind w:left="720" w:hanging="720"/>
        <w:rPr>
          <w:rFonts w:ascii="Arial" w:hAnsi="Arial" w:cs="Arial"/>
          <w:b/>
          <w:caps/>
          <w:szCs w:val="24"/>
        </w:rPr>
      </w:pPr>
    </w:p>
    <w:p w14:paraId="61A61A1E" w14:textId="77777777" w:rsidR="001E40E8" w:rsidRDefault="00ED41DC" w:rsidP="002C4BE1">
      <w:pPr>
        <w:pStyle w:val="Header"/>
        <w:tabs>
          <w:tab w:val="clear" w:pos="4320"/>
          <w:tab w:val="clear" w:pos="8640"/>
          <w:tab w:val="left" w:pos="720"/>
        </w:tabs>
        <w:spacing w:after="120"/>
        <w:ind w:left="720" w:hanging="720"/>
        <w:rPr>
          <w:rFonts w:ascii="Arial" w:hAnsi="Arial" w:cs="Arial"/>
          <w:b/>
          <w:caps/>
          <w:szCs w:val="24"/>
        </w:rPr>
      </w:pPr>
      <w:r>
        <w:rPr>
          <w:rFonts w:ascii="Arial" w:hAnsi="Arial" w:cs="Arial"/>
          <w:b/>
          <w:caps/>
          <w:szCs w:val="24"/>
        </w:rPr>
        <w:t xml:space="preserve"> </w:t>
      </w:r>
    </w:p>
    <w:p w14:paraId="3C44D29B" w14:textId="6027C5B5" w:rsidR="001E40E8" w:rsidRDefault="001E40E8" w:rsidP="000125DB">
      <w:pPr>
        <w:jc w:val="center"/>
        <w:rPr>
          <w:rFonts w:ascii="Arial" w:hAnsi="Arial" w:cs="Arial"/>
          <w:b/>
          <w:color w:val="FFCC00"/>
          <w:sz w:val="48"/>
        </w:rPr>
      </w:pPr>
      <w:r>
        <w:rPr>
          <w:rFonts w:ascii="Arial" w:hAnsi="Arial" w:cs="Arial"/>
          <w:b/>
          <w:sz w:val="48"/>
        </w:rPr>
        <w:t>Request for Proposal</w:t>
      </w:r>
      <w:r w:rsidR="001576BA">
        <w:rPr>
          <w:rFonts w:ascii="Arial" w:hAnsi="Arial" w:cs="Arial"/>
          <w:b/>
          <w:sz w:val="48"/>
        </w:rPr>
        <w:t>s</w:t>
      </w:r>
      <w:r>
        <w:rPr>
          <w:rFonts w:ascii="Arial" w:hAnsi="Arial" w:cs="Arial"/>
          <w:b/>
          <w:sz w:val="48"/>
        </w:rPr>
        <w:t xml:space="preserve"> No.</w:t>
      </w:r>
      <w:r w:rsidR="00ED41DC">
        <w:rPr>
          <w:rFonts w:ascii="Arial" w:hAnsi="Arial" w:cs="Arial"/>
          <w:b/>
          <w:sz w:val="48"/>
        </w:rPr>
        <w:t xml:space="preserve"> </w:t>
      </w:r>
      <w:r w:rsidR="00E31256">
        <w:rPr>
          <w:rFonts w:ascii="Arial" w:hAnsi="Arial" w:cs="Arial"/>
          <w:b/>
          <w:sz w:val="48"/>
        </w:rPr>
        <w:t>20-06</w:t>
      </w:r>
    </w:p>
    <w:p w14:paraId="2069B2CA" w14:textId="341B6545" w:rsidR="001E40E8" w:rsidRPr="00E31256" w:rsidRDefault="00E31256" w:rsidP="001E40E8">
      <w:pPr>
        <w:pStyle w:val="Header"/>
        <w:tabs>
          <w:tab w:val="clear" w:pos="4320"/>
          <w:tab w:val="clear" w:pos="8640"/>
          <w:tab w:val="left" w:pos="720"/>
        </w:tabs>
        <w:spacing w:after="120"/>
        <w:ind w:left="720" w:hanging="720"/>
        <w:jc w:val="center"/>
        <w:rPr>
          <w:rFonts w:ascii="Arial" w:hAnsi="Arial" w:cs="Arial"/>
          <w:b/>
          <w:sz w:val="48"/>
        </w:rPr>
      </w:pPr>
      <w:r w:rsidRPr="00E31256">
        <w:rPr>
          <w:rFonts w:ascii="Arial" w:hAnsi="Arial" w:cs="Arial"/>
          <w:b/>
          <w:sz w:val="48"/>
        </w:rPr>
        <w:t>Homeless Street Outreach and Engagement, Housing Navigation, Tenancy Supports and Case Management</w:t>
      </w:r>
    </w:p>
    <w:p w14:paraId="11FCBE96" w14:textId="77777777" w:rsidR="001E40E8" w:rsidRPr="001E40E8" w:rsidRDefault="001E40E8" w:rsidP="001E40E8">
      <w:pPr>
        <w:pStyle w:val="Header"/>
        <w:tabs>
          <w:tab w:val="clear" w:pos="4320"/>
          <w:tab w:val="clear" w:pos="8640"/>
          <w:tab w:val="left" w:pos="720"/>
        </w:tabs>
        <w:spacing w:after="120"/>
        <w:ind w:left="720" w:hanging="720"/>
        <w:jc w:val="center"/>
        <w:rPr>
          <w:rFonts w:ascii="Arial" w:hAnsi="Arial" w:cs="Arial"/>
          <w:b/>
          <w:caps/>
          <w:color w:val="FFCC00"/>
          <w:szCs w:val="24"/>
        </w:rPr>
      </w:pPr>
    </w:p>
    <w:p w14:paraId="282833BF" w14:textId="77777777" w:rsidR="00F43421" w:rsidRDefault="00F43421" w:rsidP="002C4BE1">
      <w:pPr>
        <w:pStyle w:val="Header"/>
        <w:tabs>
          <w:tab w:val="clear" w:pos="4320"/>
          <w:tab w:val="clear" w:pos="8640"/>
          <w:tab w:val="left" w:pos="720"/>
        </w:tabs>
        <w:spacing w:after="120"/>
        <w:ind w:left="720" w:hanging="720"/>
        <w:rPr>
          <w:rFonts w:ascii="Arial" w:hAnsi="Arial" w:cs="Arial"/>
          <w:b/>
          <w:caps/>
          <w:szCs w:val="24"/>
        </w:rPr>
      </w:pPr>
    </w:p>
    <w:p w14:paraId="2955E328" w14:textId="77777777" w:rsidR="001E40E8" w:rsidRDefault="001E40E8" w:rsidP="002C4BE1">
      <w:pPr>
        <w:pStyle w:val="Header"/>
        <w:tabs>
          <w:tab w:val="clear" w:pos="4320"/>
          <w:tab w:val="clear" w:pos="8640"/>
          <w:tab w:val="left" w:pos="720"/>
        </w:tabs>
        <w:spacing w:after="120"/>
        <w:ind w:left="720" w:hanging="720"/>
        <w:rPr>
          <w:rFonts w:ascii="Arial" w:hAnsi="Arial" w:cs="Arial"/>
          <w:b/>
          <w:caps/>
          <w:szCs w:val="24"/>
        </w:rPr>
      </w:pPr>
    </w:p>
    <w:p w14:paraId="5EF834EB" w14:textId="77777777" w:rsidR="001E40E8" w:rsidRDefault="001E40E8" w:rsidP="002C4BE1">
      <w:pPr>
        <w:pStyle w:val="Header"/>
        <w:tabs>
          <w:tab w:val="clear" w:pos="4320"/>
          <w:tab w:val="clear" w:pos="8640"/>
          <w:tab w:val="left" w:pos="720"/>
        </w:tabs>
        <w:spacing w:after="120"/>
        <w:ind w:left="720" w:hanging="720"/>
        <w:rPr>
          <w:rFonts w:ascii="Arial" w:hAnsi="Arial" w:cs="Arial"/>
          <w:b/>
          <w:caps/>
          <w:szCs w:val="24"/>
        </w:rPr>
      </w:pPr>
    </w:p>
    <w:p w14:paraId="73130ED5" w14:textId="77777777" w:rsidR="001E40E8" w:rsidRDefault="001E40E8" w:rsidP="002C4BE1">
      <w:pPr>
        <w:pStyle w:val="Header"/>
        <w:tabs>
          <w:tab w:val="clear" w:pos="4320"/>
          <w:tab w:val="clear" w:pos="8640"/>
          <w:tab w:val="left" w:pos="720"/>
        </w:tabs>
        <w:spacing w:after="120"/>
        <w:ind w:left="720" w:hanging="720"/>
        <w:rPr>
          <w:rFonts w:ascii="Arial" w:hAnsi="Arial" w:cs="Arial"/>
          <w:b/>
          <w:caps/>
          <w:szCs w:val="24"/>
        </w:rPr>
      </w:pPr>
    </w:p>
    <w:p w14:paraId="3D2CFE0F" w14:textId="77777777" w:rsidR="001E40E8" w:rsidRDefault="001E40E8" w:rsidP="002C4BE1">
      <w:pPr>
        <w:pStyle w:val="Header"/>
        <w:tabs>
          <w:tab w:val="clear" w:pos="4320"/>
          <w:tab w:val="clear" w:pos="8640"/>
          <w:tab w:val="left" w:pos="720"/>
        </w:tabs>
        <w:spacing w:after="120"/>
        <w:ind w:left="720" w:hanging="720"/>
        <w:rPr>
          <w:rFonts w:ascii="Arial" w:hAnsi="Arial" w:cs="Arial"/>
          <w:b/>
          <w:caps/>
          <w:szCs w:val="24"/>
        </w:rPr>
      </w:pPr>
    </w:p>
    <w:p w14:paraId="2C4BC4ED" w14:textId="77777777" w:rsidR="00D86898" w:rsidRPr="00C201F6" w:rsidRDefault="00D86898" w:rsidP="00D86898">
      <w:pPr>
        <w:ind w:left="5040" w:hanging="540"/>
        <w:jc w:val="right"/>
        <w:rPr>
          <w:rFonts w:ascii="Arial" w:hAnsi="Arial" w:cs="Arial"/>
          <w:b/>
          <w:sz w:val="28"/>
          <w:szCs w:val="28"/>
        </w:rPr>
      </w:pPr>
      <w:r w:rsidRPr="00C201F6">
        <w:rPr>
          <w:rFonts w:ascii="Arial" w:hAnsi="Arial" w:cs="Arial"/>
          <w:b/>
          <w:sz w:val="28"/>
          <w:szCs w:val="28"/>
        </w:rPr>
        <w:t>San Bernardino County</w:t>
      </w:r>
    </w:p>
    <w:p w14:paraId="71CE784F" w14:textId="77777777" w:rsidR="00D86898" w:rsidRPr="00C201F6" w:rsidRDefault="00D86898" w:rsidP="00D86898">
      <w:pPr>
        <w:ind w:left="5040" w:hanging="540"/>
        <w:jc w:val="right"/>
        <w:rPr>
          <w:rFonts w:ascii="Arial" w:hAnsi="Arial" w:cs="Arial"/>
          <w:b/>
          <w:sz w:val="28"/>
          <w:szCs w:val="28"/>
        </w:rPr>
      </w:pPr>
      <w:r w:rsidRPr="00C201F6">
        <w:rPr>
          <w:rFonts w:ascii="Arial" w:hAnsi="Arial" w:cs="Arial"/>
          <w:b/>
          <w:sz w:val="28"/>
          <w:szCs w:val="28"/>
        </w:rPr>
        <w:t>Office of Homeless Services</w:t>
      </w:r>
    </w:p>
    <w:p w14:paraId="18EA6217" w14:textId="77777777" w:rsidR="00D86898" w:rsidRPr="00C201F6" w:rsidRDefault="00D86898" w:rsidP="00D86898">
      <w:pPr>
        <w:ind w:left="5040" w:hanging="540"/>
        <w:jc w:val="right"/>
        <w:rPr>
          <w:rFonts w:ascii="Arial" w:hAnsi="Arial" w:cs="Arial"/>
          <w:b/>
          <w:sz w:val="28"/>
          <w:szCs w:val="28"/>
        </w:rPr>
      </w:pPr>
      <w:r w:rsidRPr="00C201F6">
        <w:rPr>
          <w:rFonts w:ascii="Arial" w:hAnsi="Arial" w:cs="Arial"/>
          <w:b/>
          <w:sz w:val="28"/>
          <w:szCs w:val="28"/>
        </w:rPr>
        <w:t>215 North D Street, Suite 301</w:t>
      </w:r>
    </w:p>
    <w:p w14:paraId="72C1DBB4" w14:textId="77777777" w:rsidR="00D86898" w:rsidRPr="00C201F6" w:rsidRDefault="00D86898" w:rsidP="00D86898">
      <w:pPr>
        <w:ind w:left="5040" w:hanging="540"/>
        <w:jc w:val="right"/>
        <w:rPr>
          <w:rFonts w:ascii="Arial" w:hAnsi="Arial" w:cs="Arial"/>
          <w:b/>
          <w:sz w:val="28"/>
          <w:szCs w:val="28"/>
        </w:rPr>
      </w:pPr>
      <w:r w:rsidRPr="00C201F6">
        <w:rPr>
          <w:rFonts w:ascii="Arial" w:hAnsi="Arial" w:cs="Arial"/>
          <w:b/>
          <w:sz w:val="28"/>
          <w:szCs w:val="28"/>
        </w:rPr>
        <w:t>San Bernardino, CA 92415-0044</w:t>
      </w:r>
    </w:p>
    <w:p w14:paraId="1647783C" w14:textId="77777777" w:rsidR="009F07D1" w:rsidRPr="00E53628" w:rsidRDefault="009F07D1" w:rsidP="00E53628">
      <w:pPr>
        <w:sectPr w:rsidR="009F07D1" w:rsidRPr="00E53628" w:rsidSect="009F07D1">
          <w:footerReference w:type="default" r:id="rId9"/>
          <w:pgSz w:w="12240" w:h="15840" w:code="1"/>
          <w:pgMar w:top="720" w:right="720" w:bottom="720" w:left="720" w:header="720" w:footer="720" w:gutter="0"/>
          <w:pgNumType w:start="1"/>
          <w:cols w:space="720"/>
          <w:docGrid w:linePitch="360"/>
        </w:sectPr>
      </w:pPr>
    </w:p>
    <w:p w14:paraId="4EDC64B2" w14:textId="77777777" w:rsidR="002C4BE1" w:rsidRPr="00EB0103" w:rsidRDefault="002C4BE1" w:rsidP="00301EBE">
      <w:pPr>
        <w:pStyle w:val="Header"/>
        <w:numPr>
          <w:ilvl w:val="0"/>
          <w:numId w:val="17"/>
        </w:numPr>
        <w:tabs>
          <w:tab w:val="clear" w:pos="4320"/>
          <w:tab w:val="clear" w:pos="8640"/>
          <w:tab w:val="left" w:pos="360"/>
        </w:tabs>
        <w:ind w:left="360"/>
        <w:outlineLvl w:val="0"/>
        <w:rPr>
          <w:rFonts w:ascii="Arial" w:hAnsi="Arial" w:cs="Arial"/>
          <w:b/>
          <w:caps/>
          <w:sz w:val="22"/>
          <w:szCs w:val="22"/>
        </w:rPr>
      </w:pPr>
      <w:bookmarkStart w:id="0" w:name="_Toc321315173"/>
      <w:r w:rsidRPr="00EB0103">
        <w:rPr>
          <w:rFonts w:ascii="Arial" w:hAnsi="Arial" w:cs="Arial"/>
          <w:b/>
          <w:caps/>
          <w:sz w:val="22"/>
          <w:szCs w:val="22"/>
        </w:rPr>
        <w:lastRenderedPageBreak/>
        <w:t>Introduction</w:t>
      </w:r>
      <w:bookmarkEnd w:id="0"/>
      <w:r w:rsidR="004C5F62">
        <w:rPr>
          <w:rFonts w:ascii="Arial" w:hAnsi="Arial" w:cs="Arial"/>
          <w:b/>
          <w:caps/>
          <w:sz w:val="22"/>
          <w:szCs w:val="22"/>
        </w:rPr>
        <w:t xml:space="preserve">         </w:t>
      </w:r>
    </w:p>
    <w:p w14:paraId="14C826D2" w14:textId="77777777" w:rsidR="00985028" w:rsidRPr="00EB0103" w:rsidRDefault="00985028" w:rsidP="00A64770">
      <w:pPr>
        <w:jc w:val="both"/>
        <w:outlineLvl w:val="1"/>
        <w:rPr>
          <w:rFonts w:ascii="Arial" w:hAnsi="Arial" w:cs="Arial"/>
          <w:b/>
          <w:sz w:val="22"/>
          <w:szCs w:val="22"/>
        </w:rPr>
      </w:pPr>
      <w:bookmarkStart w:id="1" w:name="_Toc321315174"/>
    </w:p>
    <w:p w14:paraId="5D860441" w14:textId="77777777" w:rsidR="002C4BE1" w:rsidRPr="00EB0103" w:rsidRDefault="002C4BE1" w:rsidP="007422BD">
      <w:pPr>
        <w:numPr>
          <w:ilvl w:val="1"/>
          <w:numId w:val="5"/>
        </w:numPr>
        <w:jc w:val="both"/>
        <w:outlineLvl w:val="1"/>
        <w:rPr>
          <w:rFonts w:ascii="Arial" w:hAnsi="Arial" w:cs="Arial"/>
          <w:b/>
          <w:sz w:val="22"/>
          <w:szCs w:val="22"/>
        </w:rPr>
      </w:pPr>
      <w:r w:rsidRPr="00EB0103">
        <w:rPr>
          <w:rFonts w:ascii="Arial" w:hAnsi="Arial" w:cs="Arial"/>
          <w:b/>
          <w:sz w:val="22"/>
          <w:szCs w:val="22"/>
        </w:rPr>
        <w:t>Purpose</w:t>
      </w:r>
      <w:bookmarkEnd w:id="1"/>
    </w:p>
    <w:p w14:paraId="7792D0BA" w14:textId="15E2F05C" w:rsidR="00BE569C" w:rsidRPr="00BE569C" w:rsidRDefault="00BA0BC9" w:rsidP="00E31256">
      <w:pPr>
        <w:spacing w:after="120" w:line="300" w:lineRule="exact"/>
        <w:ind w:left="720"/>
        <w:jc w:val="both"/>
        <w:rPr>
          <w:rFonts w:ascii="Arial" w:hAnsi="Arial" w:cs="Arial"/>
          <w:sz w:val="22"/>
          <w:szCs w:val="22"/>
        </w:rPr>
      </w:pPr>
      <w:r w:rsidRPr="00BE569C">
        <w:rPr>
          <w:rFonts w:ascii="Arial" w:hAnsi="Arial" w:cs="Arial"/>
          <w:sz w:val="22"/>
          <w:szCs w:val="22"/>
        </w:rPr>
        <w:t>The County of San Bernardino (County), Office of Homeless Services, hereafter referred to as OHS</w:t>
      </w:r>
      <w:r w:rsidR="002C4BE1" w:rsidRPr="00BE569C">
        <w:rPr>
          <w:rFonts w:ascii="Arial" w:hAnsi="Arial" w:cs="Arial"/>
          <w:sz w:val="22"/>
          <w:szCs w:val="22"/>
        </w:rPr>
        <w:t xml:space="preserve">, </w:t>
      </w:r>
      <w:r w:rsidR="00965C2C">
        <w:rPr>
          <w:rFonts w:ascii="Arial" w:hAnsi="Arial" w:cs="Arial"/>
          <w:sz w:val="22"/>
          <w:szCs w:val="22"/>
        </w:rPr>
        <w:t>is seeking proposals</w:t>
      </w:r>
      <w:r w:rsidR="002829FA">
        <w:rPr>
          <w:rFonts w:ascii="Arial" w:hAnsi="Arial" w:cs="Arial"/>
          <w:sz w:val="22"/>
          <w:szCs w:val="22"/>
        </w:rPr>
        <w:t xml:space="preserve"> from qualified agencies</w:t>
      </w:r>
      <w:r w:rsidR="00BE569C" w:rsidRPr="00BE569C">
        <w:rPr>
          <w:rFonts w:ascii="Arial" w:hAnsi="Arial" w:cs="Arial"/>
          <w:sz w:val="22"/>
          <w:szCs w:val="22"/>
        </w:rPr>
        <w:t xml:space="preserve"> to partner </w:t>
      </w:r>
      <w:r w:rsidR="002829FA">
        <w:rPr>
          <w:rFonts w:ascii="Arial" w:hAnsi="Arial" w:cs="Arial"/>
          <w:sz w:val="22"/>
          <w:szCs w:val="22"/>
        </w:rPr>
        <w:t>and</w:t>
      </w:r>
      <w:r w:rsidR="00BE569C" w:rsidRPr="00BE569C">
        <w:rPr>
          <w:rFonts w:ascii="Arial" w:hAnsi="Arial" w:cs="Arial"/>
          <w:sz w:val="22"/>
          <w:szCs w:val="22"/>
        </w:rPr>
        <w:t xml:space="preserve"> collaborate on Homeless Street Outreach and Engagement, Housing Navigation, Tenancy Supports and Case Management. The program (pilot project) consists of engaging County residents experiencing homelessness in outreach services, comprehensive case management, care coordination, housing access, and navigation services. </w:t>
      </w:r>
    </w:p>
    <w:p w14:paraId="565E62A9" w14:textId="4E2E04C4" w:rsidR="00BE569C" w:rsidRPr="00BE569C" w:rsidRDefault="00BE569C" w:rsidP="00E31256">
      <w:pPr>
        <w:spacing w:after="120" w:line="300" w:lineRule="exact"/>
        <w:ind w:left="720"/>
        <w:jc w:val="both"/>
        <w:rPr>
          <w:rFonts w:ascii="Arial" w:hAnsi="Arial" w:cs="Arial"/>
          <w:sz w:val="22"/>
          <w:szCs w:val="22"/>
        </w:rPr>
      </w:pPr>
      <w:r>
        <w:rPr>
          <w:rFonts w:ascii="Arial" w:hAnsi="Arial" w:cs="Arial"/>
          <w:sz w:val="22"/>
          <w:szCs w:val="22"/>
        </w:rPr>
        <w:t>The</w:t>
      </w:r>
      <w:r w:rsidRPr="00BE569C">
        <w:rPr>
          <w:rFonts w:ascii="Arial" w:hAnsi="Arial" w:cs="Arial"/>
          <w:sz w:val="22"/>
          <w:szCs w:val="22"/>
        </w:rPr>
        <w:t xml:space="preserve"> County is committed to systematically addressing homelessness and access to services sought out by individuals who are homeless due to their mental illness, substance use disorder, disability, and other barriers. For </w:t>
      </w:r>
      <w:r>
        <w:rPr>
          <w:rFonts w:ascii="Arial" w:hAnsi="Arial" w:cs="Arial"/>
          <w:sz w:val="22"/>
          <w:szCs w:val="22"/>
        </w:rPr>
        <w:t>the</w:t>
      </w:r>
      <w:r w:rsidRPr="00BE569C">
        <w:rPr>
          <w:rFonts w:ascii="Arial" w:hAnsi="Arial" w:cs="Arial"/>
          <w:sz w:val="22"/>
          <w:szCs w:val="22"/>
        </w:rPr>
        <w:t xml:space="preserve"> County, homelessness has become a priority issue as the rate of homelessness has explicitly increased in the unsheltered category. These concerns resulted in the San Bernardino County Department of Behavioral Health (DBH) </w:t>
      </w:r>
      <w:r>
        <w:rPr>
          <w:rFonts w:ascii="Arial" w:hAnsi="Arial" w:cs="Arial"/>
          <w:sz w:val="22"/>
          <w:szCs w:val="22"/>
        </w:rPr>
        <w:t>to collaborate</w:t>
      </w:r>
      <w:r w:rsidRPr="00BE569C">
        <w:rPr>
          <w:rFonts w:ascii="Arial" w:hAnsi="Arial" w:cs="Arial"/>
          <w:sz w:val="22"/>
          <w:szCs w:val="22"/>
        </w:rPr>
        <w:t xml:space="preserve"> with community partners and fellow County agencies, </w:t>
      </w:r>
      <w:r>
        <w:rPr>
          <w:rFonts w:ascii="Arial" w:hAnsi="Arial" w:cs="Arial"/>
          <w:sz w:val="22"/>
          <w:szCs w:val="22"/>
        </w:rPr>
        <w:t>to create</w:t>
      </w:r>
      <w:r w:rsidRPr="00BE569C">
        <w:rPr>
          <w:rFonts w:ascii="Arial" w:hAnsi="Arial" w:cs="Arial"/>
          <w:sz w:val="22"/>
          <w:szCs w:val="22"/>
        </w:rPr>
        <w:t xml:space="preserve"> an innovative project to identify and test more effective means of outreach, engagement, and treatment within the County's homeless communities. This project is called the Innovative Remote Onsite Assistance Delivery or InnROADs. </w:t>
      </w:r>
    </w:p>
    <w:p w14:paraId="7DFBC73B" w14:textId="0C7FA443" w:rsidR="00BE569C" w:rsidRPr="00BE569C" w:rsidRDefault="00BE569C" w:rsidP="00E31256">
      <w:pPr>
        <w:spacing w:after="120" w:line="300" w:lineRule="exact"/>
        <w:ind w:left="720"/>
        <w:jc w:val="both"/>
        <w:rPr>
          <w:rFonts w:ascii="Arial" w:hAnsi="Arial" w:cs="Arial"/>
          <w:sz w:val="22"/>
          <w:szCs w:val="22"/>
        </w:rPr>
      </w:pPr>
      <w:r w:rsidRPr="00BE569C">
        <w:rPr>
          <w:rFonts w:ascii="Arial" w:hAnsi="Arial" w:cs="Arial"/>
          <w:sz w:val="22"/>
          <w:szCs w:val="22"/>
        </w:rPr>
        <w:t>This Homeless Street Outreach and Engagement, Housing Navigation</w:t>
      </w:r>
      <w:r w:rsidR="007F5BC2">
        <w:rPr>
          <w:rFonts w:ascii="Arial" w:hAnsi="Arial" w:cs="Arial"/>
          <w:sz w:val="22"/>
          <w:szCs w:val="22"/>
        </w:rPr>
        <w:t>,</w:t>
      </w:r>
      <w:r w:rsidRPr="00BE569C">
        <w:rPr>
          <w:rFonts w:ascii="Arial" w:hAnsi="Arial" w:cs="Arial"/>
          <w:sz w:val="22"/>
          <w:szCs w:val="22"/>
        </w:rPr>
        <w:t xml:space="preserve"> Tenancy Supports</w:t>
      </w:r>
      <w:r w:rsidR="007F5BC2">
        <w:rPr>
          <w:rFonts w:ascii="Arial" w:hAnsi="Arial" w:cs="Arial"/>
          <w:sz w:val="22"/>
          <w:szCs w:val="22"/>
        </w:rPr>
        <w:t xml:space="preserve"> and case management</w:t>
      </w:r>
      <w:r w:rsidRPr="00BE569C">
        <w:rPr>
          <w:rFonts w:ascii="Arial" w:hAnsi="Arial" w:cs="Arial"/>
          <w:sz w:val="22"/>
          <w:szCs w:val="22"/>
        </w:rPr>
        <w:t xml:space="preserve"> pilot project </w:t>
      </w:r>
      <w:r>
        <w:rPr>
          <w:rFonts w:ascii="Arial" w:hAnsi="Arial" w:cs="Arial"/>
          <w:sz w:val="22"/>
          <w:szCs w:val="22"/>
        </w:rPr>
        <w:t>will</w:t>
      </w:r>
      <w:r w:rsidRPr="00BE569C">
        <w:rPr>
          <w:rFonts w:ascii="Arial" w:hAnsi="Arial" w:cs="Arial"/>
          <w:sz w:val="22"/>
          <w:szCs w:val="22"/>
        </w:rPr>
        <w:t xml:space="preserve"> work directly with the County’s InnROADs learning project on collaborative, integrated resources and services. </w:t>
      </w:r>
    </w:p>
    <w:p w14:paraId="795E13C4" w14:textId="5D0B7C3B" w:rsidR="002C4BE1" w:rsidRPr="00BE569C" w:rsidRDefault="00BE569C" w:rsidP="00E31256">
      <w:pPr>
        <w:spacing w:line="300" w:lineRule="exact"/>
        <w:ind w:left="720"/>
        <w:jc w:val="both"/>
        <w:rPr>
          <w:rFonts w:ascii="Arial" w:hAnsi="Arial" w:cs="Arial"/>
          <w:sz w:val="22"/>
          <w:szCs w:val="22"/>
        </w:rPr>
      </w:pPr>
      <w:r w:rsidRPr="00BE569C">
        <w:rPr>
          <w:rFonts w:ascii="Arial" w:hAnsi="Arial" w:cs="Arial"/>
          <w:sz w:val="22"/>
          <w:szCs w:val="22"/>
        </w:rPr>
        <w:t xml:space="preserve">The program's goal is to provide intensive, field-based engagement services and supports that meet consumers and their families where they live within homeless communities. This project will enhance creating a system where the needed services and </w:t>
      </w:r>
      <w:r w:rsidR="00495439" w:rsidRPr="00BE569C">
        <w:rPr>
          <w:rFonts w:ascii="Arial" w:hAnsi="Arial" w:cs="Arial"/>
          <w:sz w:val="22"/>
          <w:szCs w:val="22"/>
        </w:rPr>
        <w:t xml:space="preserve">supports </w:t>
      </w:r>
      <w:r w:rsidR="00495439">
        <w:rPr>
          <w:rFonts w:ascii="Arial" w:hAnsi="Arial" w:cs="Arial"/>
          <w:sz w:val="22"/>
          <w:szCs w:val="22"/>
        </w:rPr>
        <w:t>go</w:t>
      </w:r>
      <w:r w:rsidRPr="00BE569C">
        <w:rPr>
          <w:rFonts w:ascii="Arial" w:hAnsi="Arial" w:cs="Arial"/>
          <w:sz w:val="22"/>
          <w:szCs w:val="22"/>
        </w:rPr>
        <w:t xml:space="preserve"> to the individual in need</w:t>
      </w:r>
      <w:r w:rsidR="00870242">
        <w:rPr>
          <w:rFonts w:ascii="Arial" w:hAnsi="Arial" w:cs="Arial"/>
          <w:sz w:val="22"/>
          <w:szCs w:val="22"/>
        </w:rPr>
        <w:t>. Although services will be focused on the Central Valley region of the county, services to individuals and families outside this region will not be denied.</w:t>
      </w:r>
      <w:r w:rsidRPr="00BE569C">
        <w:rPr>
          <w:rFonts w:ascii="Arial" w:hAnsi="Arial" w:cs="Arial"/>
          <w:sz w:val="22"/>
          <w:szCs w:val="22"/>
        </w:rPr>
        <w:t xml:space="preserve"> When working with these communities, the goal will be to begin engagement with the necessary services needed to increase health, reduce risks to health and safety, and transi</w:t>
      </w:r>
      <w:r w:rsidR="00495439">
        <w:rPr>
          <w:rFonts w:ascii="Arial" w:hAnsi="Arial" w:cs="Arial"/>
          <w:sz w:val="22"/>
          <w:szCs w:val="22"/>
        </w:rPr>
        <w:t xml:space="preserve">tion these individuals from homelessness </w:t>
      </w:r>
      <w:r w:rsidRPr="00BE569C">
        <w:rPr>
          <w:rFonts w:ascii="Arial" w:hAnsi="Arial" w:cs="Arial"/>
          <w:sz w:val="22"/>
          <w:szCs w:val="22"/>
        </w:rPr>
        <w:t>into housing</w:t>
      </w:r>
      <w:r w:rsidR="00861271" w:rsidRPr="00BE569C">
        <w:rPr>
          <w:rFonts w:ascii="Arial" w:hAnsi="Arial" w:cs="Arial"/>
          <w:sz w:val="22"/>
          <w:szCs w:val="22"/>
        </w:rPr>
        <w:t>.</w:t>
      </w:r>
    </w:p>
    <w:p w14:paraId="29294476" w14:textId="77777777" w:rsidR="007422BD" w:rsidRDefault="00FE16E5" w:rsidP="00FE16E5">
      <w:pPr>
        <w:tabs>
          <w:tab w:val="left" w:pos="2184"/>
        </w:tabs>
        <w:ind w:left="720"/>
        <w:jc w:val="both"/>
        <w:rPr>
          <w:rFonts w:ascii="Arial" w:hAnsi="Arial" w:cs="Arial"/>
          <w:sz w:val="22"/>
          <w:szCs w:val="22"/>
        </w:rPr>
      </w:pPr>
      <w:r>
        <w:rPr>
          <w:rFonts w:ascii="Arial" w:hAnsi="Arial" w:cs="Arial"/>
          <w:sz w:val="22"/>
          <w:szCs w:val="22"/>
        </w:rPr>
        <w:tab/>
      </w:r>
    </w:p>
    <w:p w14:paraId="7CABBB3D" w14:textId="77777777" w:rsidR="00497A3D" w:rsidRPr="0078291D" w:rsidRDefault="00497A3D" w:rsidP="00497A3D">
      <w:pPr>
        <w:numPr>
          <w:ilvl w:val="1"/>
          <w:numId w:val="5"/>
        </w:numPr>
        <w:jc w:val="both"/>
        <w:rPr>
          <w:rFonts w:ascii="Arial" w:hAnsi="Arial" w:cs="Arial"/>
          <w:b/>
          <w:sz w:val="22"/>
          <w:szCs w:val="22"/>
        </w:rPr>
      </w:pPr>
      <w:r w:rsidRPr="0078291D">
        <w:rPr>
          <w:rFonts w:ascii="Arial" w:hAnsi="Arial" w:cs="Arial"/>
          <w:b/>
          <w:sz w:val="22"/>
          <w:szCs w:val="22"/>
        </w:rPr>
        <w:t>RFP Contact</w:t>
      </w:r>
    </w:p>
    <w:p w14:paraId="2DD084FA" w14:textId="502819C2" w:rsidR="00BA0BC9" w:rsidRPr="00C201F6" w:rsidRDefault="00BA0BC9" w:rsidP="00BA0BC9">
      <w:pPr>
        <w:spacing w:after="120" w:line="300" w:lineRule="exact"/>
        <w:ind w:firstLine="720"/>
        <w:jc w:val="both"/>
        <w:rPr>
          <w:rFonts w:ascii="Arial" w:hAnsi="Arial" w:cs="Arial"/>
          <w:sz w:val="22"/>
          <w:szCs w:val="22"/>
        </w:rPr>
      </w:pPr>
      <w:r w:rsidRPr="00C201F6">
        <w:rPr>
          <w:rFonts w:ascii="Arial" w:hAnsi="Arial" w:cs="Arial"/>
          <w:sz w:val="22"/>
          <w:szCs w:val="22"/>
        </w:rPr>
        <w:t>All questions must be submitted to the person identified below (</w:t>
      </w:r>
      <w:r w:rsidR="001576BA">
        <w:rPr>
          <w:rFonts w:ascii="Arial" w:hAnsi="Arial" w:cs="Arial"/>
          <w:sz w:val="22"/>
          <w:szCs w:val="22"/>
        </w:rPr>
        <w:t>RFP</w:t>
      </w:r>
      <w:r w:rsidRPr="00C201F6">
        <w:rPr>
          <w:rFonts w:ascii="Arial" w:hAnsi="Arial" w:cs="Arial"/>
          <w:sz w:val="22"/>
          <w:szCs w:val="22"/>
        </w:rPr>
        <w:t xml:space="preserve"> Contact):</w:t>
      </w:r>
    </w:p>
    <w:p w14:paraId="338A3107" w14:textId="77777777" w:rsidR="00BA0BC9" w:rsidRPr="00C201F6" w:rsidRDefault="00BA0BC9" w:rsidP="00BA0BC9">
      <w:pPr>
        <w:ind w:left="720"/>
        <w:jc w:val="both"/>
        <w:rPr>
          <w:rFonts w:ascii="Arial" w:hAnsi="Arial" w:cs="Arial"/>
          <w:sz w:val="22"/>
          <w:szCs w:val="22"/>
        </w:rPr>
      </w:pPr>
      <w:r w:rsidRPr="00C201F6">
        <w:rPr>
          <w:rFonts w:ascii="Arial" w:hAnsi="Arial" w:cs="Arial"/>
          <w:sz w:val="22"/>
          <w:szCs w:val="22"/>
        </w:rPr>
        <w:t xml:space="preserve">San Bernardino County </w:t>
      </w:r>
    </w:p>
    <w:p w14:paraId="5787BAF3" w14:textId="77777777" w:rsidR="00BA0BC9" w:rsidRPr="00C201F6" w:rsidRDefault="00BA0BC9" w:rsidP="00BA0BC9">
      <w:pPr>
        <w:ind w:left="720"/>
        <w:jc w:val="both"/>
        <w:rPr>
          <w:rFonts w:ascii="Arial" w:hAnsi="Arial" w:cs="Arial"/>
          <w:sz w:val="22"/>
          <w:szCs w:val="22"/>
        </w:rPr>
      </w:pPr>
      <w:r w:rsidRPr="00C201F6">
        <w:rPr>
          <w:rFonts w:ascii="Arial" w:hAnsi="Arial" w:cs="Arial"/>
          <w:sz w:val="22"/>
          <w:szCs w:val="22"/>
        </w:rPr>
        <w:t>Department of Behavioral Health – Contracts</w:t>
      </w:r>
    </w:p>
    <w:p w14:paraId="0D1BDB37" w14:textId="77777777" w:rsidR="00BA0BC9" w:rsidRPr="00C201F6" w:rsidRDefault="00BA0BC9" w:rsidP="00BA0BC9">
      <w:pPr>
        <w:ind w:left="720"/>
        <w:jc w:val="both"/>
        <w:rPr>
          <w:rFonts w:ascii="Arial" w:hAnsi="Arial" w:cs="Arial"/>
          <w:sz w:val="22"/>
          <w:szCs w:val="22"/>
        </w:rPr>
      </w:pPr>
      <w:r w:rsidRPr="00C201F6">
        <w:rPr>
          <w:rFonts w:ascii="Arial" w:hAnsi="Arial" w:cs="Arial"/>
          <w:sz w:val="22"/>
          <w:szCs w:val="22"/>
        </w:rPr>
        <w:t>Attn: Jose Sandoval, Staff Analyst II</w:t>
      </w:r>
    </w:p>
    <w:p w14:paraId="00B585C8" w14:textId="77777777" w:rsidR="00BA0BC9" w:rsidRPr="00C201F6" w:rsidRDefault="00BA0BC9" w:rsidP="00BA0BC9">
      <w:pPr>
        <w:ind w:left="720"/>
        <w:jc w:val="both"/>
        <w:rPr>
          <w:rFonts w:ascii="Arial" w:hAnsi="Arial" w:cs="Arial"/>
          <w:sz w:val="22"/>
          <w:szCs w:val="22"/>
        </w:rPr>
      </w:pPr>
      <w:r w:rsidRPr="00C201F6">
        <w:rPr>
          <w:rFonts w:ascii="Arial" w:hAnsi="Arial" w:cs="Arial"/>
          <w:sz w:val="22"/>
          <w:szCs w:val="22"/>
        </w:rPr>
        <w:t>303 East Vanderbilt Way</w:t>
      </w:r>
    </w:p>
    <w:p w14:paraId="4ED9F0FE" w14:textId="77777777" w:rsidR="00BA0BC9" w:rsidRPr="00C201F6" w:rsidRDefault="00BA0BC9" w:rsidP="00BA0BC9">
      <w:pPr>
        <w:ind w:left="720"/>
        <w:jc w:val="both"/>
        <w:rPr>
          <w:rFonts w:ascii="Arial" w:hAnsi="Arial" w:cs="Arial"/>
          <w:sz w:val="22"/>
          <w:szCs w:val="22"/>
        </w:rPr>
      </w:pPr>
      <w:r w:rsidRPr="00C201F6">
        <w:rPr>
          <w:rFonts w:ascii="Arial" w:hAnsi="Arial" w:cs="Arial"/>
          <w:sz w:val="22"/>
          <w:szCs w:val="22"/>
        </w:rPr>
        <w:t>San Bernardino, CA 92415-0026</w:t>
      </w:r>
    </w:p>
    <w:p w14:paraId="19FF27FA" w14:textId="77777777" w:rsidR="00BA0BC9" w:rsidRPr="00C201F6" w:rsidRDefault="00BA0BC9" w:rsidP="00BA0BC9">
      <w:pPr>
        <w:ind w:left="720"/>
        <w:jc w:val="both"/>
        <w:rPr>
          <w:rFonts w:ascii="Arial" w:hAnsi="Arial" w:cs="Arial"/>
          <w:sz w:val="22"/>
          <w:szCs w:val="22"/>
        </w:rPr>
      </w:pPr>
      <w:r w:rsidRPr="00C201F6">
        <w:rPr>
          <w:rFonts w:ascii="Arial" w:hAnsi="Arial" w:cs="Arial"/>
          <w:sz w:val="22"/>
          <w:szCs w:val="22"/>
        </w:rPr>
        <w:t>Phone: 909-383-3978</w:t>
      </w:r>
    </w:p>
    <w:p w14:paraId="6CAD6FBE" w14:textId="77777777" w:rsidR="00BA0BC9" w:rsidRPr="00C201F6" w:rsidRDefault="00BA0BC9" w:rsidP="00BA0BC9">
      <w:pPr>
        <w:ind w:left="720"/>
        <w:jc w:val="both"/>
        <w:rPr>
          <w:rFonts w:ascii="Arial" w:hAnsi="Arial" w:cs="Arial"/>
          <w:sz w:val="22"/>
          <w:szCs w:val="22"/>
        </w:rPr>
      </w:pPr>
      <w:r w:rsidRPr="00C201F6">
        <w:rPr>
          <w:rFonts w:ascii="Arial" w:hAnsi="Arial" w:cs="Arial"/>
          <w:sz w:val="22"/>
          <w:szCs w:val="22"/>
        </w:rPr>
        <w:t>Fax: 909-890-0470</w:t>
      </w:r>
    </w:p>
    <w:p w14:paraId="54A4C8A1" w14:textId="77777777" w:rsidR="00BA0BC9" w:rsidRPr="00C201F6" w:rsidRDefault="00BA0BC9" w:rsidP="00BA0BC9">
      <w:pPr>
        <w:spacing w:after="120"/>
        <w:ind w:left="720"/>
        <w:jc w:val="both"/>
        <w:rPr>
          <w:rFonts w:ascii="Arial" w:hAnsi="Arial" w:cs="Arial"/>
          <w:sz w:val="22"/>
          <w:szCs w:val="22"/>
        </w:rPr>
      </w:pPr>
      <w:r w:rsidRPr="00C201F6">
        <w:rPr>
          <w:rFonts w:ascii="Arial" w:hAnsi="Arial" w:cs="Arial"/>
          <w:sz w:val="22"/>
          <w:szCs w:val="22"/>
        </w:rPr>
        <w:t>Email: Jose.Sandoval@dbh.sbcounty.gov</w:t>
      </w:r>
    </w:p>
    <w:p w14:paraId="49B37DF7" w14:textId="72DA6B6C" w:rsidR="00497A3D" w:rsidRDefault="00BA0BC9" w:rsidP="0078291D">
      <w:pPr>
        <w:ind w:left="720"/>
        <w:jc w:val="both"/>
        <w:rPr>
          <w:rFonts w:ascii="Arial" w:hAnsi="Arial" w:cs="Arial"/>
          <w:sz w:val="22"/>
          <w:szCs w:val="22"/>
        </w:rPr>
      </w:pPr>
      <w:r w:rsidRPr="00C201F6">
        <w:rPr>
          <w:rFonts w:ascii="Arial" w:hAnsi="Arial" w:cs="Arial"/>
          <w:sz w:val="22"/>
          <w:szCs w:val="22"/>
        </w:rPr>
        <w:t xml:space="preserve">Facsimile (fax) number listed above may only be used to submit questions.  </w:t>
      </w:r>
      <w:r w:rsidR="001576BA">
        <w:rPr>
          <w:rFonts w:ascii="Arial" w:hAnsi="Arial" w:cs="Arial"/>
          <w:sz w:val="22"/>
          <w:szCs w:val="22"/>
        </w:rPr>
        <w:t>Proposals</w:t>
      </w:r>
      <w:r w:rsidRPr="00C201F6">
        <w:rPr>
          <w:rFonts w:ascii="Arial" w:hAnsi="Arial" w:cs="Arial"/>
          <w:sz w:val="22"/>
          <w:szCs w:val="22"/>
        </w:rPr>
        <w:t xml:space="preserve"> will not be accepted by fax. </w:t>
      </w:r>
      <w:r w:rsidR="001576BA">
        <w:rPr>
          <w:rFonts w:ascii="Arial" w:hAnsi="Arial" w:cs="Arial"/>
          <w:sz w:val="22"/>
          <w:szCs w:val="22"/>
        </w:rPr>
        <w:t>Proposals</w:t>
      </w:r>
      <w:r w:rsidR="001576BA" w:rsidRPr="00C201F6">
        <w:rPr>
          <w:rFonts w:ascii="Arial" w:hAnsi="Arial" w:cs="Arial"/>
          <w:sz w:val="22"/>
          <w:szCs w:val="22"/>
        </w:rPr>
        <w:t xml:space="preserve"> </w:t>
      </w:r>
      <w:r w:rsidRPr="00C201F6">
        <w:rPr>
          <w:rFonts w:ascii="Arial" w:hAnsi="Arial" w:cs="Arial"/>
          <w:sz w:val="22"/>
          <w:szCs w:val="22"/>
        </w:rPr>
        <w:t>must be submitted electronically via email to the mailbox:</w:t>
      </w:r>
      <w:r w:rsidRPr="00C201F6">
        <w:rPr>
          <w:color w:val="1F497D"/>
        </w:rPr>
        <w:t xml:space="preserve"> </w:t>
      </w:r>
      <w:hyperlink r:id="rId10" w:history="1">
        <w:r w:rsidRPr="00C201F6">
          <w:rPr>
            <w:rStyle w:val="Hyperlink"/>
            <w:rFonts w:ascii="Arial" w:hAnsi="Arial" w:cs="Arial"/>
            <w:sz w:val="22"/>
            <w:szCs w:val="22"/>
          </w:rPr>
          <w:t>HomelessRFP@hss.sbcounty.gov</w:t>
        </w:r>
      </w:hyperlink>
      <w:r w:rsidR="00497A3D" w:rsidRPr="0078291D">
        <w:rPr>
          <w:rFonts w:ascii="Arial" w:hAnsi="Arial" w:cs="Arial"/>
          <w:sz w:val="22"/>
          <w:szCs w:val="22"/>
        </w:rPr>
        <w:t>.</w:t>
      </w:r>
      <w:r w:rsidR="00861271">
        <w:rPr>
          <w:rFonts w:ascii="Arial" w:hAnsi="Arial" w:cs="Arial"/>
          <w:sz w:val="22"/>
          <w:szCs w:val="22"/>
        </w:rPr>
        <w:t xml:space="preserve">  </w:t>
      </w:r>
    </w:p>
    <w:p w14:paraId="090301EC" w14:textId="77777777" w:rsidR="00BA0BC9" w:rsidRPr="00497A3D" w:rsidRDefault="00BA0BC9" w:rsidP="0078291D">
      <w:pPr>
        <w:ind w:left="720"/>
        <w:jc w:val="both"/>
        <w:rPr>
          <w:rFonts w:ascii="Arial" w:hAnsi="Arial" w:cs="Arial"/>
          <w:i/>
          <w:sz w:val="22"/>
          <w:szCs w:val="22"/>
        </w:rPr>
      </w:pPr>
    </w:p>
    <w:p w14:paraId="05F43EB5" w14:textId="2BA1A7FD" w:rsidR="00D06E64" w:rsidRPr="00BD0421" w:rsidRDefault="00A05FD5" w:rsidP="00497A3D">
      <w:pPr>
        <w:numPr>
          <w:ilvl w:val="1"/>
          <w:numId w:val="5"/>
        </w:numPr>
        <w:jc w:val="both"/>
        <w:rPr>
          <w:rFonts w:ascii="Arial" w:hAnsi="Arial" w:cs="Arial"/>
          <w:sz w:val="22"/>
          <w:szCs w:val="22"/>
        </w:rPr>
      </w:pPr>
      <w:r>
        <w:rPr>
          <w:rFonts w:ascii="Arial" w:hAnsi="Arial" w:cs="Arial"/>
          <w:i/>
          <w:sz w:val="22"/>
          <w:szCs w:val="22"/>
        </w:rPr>
        <w:t xml:space="preserve"> </w:t>
      </w:r>
      <w:r w:rsidR="00D06E64">
        <w:rPr>
          <w:rFonts w:ascii="Arial" w:hAnsi="Arial" w:cs="Arial"/>
          <w:b/>
          <w:sz w:val="22"/>
          <w:szCs w:val="22"/>
        </w:rPr>
        <w:t>Budget</w:t>
      </w:r>
    </w:p>
    <w:p w14:paraId="06164E4B" w14:textId="6A28BA6D" w:rsidR="00AC7BE2" w:rsidRDefault="004C1B0B" w:rsidP="0078291D">
      <w:pPr>
        <w:ind w:left="720"/>
        <w:jc w:val="both"/>
        <w:rPr>
          <w:rFonts w:ascii="Arial" w:hAnsi="Arial" w:cs="Arial"/>
          <w:sz w:val="22"/>
          <w:szCs w:val="22"/>
        </w:rPr>
      </w:pPr>
      <w:r>
        <w:rPr>
          <w:rFonts w:ascii="Arial" w:hAnsi="Arial" w:cs="Arial"/>
          <w:sz w:val="22"/>
          <w:szCs w:val="22"/>
        </w:rPr>
        <w:t xml:space="preserve">The </w:t>
      </w:r>
      <w:r w:rsidR="00E0416D" w:rsidRPr="0078291D">
        <w:rPr>
          <w:rFonts w:ascii="Arial" w:hAnsi="Arial" w:cs="Arial"/>
          <w:sz w:val="22"/>
          <w:szCs w:val="22"/>
        </w:rPr>
        <w:t>County</w:t>
      </w:r>
      <w:r w:rsidR="00BD49E0" w:rsidRPr="0078291D">
        <w:rPr>
          <w:rFonts w:ascii="Arial" w:hAnsi="Arial" w:cs="Arial"/>
          <w:sz w:val="22"/>
          <w:szCs w:val="22"/>
        </w:rPr>
        <w:t xml:space="preserve"> </w:t>
      </w:r>
      <w:r w:rsidR="00D06E64" w:rsidRPr="00BD0421">
        <w:rPr>
          <w:rFonts w:ascii="Arial" w:hAnsi="Arial" w:cs="Arial"/>
          <w:sz w:val="22"/>
          <w:szCs w:val="22"/>
        </w:rPr>
        <w:t>estim</w:t>
      </w:r>
      <w:r w:rsidR="00D06E64">
        <w:rPr>
          <w:rFonts w:ascii="Arial" w:hAnsi="Arial" w:cs="Arial"/>
          <w:sz w:val="22"/>
          <w:szCs w:val="22"/>
        </w:rPr>
        <w:t>a</w:t>
      </w:r>
      <w:r w:rsidR="00D06E64" w:rsidRPr="00BD0421">
        <w:rPr>
          <w:rFonts w:ascii="Arial" w:hAnsi="Arial" w:cs="Arial"/>
          <w:sz w:val="22"/>
          <w:szCs w:val="22"/>
        </w:rPr>
        <w:t xml:space="preserve">tes a budget of </w:t>
      </w:r>
      <w:r w:rsidR="00D86898">
        <w:rPr>
          <w:rFonts w:ascii="Arial" w:hAnsi="Arial" w:cs="Arial"/>
          <w:sz w:val="22"/>
          <w:szCs w:val="22"/>
        </w:rPr>
        <w:t xml:space="preserve">$1,596,800 </w:t>
      </w:r>
      <w:r w:rsidR="002F393B">
        <w:rPr>
          <w:rFonts w:ascii="Arial" w:hAnsi="Arial" w:cs="Arial"/>
          <w:sz w:val="22"/>
          <w:szCs w:val="22"/>
        </w:rPr>
        <w:t>for completion of this work</w:t>
      </w:r>
      <w:r w:rsidR="00D06E64" w:rsidRPr="00BD0421">
        <w:rPr>
          <w:rFonts w:ascii="Arial" w:hAnsi="Arial" w:cs="Arial"/>
          <w:sz w:val="22"/>
          <w:szCs w:val="22"/>
        </w:rPr>
        <w:t xml:space="preserve">.  </w:t>
      </w:r>
    </w:p>
    <w:p w14:paraId="20C650FD" w14:textId="77777777" w:rsidR="00D06E64" w:rsidRDefault="00D06E64" w:rsidP="00D06E64">
      <w:pPr>
        <w:jc w:val="both"/>
        <w:rPr>
          <w:rFonts w:ascii="Arial" w:hAnsi="Arial" w:cs="Arial"/>
          <w:sz w:val="22"/>
          <w:szCs w:val="22"/>
        </w:rPr>
      </w:pPr>
    </w:p>
    <w:p w14:paraId="731DC729" w14:textId="77777777" w:rsidR="00AC7BE2" w:rsidRPr="00AC7BE2" w:rsidRDefault="00AC7BE2" w:rsidP="0078291D">
      <w:pPr>
        <w:pStyle w:val="ListParagraph"/>
        <w:numPr>
          <w:ilvl w:val="1"/>
          <w:numId w:val="5"/>
        </w:numPr>
        <w:jc w:val="both"/>
        <w:rPr>
          <w:rFonts w:ascii="Arial" w:hAnsi="Arial" w:cs="Arial"/>
          <w:sz w:val="22"/>
          <w:szCs w:val="22"/>
        </w:rPr>
      </w:pPr>
      <w:r w:rsidRPr="00AC7BE2">
        <w:rPr>
          <w:rFonts w:ascii="Arial" w:hAnsi="Arial" w:cs="Arial"/>
          <w:b/>
          <w:sz w:val="22"/>
          <w:szCs w:val="22"/>
        </w:rPr>
        <w:t>Contract Term</w:t>
      </w:r>
    </w:p>
    <w:p w14:paraId="586E5426" w14:textId="1CA9D7CD" w:rsidR="00AC7BE2" w:rsidRPr="00AC7BE2" w:rsidRDefault="00AC7BE2" w:rsidP="0078291D">
      <w:pPr>
        <w:pStyle w:val="ListParagraph"/>
        <w:jc w:val="both"/>
        <w:rPr>
          <w:rFonts w:ascii="Arial" w:hAnsi="Arial" w:cs="Arial"/>
          <w:sz w:val="22"/>
          <w:szCs w:val="22"/>
        </w:rPr>
      </w:pPr>
      <w:r w:rsidRPr="00AC7BE2">
        <w:rPr>
          <w:rFonts w:ascii="Arial" w:hAnsi="Arial" w:cs="Arial"/>
          <w:sz w:val="22"/>
          <w:szCs w:val="22"/>
        </w:rPr>
        <w:t xml:space="preserve">Services to be provided under this Request for Proposals (RFP) are outlined under Section V, Scope of Work.  The Contract period will be for a </w:t>
      </w:r>
      <w:r w:rsidRPr="000604D2">
        <w:rPr>
          <w:rFonts w:ascii="Arial" w:hAnsi="Arial" w:cs="Arial"/>
          <w:sz w:val="22"/>
          <w:szCs w:val="22"/>
        </w:rPr>
        <w:t xml:space="preserve">maximum of </w:t>
      </w:r>
      <w:r w:rsidR="00D86898" w:rsidRPr="000604D2">
        <w:rPr>
          <w:rFonts w:ascii="Arial" w:hAnsi="Arial" w:cs="Arial"/>
          <w:sz w:val="22"/>
          <w:szCs w:val="22"/>
        </w:rPr>
        <w:t>1</w:t>
      </w:r>
      <w:r w:rsidRPr="000604D2">
        <w:rPr>
          <w:rFonts w:ascii="Arial" w:hAnsi="Arial" w:cs="Arial"/>
          <w:sz w:val="22"/>
          <w:szCs w:val="22"/>
        </w:rPr>
        <w:t xml:space="preserve"> year beginning</w:t>
      </w:r>
      <w:r w:rsidRPr="00AC7BE2">
        <w:rPr>
          <w:rFonts w:ascii="Arial" w:hAnsi="Arial" w:cs="Arial"/>
          <w:sz w:val="22"/>
          <w:szCs w:val="22"/>
        </w:rPr>
        <w:t xml:space="preserve"> on</w:t>
      </w:r>
      <w:r w:rsidRPr="00AC7BE2">
        <w:rPr>
          <w:rFonts w:ascii="Arial" w:hAnsi="Arial" w:cs="Arial"/>
          <w:color w:val="FFCC00"/>
          <w:sz w:val="22"/>
          <w:szCs w:val="22"/>
        </w:rPr>
        <w:t xml:space="preserve"> </w:t>
      </w:r>
      <w:r w:rsidR="00E31256">
        <w:rPr>
          <w:rFonts w:ascii="Arial" w:hAnsi="Arial" w:cs="Arial"/>
          <w:sz w:val="22"/>
          <w:szCs w:val="22"/>
        </w:rPr>
        <w:t>September 1, 2021</w:t>
      </w:r>
      <w:r w:rsidRPr="00AC7BE2">
        <w:rPr>
          <w:rFonts w:ascii="Arial" w:hAnsi="Arial" w:cs="Arial"/>
          <w:sz w:val="22"/>
          <w:szCs w:val="22"/>
        </w:rPr>
        <w:t xml:space="preserve"> and ending on </w:t>
      </w:r>
      <w:r w:rsidR="00E31256">
        <w:rPr>
          <w:rFonts w:ascii="Arial" w:hAnsi="Arial" w:cs="Arial"/>
          <w:sz w:val="22"/>
          <w:szCs w:val="22"/>
        </w:rPr>
        <w:t xml:space="preserve">August 31, </w:t>
      </w:r>
      <w:r w:rsidR="00870242">
        <w:rPr>
          <w:rFonts w:ascii="Arial" w:hAnsi="Arial" w:cs="Arial"/>
          <w:sz w:val="22"/>
          <w:szCs w:val="22"/>
        </w:rPr>
        <w:t>2022</w:t>
      </w:r>
      <w:r w:rsidR="00E31256">
        <w:rPr>
          <w:rFonts w:ascii="Arial" w:hAnsi="Arial" w:cs="Arial"/>
          <w:sz w:val="22"/>
          <w:szCs w:val="22"/>
        </w:rPr>
        <w:t>.</w:t>
      </w:r>
    </w:p>
    <w:p w14:paraId="1B9F1125" w14:textId="77777777" w:rsidR="00AC7BE2" w:rsidRPr="0078291D" w:rsidRDefault="00AC7BE2" w:rsidP="0078291D">
      <w:pPr>
        <w:ind w:left="720"/>
        <w:jc w:val="both"/>
        <w:rPr>
          <w:rFonts w:ascii="Arial" w:hAnsi="Arial" w:cs="Arial"/>
          <w:sz w:val="22"/>
          <w:szCs w:val="22"/>
        </w:rPr>
      </w:pPr>
    </w:p>
    <w:p w14:paraId="40617C07" w14:textId="798F30DB" w:rsidR="00D06E64" w:rsidRDefault="00D06E64" w:rsidP="00D06E64">
      <w:pPr>
        <w:numPr>
          <w:ilvl w:val="1"/>
          <w:numId w:val="5"/>
        </w:numPr>
        <w:jc w:val="both"/>
        <w:rPr>
          <w:rFonts w:ascii="Arial" w:hAnsi="Arial" w:cs="Arial"/>
          <w:sz w:val="22"/>
          <w:szCs w:val="22"/>
        </w:rPr>
      </w:pPr>
      <w:r>
        <w:rPr>
          <w:rFonts w:ascii="Arial" w:hAnsi="Arial" w:cs="Arial"/>
          <w:b/>
          <w:sz w:val="22"/>
          <w:szCs w:val="22"/>
        </w:rPr>
        <w:t>Location</w:t>
      </w:r>
      <w:r w:rsidR="005E0D73">
        <w:rPr>
          <w:rFonts w:ascii="Arial" w:hAnsi="Arial" w:cs="Arial"/>
          <w:b/>
          <w:sz w:val="22"/>
          <w:szCs w:val="22"/>
        </w:rPr>
        <w:t xml:space="preserve"> of </w:t>
      </w:r>
      <w:r w:rsidR="00AC7BE2">
        <w:rPr>
          <w:rFonts w:ascii="Arial" w:hAnsi="Arial" w:cs="Arial"/>
          <w:b/>
          <w:sz w:val="22"/>
          <w:szCs w:val="22"/>
        </w:rPr>
        <w:t>Services</w:t>
      </w:r>
    </w:p>
    <w:p w14:paraId="76DFEC3C" w14:textId="73821A73" w:rsidR="00D06E64" w:rsidRDefault="00732223" w:rsidP="000604D2">
      <w:pPr>
        <w:spacing w:after="120"/>
        <w:ind w:left="720"/>
        <w:jc w:val="both"/>
        <w:rPr>
          <w:rFonts w:ascii="Arial" w:hAnsi="Arial" w:cs="Arial"/>
          <w:b/>
          <w:sz w:val="22"/>
          <w:szCs w:val="22"/>
        </w:rPr>
      </w:pPr>
      <w:r>
        <w:rPr>
          <w:rFonts w:ascii="Arial" w:hAnsi="Arial" w:cs="Arial"/>
          <w:sz w:val="22"/>
          <w:szCs w:val="22"/>
        </w:rPr>
        <w:t>L</w:t>
      </w:r>
      <w:r w:rsidR="00D06E64">
        <w:rPr>
          <w:rFonts w:ascii="Arial" w:hAnsi="Arial" w:cs="Arial"/>
          <w:sz w:val="22"/>
          <w:szCs w:val="22"/>
        </w:rPr>
        <w:t xml:space="preserve">ocation(s) </w:t>
      </w:r>
      <w:r>
        <w:rPr>
          <w:rFonts w:ascii="Arial" w:hAnsi="Arial" w:cs="Arial"/>
          <w:sz w:val="22"/>
          <w:szCs w:val="22"/>
        </w:rPr>
        <w:t xml:space="preserve">where </w:t>
      </w:r>
      <w:r w:rsidR="00614A77">
        <w:rPr>
          <w:rFonts w:ascii="Arial" w:hAnsi="Arial" w:cs="Arial"/>
          <w:sz w:val="22"/>
          <w:szCs w:val="22"/>
        </w:rPr>
        <w:t>S</w:t>
      </w:r>
      <w:r w:rsidR="00AC7BE2">
        <w:rPr>
          <w:rFonts w:ascii="Arial" w:hAnsi="Arial" w:cs="Arial"/>
          <w:sz w:val="22"/>
          <w:szCs w:val="22"/>
        </w:rPr>
        <w:t>ervices are to be provided</w:t>
      </w:r>
      <w:r w:rsidR="00D06E64">
        <w:rPr>
          <w:rFonts w:ascii="Arial" w:hAnsi="Arial" w:cs="Arial"/>
          <w:sz w:val="22"/>
          <w:szCs w:val="22"/>
        </w:rPr>
        <w:t xml:space="preserve">, completed and </w:t>
      </w:r>
      <w:r w:rsidR="00D06E64" w:rsidRPr="00E31256">
        <w:rPr>
          <w:rFonts w:ascii="Arial" w:hAnsi="Arial" w:cs="Arial"/>
          <w:sz w:val="22"/>
          <w:szCs w:val="22"/>
        </w:rPr>
        <w:t>managed</w:t>
      </w:r>
      <w:r w:rsidR="001C60BB" w:rsidRPr="00E31256">
        <w:rPr>
          <w:rFonts w:ascii="Arial" w:hAnsi="Arial" w:cs="Arial"/>
          <w:sz w:val="22"/>
          <w:szCs w:val="22"/>
        </w:rPr>
        <w:t xml:space="preserve"> </w:t>
      </w:r>
      <w:r w:rsidR="001B3C73" w:rsidRPr="00E31256">
        <w:rPr>
          <w:rFonts w:ascii="Arial" w:hAnsi="Arial" w:cs="Arial"/>
          <w:sz w:val="22"/>
          <w:szCs w:val="22"/>
        </w:rPr>
        <w:t>is the Central Valley</w:t>
      </w:r>
      <w:r w:rsidR="00D06E64" w:rsidRPr="00E31256">
        <w:rPr>
          <w:rFonts w:ascii="Arial" w:hAnsi="Arial" w:cs="Arial"/>
          <w:b/>
          <w:sz w:val="22"/>
          <w:szCs w:val="22"/>
        </w:rPr>
        <w:t>.</w:t>
      </w:r>
      <w:r w:rsidR="00D06E64">
        <w:rPr>
          <w:rFonts w:ascii="Arial" w:hAnsi="Arial" w:cs="Arial"/>
          <w:b/>
          <w:sz w:val="22"/>
          <w:szCs w:val="22"/>
        </w:rPr>
        <w:t xml:space="preserve">  </w:t>
      </w:r>
    </w:p>
    <w:p w14:paraId="613DAF2D" w14:textId="6DDBD063" w:rsidR="001B3C73" w:rsidRPr="001B3C73" w:rsidRDefault="001B3C73" w:rsidP="000604D2">
      <w:pPr>
        <w:spacing w:after="120"/>
        <w:ind w:left="720"/>
        <w:jc w:val="both"/>
        <w:rPr>
          <w:rFonts w:ascii="Arial" w:hAnsi="Arial" w:cs="Arial"/>
          <w:szCs w:val="22"/>
        </w:rPr>
      </w:pPr>
      <w:r w:rsidRPr="001B3C73">
        <w:rPr>
          <w:rFonts w:ascii="Arial" w:hAnsi="Arial" w:cs="Arial"/>
          <w:sz w:val="22"/>
          <w:szCs w:val="24"/>
        </w:rPr>
        <w:t xml:space="preserve">The pilot will focus on the cities of the Central Valley: Colton, Fontana, Rialto and San Bernardino, Bloomington, Muscoy and Highland; with an emphasis on the City of San Bernardino.  This area was chosen based on the past Point in Time Count conducted by the Office of Homeless Services. 50% of all individuals experiencing homelessness </w:t>
      </w:r>
      <w:r w:rsidR="00870242">
        <w:rPr>
          <w:rFonts w:ascii="Arial" w:hAnsi="Arial" w:cs="Arial"/>
          <w:sz w:val="22"/>
          <w:szCs w:val="24"/>
        </w:rPr>
        <w:t xml:space="preserve">in the county </w:t>
      </w:r>
      <w:r w:rsidRPr="001B3C73">
        <w:rPr>
          <w:rFonts w:ascii="Arial" w:hAnsi="Arial" w:cs="Arial"/>
          <w:sz w:val="22"/>
          <w:szCs w:val="24"/>
        </w:rPr>
        <w:t>are located in this region.</w:t>
      </w:r>
    </w:p>
    <w:p w14:paraId="0776B5E2" w14:textId="77777777" w:rsidR="00D06E64" w:rsidRDefault="00D06E64" w:rsidP="000604D2">
      <w:pPr>
        <w:ind w:left="720"/>
        <w:jc w:val="both"/>
        <w:rPr>
          <w:rFonts w:ascii="Arial" w:hAnsi="Arial" w:cs="Arial"/>
          <w:sz w:val="22"/>
          <w:szCs w:val="22"/>
        </w:rPr>
      </w:pPr>
    </w:p>
    <w:p w14:paraId="702C4AC8" w14:textId="77777777" w:rsidR="00D06E64" w:rsidRDefault="00D06E64" w:rsidP="000604D2">
      <w:pPr>
        <w:ind w:left="720"/>
        <w:jc w:val="both"/>
        <w:rPr>
          <w:rFonts w:ascii="Arial" w:hAnsi="Arial" w:cs="Arial"/>
          <w:sz w:val="22"/>
          <w:szCs w:val="22"/>
        </w:rPr>
      </w:pPr>
      <w:r>
        <w:rPr>
          <w:rFonts w:ascii="Arial" w:hAnsi="Arial" w:cs="Arial"/>
          <w:sz w:val="22"/>
          <w:szCs w:val="22"/>
        </w:rPr>
        <w:t xml:space="preserve">The </w:t>
      </w:r>
      <w:r w:rsidR="00FE16E5">
        <w:rPr>
          <w:rFonts w:ascii="Arial" w:hAnsi="Arial" w:cs="Arial"/>
          <w:sz w:val="22"/>
          <w:szCs w:val="22"/>
        </w:rPr>
        <w:t>Proposer</w:t>
      </w:r>
      <w:r>
        <w:rPr>
          <w:rFonts w:ascii="Arial" w:hAnsi="Arial" w:cs="Arial"/>
          <w:sz w:val="22"/>
          <w:szCs w:val="22"/>
        </w:rPr>
        <w:t xml:space="preserve"> </w:t>
      </w:r>
      <w:r w:rsidR="00AC7BE2">
        <w:rPr>
          <w:rFonts w:ascii="Arial" w:hAnsi="Arial" w:cs="Arial"/>
          <w:sz w:val="22"/>
          <w:szCs w:val="22"/>
        </w:rPr>
        <w:t xml:space="preserve">must </w:t>
      </w:r>
      <w:r>
        <w:rPr>
          <w:rFonts w:ascii="Arial" w:hAnsi="Arial" w:cs="Arial"/>
          <w:sz w:val="22"/>
          <w:szCs w:val="22"/>
        </w:rPr>
        <w:t>include in</w:t>
      </w:r>
      <w:r w:rsidR="00735738">
        <w:rPr>
          <w:rFonts w:ascii="Arial" w:hAnsi="Arial" w:cs="Arial"/>
          <w:sz w:val="22"/>
          <w:szCs w:val="22"/>
        </w:rPr>
        <w:t xml:space="preserve"> </w:t>
      </w:r>
      <w:r w:rsidR="00E0416D">
        <w:rPr>
          <w:rFonts w:ascii="Arial" w:hAnsi="Arial" w:cs="Arial"/>
          <w:sz w:val="22"/>
          <w:szCs w:val="22"/>
        </w:rPr>
        <w:t>Proposal</w:t>
      </w:r>
      <w:r w:rsidR="005B6B22">
        <w:rPr>
          <w:rFonts w:ascii="Arial" w:hAnsi="Arial" w:cs="Arial"/>
          <w:sz w:val="22"/>
          <w:szCs w:val="22"/>
        </w:rPr>
        <w:t xml:space="preserve">, Attachment </w:t>
      </w:r>
      <w:r w:rsidR="00773566">
        <w:rPr>
          <w:rFonts w:ascii="Arial" w:hAnsi="Arial" w:cs="Arial"/>
          <w:sz w:val="22"/>
          <w:szCs w:val="22"/>
        </w:rPr>
        <w:t>E</w:t>
      </w:r>
      <w:r w:rsidR="00732223">
        <w:rPr>
          <w:rFonts w:ascii="Arial" w:hAnsi="Arial" w:cs="Arial"/>
          <w:sz w:val="22"/>
          <w:szCs w:val="22"/>
        </w:rPr>
        <w:t xml:space="preserve"> - Cost</w:t>
      </w:r>
      <w:r w:rsidR="005B6B22">
        <w:rPr>
          <w:rFonts w:ascii="Arial" w:hAnsi="Arial" w:cs="Arial"/>
          <w:sz w:val="22"/>
          <w:szCs w:val="22"/>
        </w:rPr>
        <w:t>, all</w:t>
      </w:r>
      <w:r>
        <w:rPr>
          <w:rFonts w:ascii="Arial" w:hAnsi="Arial" w:cs="Arial"/>
          <w:sz w:val="22"/>
          <w:szCs w:val="22"/>
        </w:rPr>
        <w:t xml:space="preserve"> transportation, lodging, and per diem costs sufficient to pay </w:t>
      </w:r>
      <w:r w:rsidR="005E0D73">
        <w:rPr>
          <w:rFonts w:ascii="Arial" w:hAnsi="Arial" w:cs="Arial"/>
          <w:sz w:val="22"/>
          <w:szCs w:val="22"/>
        </w:rPr>
        <w:t xml:space="preserve">its personnel and travel to </w:t>
      </w:r>
      <w:r w:rsidR="00AC7BE2">
        <w:rPr>
          <w:rFonts w:ascii="Arial" w:hAnsi="Arial" w:cs="Arial"/>
          <w:sz w:val="22"/>
          <w:szCs w:val="22"/>
        </w:rPr>
        <w:t>the aforementioned locations.</w:t>
      </w:r>
    </w:p>
    <w:p w14:paraId="6E3DD6E3" w14:textId="77777777" w:rsidR="004C1B0B" w:rsidRDefault="004C1B0B" w:rsidP="000604D2">
      <w:pPr>
        <w:jc w:val="both"/>
        <w:rPr>
          <w:rFonts w:ascii="Arial" w:hAnsi="Arial" w:cs="Arial"/>
          <w:sz w:val="22"/>
          <w:szCs w:val="22"/>
        </w:rPr>
      </w:pPr>
    </w:p>
    <w:p w14:paraId="5569A299" w14:textId="77777777" w:rsidR="00D06E64" w:rsidRDefault="005E0D73" w:rsidP="00D06E64">
      <w:pPr>
        <w:numPr>
          <w:ilvl w:val="1"/>
          <w:numId w:val="5"/>
        </w:numPr>
        <w:jc w:val="both"/>
        <w:rPr>
          <w:rFonts w:ascii="Arial" w:hAnsi="Arial" w:cs="Arial"/>
          <w:sz w:val="22"/>
          <w:szCs w:val="22"/>
        </w:rPr>
      </w:pPr>
      <w:r>
        <w:rPr>
          <w:rFonts w:ascii="Arial" w:hAnsi="Arial" w:cs="Arial"/>
          <w:b/>
          <w:sz w:val="22"/>
          <w:szCs w:val="22"/>
        </w:rPr>
        <w:t xml:space="preserve">Assistance to </w:t>
      </w:r>
      <w:r w:rsidR="004F390B">
        <w:rPr>
          <w:rFonts w:ascii="Arial" w:hAnsi="Arial" w:cs="Arial"/>
          <w:b/>
          <w:sz w:val="22"/>
          <w:szCs w:val="22"/>
        </w:rPr>
        <w:t>Proposer</w:t>
      </w:r>
      <w:r>
        <w:rPr>
          <w:rFonts w:ascii="Arial" w:hAnsi="Arial" w:cs="Arial"/>
          <w:b/>
          <w:sz w:val="22"/>
          <w:szCs w:val="22"/>
        </w:rPr>
        <w:t xml:space="preserve">s with a </w:t>
      </w:r>
      <w:r w:rsidR="00D06E64">
        <w:rPr>
          <w:rFonts w:ascii="Arial" w:hAnsi="Arial" w:cs="Arial"/>
          <w:b/>
          <w:sz w:val="22"/>
          <w:szCs w:val="22"/>
        </w:rPr>
        <w:t>Disability</w:t>
      </w:r>
    </w:p>
    <w:p w14:paraId="508FA338" w14:textId="7F39DF69" w:rsidR="00E70C69" w:rsidRDefault="004F390B" w:rsidP="00DF5B51">
      <w:pPr>
        <w:ind w:left="720"/>
        <w:jc w:val="both"/>
        <w:rPr>
          <w:rFonts w:ascii="Arial" w:hAnsi="Arial" w:cs="Arial"/>
          <w:sz w:val="22"/>
          <w:szCs w:val="22"/>
        </w:rPr>
      </w:pPr>
      <w:r>
        <w:rPr>
          <w:rFonts w:ascii="Arial" w:hAnsi="Arial" w:cs="Arial"/>
          <w:sz w:val="22"/>
          <w:szCs w:val="22"/>
        </w:rPr>
        <w:t>Proposer</w:t>
      </w:r>
      <w:r w:rsidR="00D06E64">
        <w:rPr>
          <w:rFonts w:ascii="Arial" w:hAnsi="Arial" w:cs="Arial"/>
          <w:sz w:val="22"/>
          <w:szCs w:val="22"/>
        </w:rPr>
        <w:t xml:space="preserve">s with a disability may </w:t>
      </w:r>
      <w:r w:rsidR="00732223">
        <w:rPr>
          <w:rFonts w:ascii="Arial" w:hAnsi="Arial" w:cs="Arial"/>
          <w:sz w:val="22"/>
          <w:szCs w:val="22"/>
        </w:rPr>
        <w:t xml:space="preserve">request </w:t>
      </w:r>
      <w:r w:rsidR="00D06E64">
        <w:rPr>
          <w:rFonts w:ascii="Arial" w:hAnsi="Arial" w:cs="Arial"/>
          <w:sz w:val="22"/>
          <w:szCs w:val="22"/>
        </w:rPr>
        <w:t>accommodation regarding the means of communicating this RFP or participating in the procurement process.  For more information, contact the</w:t>
      </w:r>
      <w:r w:rsidR="00E255CF">
        <w:rPr>
          <w:rFonts w:ascii="Arial" w:hAnsi="Arial" w:cs="Arial"/>
          <w:sz w:val="22"/>
          <w:szCs w:val="22"/>
        </w:rPr>
        <w:t xml:space="preserve"> </w:t>
      </w:r>
      <w:r w:rsidR="00AC7BE2">
        <w:rPr>
          <w:rFonts w:ascii="Arial" w:hAnsi="Arial" w:cs="Arial"/>
          <w:sz w:val="22"/>
          <w:szCs w:val="22"/>
        </w:rPr>
        <w:t>RFP Contact</w:t>
      </w:r>
      <w:r w:rsidR="00E255CF">
        <w:rPr>
          <w:rFonts w:ascii="Arial" w:hAnsi="Arial" w:cs="Arial"/>
          <w:sz w:val="22"/>
          <w:szCs w:val="22"/>
        </w:rPr>
        <w:t xml:space="preserve"> </w:t>
      </w:r>
      <w:r w:rsidR="00D06E64">
        <w:rPr>
          <w:rFonts w:ascii="Arial" w:hAnsi="Arial" w:cs="Arial"/>
          <w:sz w:val="22"/>
          <w:szCs w:val="22"/>
        </w:rPr>
        <w:t xml:space="preserve">no later than </w:t>
      </w:r>
      <w:r w:rsidR="005B6B22">
        <w:rPr>
          <w:rFonts w:ascii="Arial" w:hAnsi="Arial" w:cs="Arial"/>
          <w:sz w:val="22"/>
          <w:szCs w:val="22"/>
        </w:rPr>
        <w:t>ten (10)</w:t>
      </w:r>
      <w:r w:rsidR="00D06E64">
        <w:rPr>
          <w:rFonts w:ascii="Arial" w:hAnsi="Arial" w:cs="Arial"/>
          <w:sz w:val="22"/>
          <w:szCs w:val="22"/>
        </w:rPr>
        <w:t xml:space="preserve"> days prior to the </w:t>
      </w:r>
      <w:r w:rsidR="00732223">
        <w:rPr>
          <w:rFonts w:ascii="Arial" w:hAnsi="Arial" w:cs="Arial"/>
          <w:sz w:val="22"/>
          <w:szCs w:val="22"/>
        </w:rPr>
        <w:t>D</w:t>
      </w:r>
      <w:r w:rsidR="00D06E64">
        <w:rPr>
          <w:rFonts w:ascii="Arial" w:hAnsi="Arial" w:cs="Arial"/>
          <w:sz w:val="22"/>
          <w:szCs w:val="22"/>
        </w:rPr>
        <w:t xml:space="preserve">eadline for </w:t>
      </w:r>
      <w:r w:rsidR="00AB6DEC">
        <w:rPr>
          <w:rFonts w:ascii="Arial" w:hAnsi="Arial" w:cs="Arial"/>
          <w:sz w:val="22"/>
          <w:szCs w:val="22"/>
        </w:rPr>
        <w:t>Proposals</w:t>
      </w:r>
      <w:r w:rsidR="00D06E64">
        <w:rPr>
          <w:rFonts w:ascii="Arial" w:hAnsi="Arial" w:cs="Arial"/>
          <w:sz w:val="22"/>
          <w:szCs w:val="22"/>
        </w:rPr>
        <w:t>.</w:t>
      </w:r>
      <w:bookmarkStart w:id="2" w:name="_Toc321315182"/>
    </w:p>
    <w:p w14:paraId="31757ACE" w14:textId="77777777" w:rsidR="0069124D" w:rsidRPr="0069124D" w:rsidRDefault="0069124D" w:rsidP="0069124D">
      <w:pPr>
        <w:pStyle w:val="BodyTextIndent"/>
        <w:spacing w:after="0"/>
        <w:ind w:left="360"/>
        <w:outlineLvl w:val="0"/>
        <w:rPr>
          <w:rFonts w:cs="Arial"/>
          <w:color w:val="000000"/>
          <w:sz w:val="22"/>
          <w:szCs w:val="22"/>
        </w:rPr>
      </w:pPr>
    </w:p>
    <w:p w14:paraId="02F4F40D" w14:textId="77777777" w:rsidR="005F3B0F" w:rsidRPr="00EB0103" w:rsidRDefault="005F3B0F" w:rsidP="00301EBE">
      <w:pPr>
        <w:pStyle w:val="BodyTextIndent"/>
        <w:numPr>
          <w:ilvl w:val="0"/>
          <w:numId w:val="18"/>
        </w:numPr>
        <w:spacing w:after="0"/>
        <w:outlineLvl w:val="0"/>
        <w:rPr>
          <w:rFonts w:cs="Arial"/>
          <w:color w:val="000000"/>
          <w:sz w:val="22"/>
          <w:szCs w:val="22"/>
        </w:rPr>
      </w:pPr>
      <w:r w:rsidRPr="00EB0103">
        <w:rPr>
          <w:rFonts w:cs="Arial"/>
          <w:b/>
          <w:color w:val="000000"/>
          <w:sz w:val="22"/>
          <w:szCs w:val="22"/>
        </w:rPr>
        <w:t>PROPOSAL TIMELINE</w:t>
      </w:r>
      <w:bookmarkEnd w:id="2"/>
    </w:p>
    <w:p w14:paraId="0A434794" w14:textId="77777777" w:rsidR="005F3B0F" w:rsidRPr="00EB0103" w:rsidRDefault="005F3B0F" w:rsidP="0035027C">
      <w:pPr>
        <w:pStyle w:val="BodyTextIndent"/>
        <w:spacing w:after="0"/>
        <w:ind w:left="0"/>
        <w:rPr>
          <w:rFonts w:cs="Arial"/>
          <w:bCs/>
          <w:color w:val="000000"/>
          <w:sz w:val="22"/>
          <w:szCs w:val="22"/>
        </w:rPr>
      </w:pP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5F3B0F" w:rsidRPr="00EB0103" w14:paraId="3781ABC9" w14:textId="77777777" w:rsidTr="000F72E2">
        <w:trPr>
          <w:trHeight w:val="288"/>
        </w:trPr>
        <w:tc>
          <w:tcPr>
            <w:tcW w:w="5040" w:type="dxa"/>
          </w:tcPr>
          <w:p w14:paraId="521DBCBA" w14:textId="77777777" w:rsidR="005F3B0F" w:rsidRPr="00EB0103" w:rsidRDefault="005F3B0F" w:rsidP="002F393B">
            <w:pPr>
              <w:pStyle w:val="BodyTextIndent"/>
              <w:spacing w:after="0"/>
              <w:ind w:left="0"/>
              <w:rPr>
                <w:rFonts w:cs="Arial"/>
                <w:bCs/>
                <w:color w:val="000000"/>
                <w:sz w:val="22"/>
                <w:szCs w:val="22"/>
              </w:rPr>
            </w:pPr>
            <w:r w:rsidRPr="00EB0103">
              <w:rPr>
                <w:rFonts w:cs="Arial"/>
                <w:bCs/>
                <w:color w:val="000000"/>
                <w:sz w:val="22"/>
                <w:szCs w:val="22"/>
              </w:rPr>
              <w:t>Release of RFP</w:t>
            </w:r>
          </w:p>
        </w:tc>
        <w:tc>
          <w:tcPr>
            <w:tcW w:w="5040" w:type="dxa"/>
          </w:tcPr>
          <w:p w14:paraId="59DE12BC" w14:textId="3A6F4421" w:rsidR="005F3B0F" w:rsidRPr="007E65EA" w:rsidRDefault="00E4360C" w:rsidP="002F393B">
            <w:pPr>
              <w:pStyle w:val="BodyTextIndent"/>
              <w:spacing w:after="0"/>
              <w:ind w:left="0"/>
              <w:rPr>
                <w:rFonts w:cs="Arial"/>
                <w:bCs/>
                <w:sz w:val="22"/>
                <w:szCs w:val="22"/>
              </w:rPr>
            </w:pPr>
            <w:r w:rsidRPr="007E65EA">
              <w:rPr>
                <w:rFonts w:cs="Arial"/>
                <w:bCs/>
                <w:sz w:val="22"/>
                <w:szCs w:val="22"/>
              </w:rPr>
              <w:t>Ju</w:t>
            </w:r>
            <w:r>
              <w:rPr>
                <w:rFonts w:cs="Arial"/>
                <w:bCs/>
                <w:sz w:val="22"/>
                <w:szCs w:val="22"/>
              </w:rPr>
              <w:t>ne</w:t>
            </w:r>
            <w:r w:rsidRPr="007E65EA">
              <w:rPr>
                <w:rFonts w:cs="Arial"/>
                <w:bCs/>
                <w:sz w:val="22"/>
                <w:szCs w:val="22"/>
              </w:rPr>
              <w:t xml:space="preserve"> </w:t>
            </w:r>
            <w:r>
              <w:rPr>
                <w:rFonts w:cs="Arial"/>
                <w:bCs/>
                <w:sz w:val="22"/>
                <w:szCs w:val="22"/>
              </w:rPr>
              <w:t>25</w:t>
            </w:r>
            <w:r w:rsidR="00E31256" w:rsidRPr="007E65EA">
              <w:rPr>
                <w:rFonts w:cs="Arial"/>
                <w:bCs/>
                <w:sz w:val="22"/>
                <w:szCs w:val="22"/>
              </w:rPr>
              <w:t>, 2021</w:t>
            </w:r>
          </w:p>
        </w:tc>
      </w:tr>
      <w:tr w:rsidR="007548C0" w:rsidRPr="00EB0103" w14:paraId="5628FF1A" w14:textId="77777777" w:rsidTr="000F72E2">
        <w:trPr>
          <w:trHeight w:val="288"/>
        </w:trPr>
        <w:tc>
          <w:tcPr>
            <w:tcW w:w="5040" w:type="dxa"/>
          </w:tcPr>
          <w:p w14:paraId="04A810AB" w14:textId="0811357A" w:rsidR="007548C0" w:rsidRPr="00EB0103" w:rsidRDefault="00E0416D" w:rsidP="00397B81">
            <w:pPr>
              <w:pStyle w:val="BodyTextIndent"/>
              <w:spacing w:after="0"/>
              <w:ind w:left="0"/>
              <w:rPr>
                <w:rFonts w:cs="Arial"/>
                <w:bCs/>
                <w:color w:val="000000"/>
                <w:sz w:val="22"/>
                <w:szCs w:val="22"/>
              </w:rPr>
            </w:pPr>
            <w:r w:rsidRPr="009A26F7">
              <w:rPr>
                <w:rFonts w:cs="Arial"/>
                <w:bCs/>
                <w:color w:val="000000"/>
                <w:sz w:val="22"/>
                <w:szCs w:val="22"/>
              </w:rPr>
              <w:t>Proposal</w:t>
            </w:r>
            <w:r w:rsidR="007548C0" w:rsidRPr="009A26F7">
              <w:rPr>
                <w:rFonts w:cs="Arial"/>
                <w:bCs/>
                <w:color w:val="000000"/>
                <w:sz w:val="22"/>
                <w:szCs w:val="22"/>
              </w:rPr>
              <w:t xml:space="preserve"> Conference</w:t>
            </w:r>
          </w:p>
        </w:tc>
        <w:tc>
          <w:tcPr>
            <w:tcW w:w="5040" w:type="dxa"/>
          </w:tcPr>
          <w:p w14:paraId="3E943102" w14:textId="599585BF" w:rsidR="007548C0" w:rsidRPr="007E65EA" w:rsidRDefault="00E31256" w:rsidP="002F393B">
            <w:pPr>
              <w:pStyle w:val="BodyTextIndent"/>
              <w:spacing w:after="0"/>
              <w:ind w:left="0"/>
              <w:rPr>
                <w:rFonts w:cs="Arial"/>
                <w:bCs/>
                <w:color w:val="000000"/>
                <w:sz w:val="22"/>
                <w:szCs w:val="22"/>
              </w:rPr>
            </w:pPr>
            <w:r w:rsidRPr="007E65EA">
              <w:rPr>
                <w:rFonts w:cs="Arial"/>
                <w:bCs/>
                <w:color w:val="000000"/>
                <w:sz w:val="22"/>
                <w:szCs w:val="22"/>
              </w:rPr>
              <w:t xml:space="preserve">July </w:t>
            </w:r>
            <w:r w:rsidR="00E4360C">
              <w:rPr>
                <w:rFonts w:cs="Arial"/>
                <w:bCs/>
                <w:color w:val="000000"/>
                <w:sz w:val="22"/>
                <w:szCs w:val="22"/>
              </w:rPr>
              <w:t>6</w:t>
            </w:r>
            <w:r w:rsidRPr="007E65EA">
              <w:rPr>
                <w:rFonts w:cs="Arial"/>
                <w:bCs/>
                <w:color w:val="000000"/>
                <w:sz w:val="22"/>
                <w:szCs w:val="22"/>
              </w:rPr>
              <w:t>, 2021</w:t>
            </w:r>
          </w:p>
        </w:tc>
      </w:tr>
      <w:tr w:rsidR="007548C0" w:rsidRPr="00EB0103" w14:paraId="0BAE84BD" w14:textId="77777777" w:rsidTr="000F72E2">
        <w:trPr>
          <w:trHeight w:val="288"/>
        </w:trPr>
        <w:tc>
          <w:tcPr>
            <w:tcW w:w="5040" w:type="dxa"/>
          </w:tcPr>
          <w:p w14:paraId="7DCF7F6E" w14:textId="77777777" w:rsidR="007548C0" w:rsidRPr="00EB0103" w:rsidRDefault="007548C0" w:rsidP="002F393B">
            <w:pPr>
              <w:pStyle w:val="BodyTextIndent"/>
              <w:spacing w:after="0"/>
              <w:ind w:left="0"/>
              <w:rPr>
                <w:rFonts w:cs="Arial"/>
                <w:bCs/>
                <w:color w:val="000000"/>
                <w:sz w:val="22"/>
                <w:szCs w:val="22"/>
              </w:rPr>
            </w:pPr>
            <w:r w:rsidRPr="00EB0103">
              <w:rPr>
                <w:rFonts w:cs="Arial"/>
                <w:bCs/>
                <w:color w:val="000000"/>
                <w:sz w:val="22"/>
                <w:szCs w:val="22"/>
              </w:rPr>
              <w:t>Deadline for Submission of Questions</w:t>
            </w:r>
          </w:p>
        </w:tc>
        <w:tc>
          <w:tcPr>
            <w:tcW w:w="5040" w:type="dxa"/>
          </w:tcPr>
          <w:p w14:paraId="1C5889E3" w14:textId="5838CF78" w:rsidR="007548C0" w:rsidRPr="007E65EA" w:rsidRDefault="00E31256" w:rsidP="002F393B">
            <w:pPr>
              <w:pStyle w:val="BodyTextIndent"/>
              <w:spacing w:after="0"/>
              <w:ind w:left="0"/>
              <w:rPr>
                <w:rFonts w:cs="Arial"/>
                <w:bCs/>
                <w:sz w:val="22"/>
                <w:szCs w:val="22"/>
              </w:rPr>
            </w:pPr>
            <w:r w:rsidRPr="007E65EA">
              <w:rPr>
                <w:rFonts w:cs="Arial"/>
                <w:bCs/>
                <w:sz w:val="22"/>
                <w:szCs w:val="22"/>
              </w:rPr>
              <w:t xml:space="preserve">July </w:t>
            </w:r>
            <w:r w:rsidR="00E4360C">
              <w:rPr>
                <w:rFonts w:cs="Arial"/>
                <w:bCs/>
                <w:sz w:val="22"/>
                <w:szCs w:val="22"/>
              </w:rPr>
              <w:t>9</w:t>
            </w:r>
            <w:r w:rsidRPr="007E65EA">
              <w:rPr>
                <w:rFonts w:cs="Arial"/>
                <w:bCs/>
                <w:sz w:val="22"/>
                <w:szCs w:val="22"/>
              </w:rPr>
              <w:t>, 2021</w:t>
            </w:r>
          </w:p>
        </w:tc>
      </w:tr>
      <w:tr w:rsidR="00846E89" w:rsidRPr="00EB0103" w14:paraId="7FD58964" w14:textId="77777777" w:rsidTr="000F72E2">
        <w:trPr>
          <w:trHeight w:val="288"/>
        </w:trPr>
        <w:tc>
          <w:tcPr>
            <w:tcW w:w="5040" w:type="dxa"/>
          </w:tcPr>
          <w:p w14:paraId="4126EDC6" w14:textId="77777777" w:rsidR="00846E89" w:rsidRPr="00EB0103" w:rsidRDefault="00846E89" w:rsidP="002F393B">
            <w:pPr>
              <w:pStyle w:val="BodyTextIndent"/>
              <w:spacing w:after="0"/>
              <w:ind w:left="0"/>
              <w:rPr>
                <w:rFonts w:cs="Arial"/>
                <w:bCs/>
                <w:color w:val="000000"/>
                <w:sz w:val="22"/>
                <w:szCs w:val="22"/>
              </w:rPr>
            </w:pPr>
            <w:r w:rsidRPr="00EB0103">
              <w:rPr>
                <w:rFonts w:cs="Arial"/>
                <w:bCs/>
                <w:color w:val="000000"/>
                <w:sz w:val="22"/>
                <w:szCs w:val="22"/>
              </w:rPr>
              <w:t>Deadline for Proposals</w:t>
            </w:r>
          </w:p>
        </w:tc>
        <w:tc>
          <w:tcPr>
            <w:tcW w:w="5040" w:type="dxa"/>
          </w:tcPr>
          <w:p w14:paraId="0D7C97BB" w14:textId="167C1BB1" w:rsidR="00846E89" w:rsidRPr="007E65EA" w:rsidRDefault="00E31256" w:rsidP="002F393B">
            <w:pPr>
              <w:pStyle w:val="BodyTextIndent"/>
              <w:spacing w:after="0"/>
              <w:ind w:left="0"/>
              <w:rPr>
                <w:rFonts w:cs="Arial"/>
                <w:bCs/>
                <w:sz w:val="22"/>
                <w:szCs w:val="22"/>
              </w:rPr>
            </w:pPr>
            <w:r w:rsidRPr="007E65EA">
              <w:rPr>
                <w:rFonts w:cs="Arial"/>
                <w:bCs/>
                <w:sz w:val="22"/>
                <w:szCs w:val="22"/>
              </w:rPr>
              <w:t xml:space="preserve">July </w:t>
            </w:r>
            <w:r w:rsidR="00E4360C" w:rsidRPr="007E65EA">
              <w:rPr>
                <w:rFonts w:cs="Arial"/>
                <w:bCs/>
                <w:sz w:val="22"/>
                <w:szCs w:val="22"/>
              </w:rPr>
              <w:t>2</w:t>
            </w:r>
            <w:r w:rsidR="00E4360C">
              <w:rPr>
                <w:rFonts w:cs="Arial"/>
                <w:bCs/>
                <w:sz w:val="22"/>
                <w:szCs w:val="22"/>
              </w:rPr>
              <w:t>1</w:t>
            </w:r>
            <w:r w:rsidRPr="007E65EA">
              <w:rPr>
                <w:rFonts w:cs="Arial"/>
                <w:bCs/>
                <w:sz w:val="22"/>
                <w:szCs w:val="22"/>
              </w:rPr>
              <w:t>, 2021</w:t>
            </w:r>
          </w:p>
        </w:tc>
      </w:tr>
      <w:tr w:rsidR="00846E89" w:rsidRPr="00EB0103" w14:paraId="5087572A" w14:textId="77777777" w:rsidTr="000F72E2">
        <w:trPr>
          <w:trHeight w:val="288"/>
        </w:trPr>
        <w:tc>
          <w:tcPr>
            <w:tcW w:w="5040" w:type="dxa"/>
          </w:tcPr>
          <w:p w14:paraId="25F37612" w14:textId="2449A1E2" w:rsidR="00846E89" w:rsidRPr="00EB0103" w:rsidRDefault="001C60BB" w:rsidP="001C60BB">
            <w:pPr>
              <w:pStyle w:val="BodyTextIndent"/>
              <w:spacing w:after="0"/>
              <w:ind w:left="0"/>
              <w:rPr>
                <w:rFonts w:cs="Arial"/>
                <w:bCs/>
                <w:color w:val="000000"/>
                <w:sz w:val="22"/>
                <w:szCs w:val="22"/>
              </w:rPr>
            </w:pPr>
            <w:r>
              <w:rPr>
                <w:rFonts w:cs="Arial"/>
                <w:bCs/>
                <w:color w:val="000000"/>
                <w:sz w:val="22"/>
                <w:szCs w:val="22"/>
              </w:rPr>
              <w:t xml:space="preserve">Tentative </w:t>
            </w:r>
            <w:r w:rsidR="00846E89" w:rsidRPr="00EB0103">
              <w:rPr>
                <w:rFonts w:cs="Arial"/>
                <w:bCs/>
                <w:color w:val="000000"/>
                <w:sz w:val="22"/>
                <w:szCs w:val="22"/>
              </w:rPr>
              <w:t>Contract</w:t>
            </w:r>
            <w:r w:rsidR="00190287">
              <w:rPr>
                <w:rFonts w:cs="Arial"/>
                <w:bCs/>
                <w:color w:val="000000"/>
                <w:sz w:val="22"/>
                <w:szCs w:val="22"/>
              </w:rPr>
              <w:t xml:space="preserve"> </w:t>
            </w:r>
            <w:r w:rsidR="000C1968">
              <w:rPr>
                <w:rFonts w:cs="Arial"/>
                <w:bCs/>
                <w:color w:val="000000"/>
                <w:sz w:val="22"/>
                <w:szCs w:val="22"/>
              </w:rPr>
              <w:t xml:space="preserve"> Start Date</w:t>
            </w:r>
          </w:p>
        </w:tc>
        <w:tc>
          <w:tcPr>
            <w:tcW w:w="5040" w:type="dxa"/>
          </w:tcPr>
          <w:p w14:paraId="08055B2C" w14:textId="58CB13B6" w:rsidR="00846E89" w:rsidRPr="007E65EA" w:rsidRDefault="00E31256" w:rsidP="002F393B">
            <w:pPr>
              <w:pStyle w:val="BodyTextIndent"/>
              <w:spacing w:after="0"/>
              <w:ind w:left="0"/>
              <w:rPr>
                <w:rFonts w:cs="Arial"/>
                <w:bCs/>
                <w:sz w:val="22"/>
                <w:szCs w:val="22"/>
              </w:rPr>
            </w:pPr>
            <w:r w:rsidRPr="007E65EA">
              <w:rPr>
                <w:rFonts w:cs="Arial"/>
                <w:bCs/>
                <w:sz w:val="22"/>
                <w:szCs w:val="22"/>
              </w:rPr>
              <w:t>September 1, 2021</w:t>
            </w:r>
          </w:p>
        </w:tc>
      </w:tr>
    </w:tbl>
    <w:p w14:paraId="7327B83A" w14:textId="77777777" w:rsidR="00FF6930" w:rsidRDefault="00FF6930" w:rsidP="0035027C">
      <w:pPr>
        <w:tabs>
          <w:tab w:val="left" w:pos="720"/>
        </w:tabs>
        <w:jc w:val="both"/>
        <w:rPr>
          <w:rFonts w:ascii="Arial" w:hAnsi="Arial" w:cs="Arial"/>
          <w:spacing w:val="-3"/>
          <w:sz w:val="22"/>
          <w:szCs w:val="22"/>
        </w:rPr>
      </w:pPr>
    </w:p>
    <w:p w14:paraId="4A587EAB" w14:textId="538419CB" w:rsidR="0069124D" w:rsidRPr="00DC04DB" w:rsidRDefault="0069124D" w:rsidP="004C1B0B">
      <w:pPr>
        <w:ind w:left="720"/>
        <w:jc w:val="both"/>
        <w:outlineLvl w:val="1"/>
        <w:rPr>
          <w:rFonts w:ascii="Arial" w:hAnsi="Arial" w:cs="Arial"/>
          <w:b/>
          <w:sz w:val="22"/>
          <w:szCs w:val="22"/>
        </w:rPr>
      </w:pPr>
      <w:bookmarkStart w:id="3" w:name="_Toc321315177"/>
      <w:r w:rsidRPr="00DC04DB">
        <w:rPr>
          <w:rFonts w:ascii="Arial" w:hAnsi="Arial" w:cs="Arial"/>
          <w:b/>
          <w:sz w:val="22"/>
          <w:szCs w:val="22"/>
        </w:rPr>
        <w:t>Proposal Conference</w:t>
      </w:r>
      <w:bookmarkEnd w:id="3"/>
      <w:r w:rsidR="004C1B0B">
        <w:rPr>
          <w:rFonts w:ascii="Arial" w:hAnsi="Arial" w:cs="Arial"/>
          <w:b/>
          <w:sz w:val="22"/>
          <w:szCs w:val="22"/>
        </w:rPr>
        <w:t>:</w:t>
      </w:r>
    </w:p>
    <w:p w14:paraId="40004641" w14:textId="394C9A6A" w:rsidR="00DC04DB" w:rsidRDefault="0069124D" w:rsidP="004C1B0B">
      <w:pPr>
        <w:suppressAutoHyphens/>
        <w:ind w:left="720"/>
        <w:jc w:val="both"/>
        <w:rPr>
          <w:rFonts w:ascii="Arial" w:hAnsi="Arial" w:cs="Arial"/>
          <w:spacing w:val="-3"/>
          <w:sz w:val="22"/>
          <w:szCs w:val="22"/>
        </w:rPr>
      </w:pPr>
      <w:r w:rsidRPr="00DC04DB">
        <w:rPr>
          <w:rFonts w:ascii="Arial" w:hAnsi="Arial" w:cs="Arial"/>
          <w:spacing w:val="-3"/>
          <w:sz w:val="22"/>
          <w:szCs w:val="22"/>
        </w:rPr>
        <w:t>A</w:t>
      </w:r>
      <w:r w:rsidR="003E60A9">
        <w:rPr>
          <w:rFonts w:ascii="Arial" w:hAnsi="Arial" w:cs="Arial"/>
          <w:b/>
          <w:sz w:val="22"/>
          <w:szCs w:val="22"/>
        </w:rPr>
        <w:t xml:space="preserve"> </w:t>
      </w:r>
      <w:r w:rsidR="00AB6DEC">
        <w:rPr>
          <w:rFonts w:ascii="Arial" w:hAnsi="Arial" w:cs="Arial"/>
          <w:spacing w:val="-3"/>
          <w:sz w:val="22"/>
          <w:szCs w:val="22"/>
        </w:rPr>
        <w:t>Proposal</w:t>
      </w:r>
      <w:r w:rsidRPr="00DC04DB">
        <w:rPr>
          <w:rFonts w:ascii="Arial" w:hAnsi="Arial" w:cs="Arial"/>
          <w:spacing w:val="-3"/>
          <w:sz w:val="22"/>
          <w:szCs w:val="22"/>
        </w:rPr>
        <w:t xml:space="preserve"> </w:t>
      </w:r>
      <w:r w:rsidR="009E7C0C">
        <w:rPr>
          <w:rFonts w:ascii="Arial" w:hAnsi="Arial" w:cs="Arial"/>
          <w:spacing w:val="-3"/>
          <w:sz w:val="22"/>
          <w:szCs w:val="22"/>
        </w:rPr>
        <w:t>C</w:t>
      </w:r>
      <w:r w:rsidRPr="00DC04DB">
        <w:rPr>
          <w:rFonts w:ascii="Arial" w:hAnsi="Arial" w:cs="Arial"/>
          <w:spacing w:val="-3"/>
          <w:sz w:val="22"/>
          <w:szCs w:val="22"/>
        </w:rPr>
        <w:t>onference will be held</w:t>
      </w:r>
      <w:r w:rsidR="00DC04DB">
        <w:rPr>
          <w:rFonts w:ascii="Arial" w:hAnsi="Arial" w:cs="Arial"/>
          <w:spacing w:val="-3"/>
          <w:sz w:val="22"/>
          <w:szCs w:val="22"/>
        </w:rPr>
        <w:t>:</w:t>
      </w:r>
      <w:r w:rsidR="00F7179F">
        <w:rPr>
          <w:rFonts w:ascii="Arial" w:hAnsi="Arial" w:cs="Arial"/>
          <w:spacing w:val="-3"/>
          <w:sz w:val="22"/>
          <w:szCs w:val="22"/>
        </w:rPr>
        <w:t xml:space="preserve"> </w:t>
      </w:r>
      <w:r w:rsidR="00F7179F">
        <w:rPr>
          <w:rFonts w:ascii="Arial" w:hAnsi="Arial" w:cs="Arial"/>
          <w:b/>
          <w:bCs/>
          <w:color w:val="000000"/>
          <w:sz w:val="22"/>
          <w:szCs w:val="22"/>
        </w:rPr>
        <w:t>10</w:t>
      </w:r>
      <w:r w:rsidR="00F7179F" w:rsidRPr="00C201F6">
        <w:rPr>
          <w:rFonts w:ascii="Arial" w:hAnsi="Arial" w:cs="Arial"/>
          <w:b/>
          <w:bCs/>
          <w:color w:val="000000"/>
          <w:sz w:val="22"/>
          <w:szCs w:val="22"/>
        </w:rPr>
        <w:t xml:space="preserve">:00 A.M. </w:t>
      </w:r>
      <w:r w:rsidR="007B08DD" w:rsidRPr="00C201F6">
        <w:rPr>
          <w:rFonts w:ascii="Arial" w:hAnsi="Arial" w:cs="Arial"/>
          <w:b/>
          <w:bCs/>
          <w:color w:val="000000"/>
          <w:sz w:val="22"/>
          <w:szCs w:val="22"/>
        </w:rPr>
        <w:t>on</w:t>
      </w:r>
      <w:r w:rsidR="007B08DD">
        <w:rPr>
          <w:rFonts w:ascii="Arial" w:hAnsi="Arial" w:cs="Arial"/>
          <w:b/>
          <w:bCs/>
          <w:color w:val="000000"/>
          <w:sz w:val="22"/>
          <w:szCs w:val="22"/>
        </w:rPr>
        <w:t xml:space="preserve"> Tuesday</w:t>
      </w:r>
      <w:r w:rsidR="00F7179F" w:rsidRPr="00C201F6">
        <w:rPr>
          <w:rFonts w:ascii="Arial" w:hAnsi="Arial" w:cs="Arial"/>
          <w:b/>
          <w:bCs/>
          <w:color w:val="000000"/>
          <w:sz w:val="22"/>
          <w:szCs w:val="22"/>
        </w:rPr>
        <w:t xml:space="preserve">, </w:t>
      </w:r>
      <w:r w:rsidR="00F7179F">
        <w:rPr>
          <w:rFonts w:ascii="Arial" w:hAnsi="Arial" w:cs="Arial"/>
          <w:b/>
          <w:bCs/>
          <w:color w:val="000000"/>
          <w:sz w:val="22"/>
          <w:szCs w:val="22"/>
        </w:rPr>
        <w:t>July</w:t>
      </w:r>
      <w:r w:rsidR="00F7179F" w:rsidRPr="00C201F6">
        <w:rPr>
          <w:rFonts w:ascii="Arial" w:hAnsi="Arial" w:cs="Arial"/>
          <w:b/>
          <w:bCs/>
          <w:color w:val="000000"/>
          <w:sz w:val="22"/>
          <w:szCs w:val="22"/>
        </w:rPr>
        <w:t xml:space="preserve"> </w:t>
      </w:r>
      <w:r w:rsidR="000C1968">
        <w:rPr>
          <w:rFonts w:ascii="Arial" w:hAnsi="Arial" w:cs="Arial"/>
          <w:b/>
          <w:bCs/>
          <w:color w:val="000000"/>
          <w:sz w:val="22"/>
          <w:szCs w:val="22"/>
        </w:rPr>
        <w:t>6</w:t>
      </w:r>
      <w:r w:rsidR="00F7179F" w:rsidRPr="00C201F6">
        <w:rPr>
          <w:rFonts w:ascii="Arial" w:hAnsi="Arial" w:cs="Arial"/>
          <w:b/>
          <w:bCs/>
          <w:color w:val="000000"/>
          <w:sz w:val="22"/>
          <w:szCs w:val="22"/>
        </w:rPr>
        <w:t>, 202</w:t>
      </w:r>
      <w:r w:rsidR="00F7179F">
        <w:rPr>
          <w:rFonts w:ascii="Arial" w:hAnsi="Arial" w:cs="Arial"/>
          <w:b/>
          <w:bCs/>
          <w:color w:val="000000"/>
          <w:sz w:val="22"/>
          <w:szCs w:val="22"/>
        </w:rPr>
        <w:t>1</w:t>
      </w:r>
      <w:r w:rsidR="00F7179F" w:rsidRPr="00C201F6">
        <w:rPr>
          <w:rFonts w:ascii="Arial" w:hAnsi="Arial" w:cs="Arial"/>
          <w:b/>
          <w:bCs/>
          <w:color w:val="000000"/>
          <w:sz w:val="22"/>
          <w:szCs w:val="22"/>
        </w:rPr>
        <w:t xml:space="preserve">.  </w:t>
      </w:r>
    </w:p>
    <w:p w14:paraId="6594072C" w14:textId="77777777" w:rsidR="009E7C0C" w:rsidRDefault="009E7C0C" w:rsidP="004C1B0B">
      <w:pPr>
        <w:suppressAutoHyphens/>
        <w:ind w:left="720"/>
        <w:jc w:val="both"/>
        <w:rPr>
          <w:rFonts w:ascii="Arial" w:hAnsi="Arial" w:cs="Arial"/>
          <w:spacing w:val="-3"/>
          <w:sz w:val="22"/>
          <w:szCs w:val="22"/>
          <w:highlight w:val="yellow"/>
        </w:rPr>
      </w:pPr>
    </w:p>
    <w:p w14:paraId="08AF93A2" w14:textId="150CFD77" w:rsidR="007E65EA" w:rsidRPr="00C201F6" w:rsidRDefault="007E65EA" w:rsidP="007E65EA">
      <w:pPr>
        <w:suppressAutoHyphens/>
        <w:spacing w:after="120" w:line="300" w:lineRule="exact"/>
        <w:ind w:left="720"/>
        <w:jc w:val="both"/>
        <w:rPr>
          <w:rFonts w:ascii="Arial" w:hAnsi="Arial" w:cs="Arial"/>
          <w:spacing w:val="-3"/>
          <w:sz w:val="22"/>
          <w:szCs w:val="22"/>
        </w:rPr>
      </w:pPr>
      <w:r>
        <w:rPr>
          <w:rFonts w:ascii="Arial" w:hAnsi="Arial" w:cs="Arial"/>
          <w:spacing w:val="-3"/>
          <w:sz w:val="22"/>
          <w:szCs w:val="22"/>
        </w:rPr>
        <w:t>Proposers</w:t>
      </w:r>
      <w:r w:rsidRPr="00C201F6">
        <w:rPr>
          <w:rFonts w:ascii="Arial" w:hAnsi="Arial" w:cs="Arial"/>
          <w:spacing w:val="-3"/>
          <w:sz w:val="22"/>
          <w:szCs w:val="22"/>
        </w:rPr>
        <w:t xml:space="preserve"> are encouraged to participate</w:t>
      </w:r>
      <w:r w:rsidRPr="00C201F6">
        <w:rPr>
          <w:rFonts w:ascii="Arial" w:hAnsi="Arial" w:cs="Arial"/>
          <w:sz w:val="22"/>
          <w:szCs w:val="22"/>
        </w:rPr>
        <w:t xml:space="preserve"> in </w:t>
      </w:r>
      <w:r w:rsidRPr="00C201F6">
        <w:rPr>
          <w:rFonts w:ascii="Arial" w:hAnsi="Arial" w:cs="Arial"/>
          <w:spacing w:val="-3"/>
          <w:sz w:val="22"/>
          <w:szCs w:val="22"/>
        </w:rPr>
        <w:t>the</w:t>
      </w:r>
      <w:r w:rsidRPr="00C201F6">
        <w:rPr>
          <w:rFonts w:ascii="Arial" w:hAnsi="Arial" w:cs="Arial"/>
          <w:b/>
          <w:sz w:val="22"/>
          <w:szCs w:val="22"/>
        </w:rPr>
        <w:t xml:space="preserve"> </w:t>
      </w:r>
      <w:r>
        <w:rPr>
          <w:rFonts w:ascii="Arial" w:hAnsi="Arial" w:cs="Arial"/>
          <w:spacing w:val="-3"/>
          <w:sz w:val="22"/>
          <w:szCs w:val="22"/>
        </w:rPr>
        <w:t>Proposal</w:t>
      </w:r>
      <w:r w:rsidRPr="00C201F6">
        <w:rPr>
          <w:rFonts w:ascii="Arial" w:hAnsi="Arial" w:cs="Arial"/>
          <w:spacing w:val="-3"/>
          <w:sz w:val="22"/>
          <w:szCs w:val="22"/>
        </w:rPr>
        <w:t xml:space="preserve"> </w:t>
      </w:r>
      <w:r>
        <w:rPr>
          <w:rFonts w:ascii="Arial" w:hAnsi="Arial" w:cs="Arial"/>
          <w:spacing w:val="-3"/>
          <w:sz w:val="22"/>
          <w:szCs w:val="22"/>
        </w:rPr>
        <w:t>Conference</w:t>
      </w:r>
      <w:r w:rsidRPr="00C201F6">
        <w:rPr>
          <w:rFonts w:ascii="Arial" w:hAnsi="Arial" w:cs="Arial"/>
          <w:spacing w:val="-3"/>
          <w:sz w:val="22"/>
          <w:szCs w:val="22"/>
        </w:rPr>
        <w:t xml:space="preserve"> via telephone/teleconferencing.  If your agency plans to participate in the </w:t>
      </w:r>
      <w:r>
        <w:rPr>
          <w:rFonts w:ascii="Arial" w:hAnsi="Arial" w:cs="Arial"/>
          <w:spacing w:val="-3"/>
          <w:sz w:val="22"/>
          <w:szCs w:val="22"/>
        </w:rPr>
        <w:t>Proposal</w:t>
      </w:r>
      <w:r w:rsidRPr="00C201F6">
        <w:rPr>
          <w:rFonts w:ascii="Arial" w:hAnsi="Arial" w:cs="Arial"/>
          <w:spacing w:val="-3"/>
          <w:sz w:val="22"/>
          <w:szCs w:val="22"/>
        </w:rPr>
        <w:t xml:space="preserve"> </w:t>
      </w:r>
      <w:r>
        <w:rPr>
          <w:rFonts w:ascii="Arial" w:hAnsi="Arial" w:cs="Arial"/>
          <w:spacing w:val="-3"/>
          <w:sz w:val="22"/>
          <w:szCs w:val="22"/>
        </w:rPr>
        <w:t>Conference</w:t>
      </w:r>
      <w:r w:rsidRPr="00C201F6">
        <w:rPr>
          <w:rFonts w:ascii="Arial" w:hAnsi="Arial" w:cs="Arial"/>
          <w:color w:val="000000"/>
          <w:sz w:val="22"/>
          <w:szCs w:val="22"/>
        </w:rPr>
        <w:t xml:space="preserve">, please RSVP by emailing </w:t>
      </w:r>
      <w:hyperlink r:id="rId11" w:history="1">
        <w:r w:rsidRPr="00C201F6">
          <w:rPr>
            <w:rStyle w:val="Hyperlink"/>
            <w:rFonts w:ascii="Arial" w:hAnsi="Arial" w:cs="Arial"/>
            <w:sz w:val="22"/>
            <w:szCs w:val="22"/>
          </w:rPr>
          <w:t>HomelessRFP@hss.sbcounty.gov</w:t>
        </w:r>
      </w:hyperlink>
      <w:r w:rsidRPr="00C201F6">
        <w:rPr>
          <w:rStyle w:val="Hyperlink"/>
          <w:rFonts w:ascii="Arial" w:hAnsi="Arial" w:cs="Arial"/>
          <w:sz w:val="22"/>
          <w:szCs w:val="22"/>
          <w:u w:val="none"/>
        </w:rPr>
        <w:t xml:space="preserve">.  </w:t>
      </w:r>
      <w:r w:rsidRPr="00C201F6">
        <w:rPr>
          <w:rFonts w:ascii="Arial" w:hAnsi="Arial" w:cs="Arial"/>
          <w:color w:val="000000"/>
          <w:sz w:val="22"/>
          <w:szCs w:val="22"/>
        </w:rPr>
        <w:t>Please type “Request for Teleconference Instructions for RF</w:t>
      </w:r>
      <w:r>
        <w:rPr>
          <w:rFonts w:ascii="Arial" w:hAnsi="Arial" w:cs="Arial"/>
          <w:color w:val="000000"/>
          <w:sz w:val="22"/>
          <w:szCs w:val="22"/>
        </w:rPr>
        <w:t>P</w:t>
      </w:r>
      <w:r w:rsidRPr="00C201F6">
        <w:rPr>
          <w:rFonts w:ascii="Arial" w:hAnsi="Arial" w:cs="Arial"/>
          <w:color w:val="000000"/>
          <w:sz w:val="22"/>
          <w:szCs w:val="22"/>
        </w:rPr>
        <w:t xml:space="preserve"> OHS 20-0</w:t>
      </w:r>
      <w:r>
        <w:rPr>
          <w:rFonts w:ascii="Arial" w:hAnsi="Arial" w:cs="Arial"/>
          <w:color w:val="000000"/>
          <w:sz w:val="22"/>
          <w:szCs w:val="22"/>
        </w:rPr>
        <w:t>6</w:t>
      </w:r>
      <w:r w:rsidRPr="00C201F6">
        <w:rPr>
          <w:rFonts w:ascii="Arial" w:hAnsi="Arial" w:cs="Arial"/>
          <w:color w:val="000000"/>
          <w:sz w:val="22"/>
          <w:szCs w:val="22"/>
        </w:rPr>
        <w:t xml:space="preserve">” in the subject line of the email and include your name, phone number and email address in the body of the email. The workshop conference instructions and materials will be emailed to you prior to the </w:t>
      </w:r>
      <w:r>
        <w:rPr>
          <w:rFonts w:ascii="Arial" w:hAnsi="Arial" w:cs="Arial"/>
          <w:spacing w:val="-3"/>
          <w:sz w:val="22"/>
          <w:szCs w:val="22"/>
        </w:rPr>
        <w:t>Proposal</w:t>
      </w:r>
      <w:r w:rsidRPr="00C201F6">
        <w:rPr>
          <w:rFonts w:ascii="Arial" w:hAnsi="Arial" w:cs="Arial"/>
          <w:spacing w:val="-3"/>
          <w:sz w:val="22"/>
          <w:szCs w:val="22"/>
        </w:rPr>
        <w:t xml:space="preserve"> </w:t>
      </w:r>
      <w:r>
        <w:rPr>
          <w:rFonts w:ascii="Arial" w:hAnsi="Arial" w:cs="Arial"/>
          <w:spacing w:val="-3"/>
          <w:sz w:val="22"/>
          <w:szCs w:val="22"/>
        </w:rPr>
        <w:t>Conference</w:t>
      </w:r>
      <w:r w:rsidRPr="00C201F6">
        <w:rPr>
          <w:rFonts w:ascii="Arial" w:hAnsi="Arial" w:cs="Arial"/>
          <w:color w:val="000000"/>
          <w:sz w:val="22"/>
          <w:szCs w:val="22"/>
        </w:rPr>
        <w:t xml:space="preserve"> date.</w:t>
      </w:r>
      <w:r w:rsidRPr="00C201F6">
        <w:rPr>
          <w:rFonts w:ascii="Arial" w:hAnsi="Arial" w:cs="Arial"/>
          <w:color w:val="000000"/>
        </w:rPr>
        <w:t xml:space="preserve">  </w:t>
      </w:r>
      <w:r w:rsidRPr="00C201F6">
        <w:rPr>
          <w:rFonts w:ascii="Arial" w:hAnsi="Arial" w:cs="Arial"/>
          <w:color w:val="000000"/>
          <w:sz w:val="22"/>
          <w:szCs w:val="22"/>
        </w:rPr>
        <w:t>Applicants may call in to a designated phone number or be provided a link to join the</w:t>
      </w:r>
      <w:r w:rsidRPr="00C201F6">
        <w:rPr>
          <w:rFonts w:ascii="Arial" w:hAnsi="Arial" w:cs="Arial"/>
          <w:color w:val="000000"/>
        </w:rPr>
        <w:t xml:space="preserve"> </w:t>
      </w:r>
      <w:r w:rsidRPr="00C201F6">
        <w:rPr>
          <w:rFonts w:ascii="Arial" w:hAnsi="Arial" w:cs="Arial"/>
          <w:color w:val="000000"/>
          <w:sz w:val="22"/>
          <w:szCs w:val="22"/>
        </w:rPr>
        <w:t xml:space="preserve">Web/Ex to participate in the Workshop scheduled for </w:t>
      </w:r>
      <w:r>
        <w:rPr>
          <w:rFonts w:ascii="Arial" w:hAnsi="Arial" w:cs="Arial"/>
          <w:b/>
          <w:bCs/>
          <w:color w:val="000000"/>
          <w:sz w:val="22"/>
          <w:szCs w:val="22"/>
        </w:rPr>
        <w:t>10</w:t>
      </w:r>
      <w:r w:rsidRPr="00C201F6">
        <w:rPr>
          <w:rFonts w:ascii="Arial" w:hAnsi="Arial" w:cs="Arial"/>
          <w:b/>
          <w:bCs/>
          <w:color w:val="000000"/>
          <w:sz w:val="22"/>
          <w:szCs w:val="22"/>
        </w:rPr>
        <w:t xml:space="preserve">:00 A.M. </w:t>
      </w:r>
      <w:r w:rsidR="007B08DD" w:rsidRPr="00C201F6">
        <w:rPr>
          <w:rFonts w:ascii="Arial" w:hAnsi="Arial" w:cs="Arial"/>
          <w:b/>
          <w:bCs/>
          <w:color w:val="000000"/>
          <w:sz w:val="22"/>
          <w:szCs w:val="22"/>
        </w:rPr>
        <w:t>on</w:t>
      </w:r>
      <w:r w:rsidR="007B08DD">
        <w:rPr>
          <w:rFonts w:ascii="Arial" w:hAnsi="Arial" w:cs="Arial"/>
          <w:b/>
          <w:bCs/>
          <w:color w:val="000000"/>
          <w:sz w:val="22"/>
          <w:szCs w:val="22"/>
        </w:rPr>
        <w:t xml:space="preserve"> Tuesday</w:t>
      </w:r>
      <w:r w:rsidR="000056ED">
        <w:rPr>
          <w:rFonts w:ascii="Arial" w:hAnsi="Arial" w:cs="Arial"/>
          <w:b/>
          <w:bCs/>
          <w:color w:val="000000"/>
          <w:sz w:val="22"/>
          <w:szCs w:val="22"/>
        </w:rPr>
        <w:t>, July 6</w:t>
      </w:r>
      <w:r w:rsidRPr="00C201F6">
        <w:rPr>
          <w:rFonts w:ascii="Arial" w:hAnsi="Arial" w:cs="Arial"/>
          <w:b/>
          <w:bCs/>
          <w:color w:val="000000"/>
          <w:sz w:val="22"/>
          <w:szCs w:val="22"/>
        </w:rPr>
        <w:t>, 202</w:t>
      </w:r>
      <w:r>
        <w:rPr>
          <w:rFonts w:ascii="Arial" w:hAnsi="Arial" w:cs="Arial"/>
          <w:b/>
          <w:bCs/>
          <w:color w:val="000000"/>
          <w:sz w:val="22"/>
          <w:szCs w:val="22"/>
        </w:rPr>
        <w:t>1</w:t>
      </w:r>
      <w:r w:rsidRPr="00C201F6">
        <w:rPr>
          <w:rFonts w:ascii="Arial" w:hAnsi="Arial" w:cs="Arial"/>
          <w:b/>
          <w:bCs/>
          <w:color w:val="000000"/>
          <w:sz w:val="22"/>
          <w:szCs w:val="22"/>
        </w:rPr>
        <w:t xml:space="preserve">.  </w:t>
      </w:r>
      <w:r w:rsidRPr="00C201F6">
        <w:rPr>
          <w:rFonts w:ascii="Arial" w:hAnsi="Arial" w:cs="Arial"/>
          <w:color w:val="000000"/>
          <w:sz w:val="22"/>
          <w:szCs w:val="22"/>
        </w:rPr>
        <w:t>No physical attendance option will be available.</w:t>
      </w:r>
    </w:p>
    <w:p w14:paraId="0DA98D75" w14:textId="7DF2FB3D" w:rsidR="007C2775" w:rsidRDefault="007E65EA" w:rsidP="007E65EA">
      <w:pPr>
        <w:pStyle w:val="BodyTextIndent"/>
        <w:tabs>
          <w:tab w:val="left" w:pos="9180"/>
        </w:tabs>
        <w:spacing w:after="0"/>
        <w:ind w:left="720"/>
        <w:rPr>
          <w:rFonts w:cs="Arial"/>
          <w:sz w:val="22"/>
          <w:szCs w:val="22"/>
        </w:rPr>
      </w:pPr>
      <w:r w:rsidRPr="00C201F6">
        <w:rPr>
          <w:rFonts w:cs="Arial"/>
          <w:spacing w:val="-3"/>
          <w:sz w:val="22"/>
          <w:szCs w:val="22"/>
        </w:rPr>
        <w:t xml:space="preserve">The </w:t>
      </w:r>
      <w:r>
        <w:rPr>
          <w:rFonts w:cs="Arial"/>
          <w:spacing w:val="-3"/>
          <w:sz w:val="22"/>
          <w:szCs w:val="22"/>
        </w:rPr>
        <w:t>Proposal</w:t>
      </w:r>
      <w:r w:rsidRPr="00C201F6">
        <w:rPr>
          <w:rFonts w:cs="Arial"/>
          <w:spacing w:val="-3"/>
          <w:sz w:val="22"/>
          <w:szCs w:val="22"/>
        </w:rPr>
        <w:t xml:space="preserve"> </w:t>
      </w:r>
      <w:r>
        <w:rPr>
          <w:rFonts w:cs="Arial"/>
          <w:spacing w:val="-3"/>
          <w:sz w:val="22"/>
          <w:szCs w:val="22"/>
        </w:rPr>
        <w:t>Conference</w:t>
      </w:r>
      <w:r w:rsidRPr="00C201F6">
        <w:rPr>
          <w:rFonts w:cs="Arial"/>
          <w:spacing w:val="-3"/>
          <w:sz w:val="22"/>
          <w:szCs w:val="22"/>
        </w:rPr>
        <w:t xml:space="preserve"> will clarify Program expectations, explain processes, and answer questions</w:t>
      </w:r>
      <w:r w:rsidR="007C2775" w:rsidRPr="00EB0103">
        <w:rPr>
          <w:rFonts w:cs="Arial"/>
          <w:sz w:val="22"/>
          <w:szCs w:val="22"/>
        </w:rPr>
        <w:t xml:space="preserve">. </w:t>
      </w:r>
    </w:p>
    <w:p w14:paraId="3CA479ED" w14:textId="77777777" w:rsidR="0009138C" w:rsidRPr="00634967" w:rsidRDefault="0009138C" w:rsidP="00634967">
      <w:pPr>
        <w:pStyle w:val="BodyTextIndent"/>
        <w:tabs>
          <w:tab w:val="left" w:pos="9180"/>
        </w:tabs>
        <w:spacing w:after="0"/>
        <w:ind w:left="720"/>
        <w:rPr>
          <w:rFonts w:cs="Arial"/>
          <w:sz w:val="22"/>
          <w:szCs w:val="22"/>
        </w:rPr>
      </w:pPr>
    </w:p>
    <w:p w14:paraId="0CE64A53" w14:textId="422E7872" w:rsidR="002477AB" w:rsidRPr="00D86898" w:rsidRDefault="00497A3D" w:rsidP="00301EBE">
      <w:pPr>
        <w:pStyle w:val="BodyTextIndent"/>
        <w:numPr>
          <w:ilvl w:val="0"/>
          <w:numId w:val="18"/>
        </w:numPr>
        <w:spacing w:after="0"/>
        <w:outlineLvl w:val="0"/>
        <w:rPr>
          <w:rFonts w:cs="Arial"/>
          <w:color w:val="000000"/>
          <w:sz w:val="22"/>
          <w:szCs w:val="22"/>
        </w:rPr>
      </w:pPr>
      <w:r>
        <w:rPr>
          <w:rFonts w:cs="Arial"/>
          <w:b/>
          <w:color w:val="000000"/>
          <w:sz w:val="22"/>
          <w:szCs w:val="22"/>
        </w:rPr>
        <w:t>DEFINITIONS</w:t>
      </w:r>
    </w:p>
    <w:p w14:paraId="0BCF8F33" w14:textId="77777777" w:rsidR="00D86898" w:rsidRPr="009A26F7" w:rsidRDefault="00D86898" w:rsidP="00D86898">
      <w:pPr>
        <w:pStyle w:val="BodyTextIndent"/>
        <w:spacing w:after="0"/>
        <w:ind w:left="360"/>
        <w:outlineLvl w:val="0"/>
        <w:rPr>
          <w:rFonts w:cs="Arial"/>
          <w:color w:val="000000"/>
          <w:sz w:val="22"/>
          <w:szCs w:val="22"/>
        </w:rPr>
      </w:pPr>
    </w:p>
    <w:p w14:paraId="2800531F" w14:textId="77777777" w:rsidR="00497A3D" w:rsidRDefault="00497A3D" w:rsidP="000604D2">
      <w:pPr>
        <w:pStyle w:val="BodyTextIndent"/>
        <w:spacing w:after="0"/>
        <w:ind w:left="360"/>
        <w:outlineLvl w:val="0"/>
        <w:rPr>
          <w:rFonts w:cs="Arial"/>
          <w:color w:val="000000"/>
          <w:sz w:val="22"/>
          <w:szCs w:val="22"/>
        </w:rPr>
      </w:pPr>
      <w:r>
        <w:rPr>
          <w:rFonts w:cs="Arial"/>
          <w:color w:val="000000"/>
          <w:sz w:val="22"/>
          <w:szCs w:val="22"/>
        </w:rPr>
        <w:t>Capitalized terms used in this RFP shall have the meanings given to them in the RFP and as defined below:</w:t>
      </w:r>
    </w:p>
    <w:p w14:paraId="2F8194F2" w14:textId="77777777" w:rsidR="00497A3D" w:rsidRDefault="00497A3D" w:rsidP="000604D2">
      <w:pPr>
        <w:pStyle w:val="BodyTextIndent"/>
        <w:spacing w:after="0"/>
        <w:outlineLvl w:val="0"/>
        <w:rPr>
          <w:rFonts w:cs="Arial"/>
          <w:color w:val="000000"/>
          <w:sz w:val="22"/>
          <w:szCs w:val="22"/>
        </w:rPr>
      </w:pPr>
    </w:p>
    <w:p w14:paraId="5E5EF156" w14:textId="77777777" w:rsidR="002863D2" w:rsidRPr="002863D2" w:rsidRDefault="002863D2" w:rsidP="000604D2">
      <w:pPr>
        <w:spacing w:after="120"/>
        <w:ind w:left="360"/>
        <w:jc w:val="both"/>
        <w:rPr>
          <w:rFonts w:ascii="Arial" w:hAnsi="Arial" w:cs="Arial"/>
          <w:sz w:val="22"/>
          <w:szCs w:val="24"/>
        </w:rPr>
      </w:pPr>
      <w:r w:rsidRPr="002863D2">
        <w:rPr>
          <w:rFonts w:ascii="Arial" w:hAnsi="Arial" w:cs="Arial"/>
          <w:sz w:val="22"/>
          <w:szCs w:val="24"/>
          <w:u w:val="single"/>
        </w:rPr>
        <w:t>At-Risk of Chronic Homelessness</w:t>
      </w:r>
      <w:r w:rsidRPr="002863D2">
        <w:rPr>
          <w:rFonts w:ascii="Arial" w:hAnsi="Arial" w:cs="Arial"/>
          <w:sz w:val="22"/>
          <w:szCs w:val="24"/>
        </w:rPr>
        <w:t xml:space="preserve"> – Persons qualifying under this definition are persons who are at high-risk of long-term or intermittent homelessness, including:</w:t>
      </w:r>
    </w:p>
    <w:p w14:paraId="7B5D4B0D" w14:textId="77777777" w:rsidR="002863D2" w:rsidRPr="002863D2" w:rsidRDefault="002863D2" w:rsidP="000604D2">
      <w:pPr>
        <w:pStyle w:val="ListParagraph"/>
        <w:numPr>
          <w:ilvl w:val="0"/>
          <w:numId w:val="50"/>
        </w:numPr>
        <w:spacing w:after="120"/>
        <w:jc w:val="both"/>
        <w:rPr>
          <w:rFonts w:ascii="Arial" w:hAnsi="Arial" w:cs="Arial"/>
          <w:sz w:val="22"/>
          <w:szCs w:val="24"/>
        </w:rPr>
      </w:pPr>
      <w:r w:rsidRPr="002863D2">
        <w:rPr>
          <w:rFonts w:ascii="Arial" w:hAnsi="Arial" w:cs="Arial"/>
          <w:sz w:val="22"/>
          <w:szCs w:val="24"/>
        </w:rPr>
        <w:t>Pursuant to Welfare and Institutions Code Section 5849.2, persons exiting institutionalized settings, such as jail or prison, hospitals, institutes of mental disease, nursing facilities, or long-term residential substance use disorder treatment, who were Homeless prior to admission to the institutional setting;</w:t>
      </w:r>
    </w:p>
    <w:p w14:paraId="4515379F" w14:textId="06F877F2" w:rsidR="002863D2" w:rsidRPr="002863D2" w:rsidRDefault="002863D2" w:rsidP="000604D2">
      <w:pPr>
        <w:pStyle w:val="ListParagraph"/>
        <w:numPr>
          <w:ilvl w:val="0"/>
          <w:numId w:val="50"/>
        </w:numPr>
        <w:spacing w:after="120"/>
        <w:jc w:val="both"/>
        <w:rPr>
          <w:rFonts w:ascii="Arial" w:hAnsi="Arial" w:cs="Arial"/>
          <w:sz w:val="22"/>
          <w:szCs w:val="24"/>
        </w:rPr>
      </w:pPr>
      <w:r w:rsidRPr="002863D2">
        <w:rPr>
          <w:rFonts w:ascii="Arial" w:hAnsi="Arial" w:cs="Arial"/>
          <w:sz w:val="22"/>
          <w:szCs w:val="24"/>
        </w:rPr>
        <w:t xml:space="preserve">Transition-Age Youth experiencing homelessness or with significant barriers to housing stability, including, but not limited to, one or more evictions or episodes of homelessness, </w:t>
      </w:r>
      <w:r w:rsidR="000056ED" w:rsidRPr="002863D2">
        <w:rPr>
          <w:rFonts w:ascii="Arial" w:hAnsi="Arial" w:cs="Arial"/>
          <w:sz w:val="22"/>
          <w:szCs w:val="24"/>
        </w:rPr>
        <w:t>and a</w:t>
      </w:r>
      <w:r w:rsidRPr="002863D2">
        <w:rPr>
          <w:rFonts w:ascii="Arial" w:hAnsi="Arial" w:cs="Arial"/>
          <w:sz w:val="22"/>
          <w:szCs w:val="24"/>
        </w:rPr>
        <w:t xml:space="preserve"> history of foster care or involvement with the juvenile justice system; and others as set forth below;</w:t>
      </w:r>
    </w:p>
    <w:p w14:paraId="5AE9E3F5" w14:textId="5248BE4C" w:rsidR="002863D2" w:rsidRPr="002863D2" w:rsidRDefault="002863D2" w:rsidP="000604D2">
      <w:pPr>
        <w:pStyle w:val="ListParagraph"/>
        <w:numPr>
          <w:ilvl w:val="0"/>
          <w:numId w:val="50"/>
        </w:numPr>
        <w:spacing w:after="120"/>
        <w:jc w:val="both"/>
        <w:rPr>
          <w:rFonts w:cs="Arial"/>
          <w:color w:val="000000"/>
          <w:szCs w:val="22"/>
          <w:u w:val="single"/>
        </w:rPr>
      </w:pPr>
      <w:r w:rsidRPr="002863D2">
        <w:rPr>
          <w:rFonts w:ascii="Arial" w:hAnsi="Arial" w:cs="Arial"/>
          <w:sz w:val="22"/>
          <w:szCs w:val="24"/>
        </w:rPr>
        <w:t xml:space="preserve">Persons, including Transition-Age Youth, who, prior to entering into one of the facilities or types of institutional care listed herein, had a history of being Homeless: a state hospital, hospital behavioral </w:t>
      </w:r>
      <w:r w:rsidRPr="002863D2">
        <w:rPr>
          <w:rFonts w:ascii="Arial" w:hAnsi="Arial" w:cs="Arial"/>
          <w:sz w:val="22"/>
          <w:szCs w:val="24"/>
        </w:rPr>
        <w:lastRenderedPageBreak/>
        <w:t>health until, hospital emergency room, institute for mental disease, psychiatric health facility, mental health rehabilitation center, skilled nursing facility, developmental center, residential treatment program, residential care facility community crisis center, board and care facility, prison, parole, jail or juvenile detention facility, or foster care. Having a history of being Homeless means, at a minimum, one or more episodes of homelessness in the 12 months prior to entering one of the facilities or types of institutional care listed herein.  The CES, or other local system used to prioritize persons At-Risk of Chronic Homelessness for available assisted Units may impose longer time periods to satisfy the requirement that persons under this paragraph must have a history of being Homeless</w:t>
      </w:r>
      <w:r w:rsidRPr="002863D2">
        <w:rPr>
          <w:rFonts w:cs="Arial"/>
          <w:sz w:val="22"/>
          <w:szCs w:val="24"/>
        </w:rPr>
        <w:t>.</w:t>
      </w:r>
    </w:p>
    <w:p w14:paraId="637C6577" w14:textId="12103B70" w:rsidR="002863D2" w:rsidRPr="00FD6297" w:rsidRDefault="00FD6297" w:rsidP="000604D2">
      <w:pPr>
        <w:pStyle w:val="BodyTextIndent"/>
        <w:spacing w:after="0"/>
        <w:ind w:left="360"/>
        <w:outlineLvl w:val="0"/>
        <w:rPr>
          <w:rFonts w:cs="Arial"/>
          <w:color w:val="000000"/>
          <w:sz w:val="20"/>
          <w:szCs w:val="22"/>
          <w:u w:val="single"/>
        </w:rPr>
      </w:pPr>
      <w:r w:rsidRPr="00FD6297">
        <w:rPr>
          <w:rFonts w:cs="Arial"/>
          <w:sz w:val="22"/>
          <w:szCs w:val="24"/>
          <w:u w:val="single"/>
        </w:rPr>
        <w:t xml:space="preserve">Barriers </w:t>
      </w:r>
      <w:r w:rsidRPr="00FD6297">
        <w:rPr>
          <w:rFonts w:cs="Arial"/>
          <w:sz w:val="22"/>
          <w:szCs w:val="24"/>
        </w:rPr>
        <w:t>– Temporary or long term personal or other problems/issues that interfere with participation, employment, or job search.</w:t>
      </w:r>
    </w:p>
    <w:p w14:paraId="4A706A8A" w14:textId="77777777" w:rsidR="00FD6297" w:rsidRDefault="00FD6297" w:rsidP="000604D2">
      <w:pPr>
        <w:pStyle w:val="BodyTextIndent"/>
        <w:spacing w:after="0"/>
        <w:ind w:left="360"/>
        <w:outlineLvl w:val="0"/>
        <w:rPr>
          <w:rFonts w:cs="Arial"/>
          <w:color w:val="000000"/>
          <w:sz w:val="22"/>
          <w:szCs w:val="22"/>
          <w:u w:val="single"/>
        </w:rPr>
      </w:pPr>
    </w:p>
    <w:p w14:paraId="193BC2BC" w14:textId="319FCF8B" w:rsidR="005B2A65" w:rsidRDefault="005B2A65" w:rsidP="000604D2">
      <w:pPr>
        <w:pStyle w:val="BodyTextIndent"/>
        <w:spacing w:after="0"/>
        <w:ind w:left="360"/>
        <w:outlineLvl w:val="0"/>
        <w:rPr>
          <w:rFonts w:cs="Arial"/>
          <w:color w:val="000000"/>
          <w:sz w:val="22"/>
          <w:szCs w:val="22"/>
          <w:u w:val="single"/>
        </w:rPr>
      </w:pPr>
      <w:r>
        <w:rPr>
          <w:rFonts w:cs="Arial"/>
          <w:color w:val="000000"/>
          <w:sz w:val="22"/>
          <w:szCs w:val="22"/>
          <w:u w:val="single"/>
        </w:rPr>
        <w:t>Board</w:t>
      </w:r>
      <w:r w:rsidRPr="009A26F7">
        <w:rPr>
          <w:rFonts w:cs="Arial"/>
          <w:color w:val="000000"/>
          <w:sz w:val="22"/>
          <w:szCs w:val="22"/>
        </w:rPr>
        <w:t>:  The San Bernardino County Board of Supervisors.</w:t>
      </w:r>
    </w:p>
    <w:p w14:paraId="24AA7054" w14:textId="7E85DBAC" w:rsidR="005B2A65" w:rsidRDefault="005B2A65" w:rsidP="000604D2">
      <w:pPr>
        <w:pStyle w:val="BodyTextIndent"/>
        <w:spacing w:after="0"/>
        <w:ind w:left="360"/>
        <w:outlineLvl w:val="0"/>
        <w:rPr>
          <w:rFonts w:cs="Arial"/>
          <w:color w:val="000000"/>
          <w:sz w:val="22"/>
          <w:szCs w:val="22"/>
          <w:u w:val="single"/>
        </w:rPr>
      </w:pPr>
    </w:p>
    <w:p w14:paraId="704957DB" w14:textId="1E0C97AE" w:rsidR="00FD6297" w:rsidRPr="00FD6297" w:rsidRDefault="00FD6297" w:rsidP="000604D2">
      <w:pPr>
        <w:pStyle w:val="BodyTextIndent"/>
        <w:spacing w:after="0"/>
        <w:ind w:left="360"/>
        <w:outlineLvl w:val="0"/>
        <w:rPr>
          <w:rFonts w:cs="Arial"/>
          <w:sz w:val="22"/>
          <w:szCs w:val="24"/>
        </w:rPr>
      </w:pPr>
      <w:r w:rsidRPr="00FD6297">
        <w:rPr>
          <w:rFonts w:cs="Arial"/>
          <w:sz w:val="22"/>
          <w:szCs w:val="24"/>
          <w:u w:val="single"/>
        </w:rPr>
        <w:t>Case Management</w:t>
      </w:r>
      <w:r w:rsidRPr="00FD6297">
        <w:rPr>
          <w:rFonts w:cs="Arial"/>
          <w:sz w:val="22"/>
          <w:szCs w:val="24"/>
        </w:rPr>
        <w:t xml:space="preserve"> – Team members work with individuals in their homes or places in the community where additional support might be needed.  The teams will also link individuals to services within the community as they are able and willing to engage, e.g., psychiatry, dental, medical, employment, benefits, etc.</w:t>
      </w:r>
    </w:p>
    <w:p w14:paraId="6423C38D" w14:textId="3F07F36A" w:rsidR="00FD6297" w:rsidRPr="00FD6297" w:rsidRDefault="00FD6297" w:rsidP="000604D2">
      <w:pPr>
        <w:pStyle w:val="BodyTextIndent"/>
        <w:spacing w:after="0"/>
        <w:ind w:left="360"/>
        <w:outlineLvl w:val="0"/>
        <w:rPr>
          <w:rFonts w:cs="Arial"/>
          <w:sz w:val="22"/>
          <w:szCs w:val="24"/>
        </w:rPr>
      </w:pPr>
    </w:p>
    <w:p w14:paraId="6FD4772D" w14:textId="4F0CAEA4" w:rsidR="00FD6297" w:rsidRPr="00FD6297" w:rsidRDefault="00FD6297" w:rsidP="000604D2">
      <w:pPr>
        <w:spacing w:after="120"/>
        <w:ind w:left="360"/>
        <w:jc w:val="both"/>
        <w:rPr>
          <w:rFonts w:ascii="Arial" w:hAnsi="Arial" w:cs="Arial"/>
          <w:sz w:val="22"/>
          <w:szCs w:val="24"/>
        </w:rPr>
      </w:pPr>
      <w:r w:rsidRPr="00FD6297">
        <w:rPr>
          <w:rFonts w:ascii="Arial" w:hAnsi="Arial" w:cs="Arial"/>
          <w:sz w:val="22"/>
          <w:szCs w:val="24"/>
          <w:u w:val="single"/>
        </w:rPr>
        <w:t>Chronically Homeless</w:t>
      </w:r>
      <w:r w:rsidRPr="00FD6297">
        <w:rPr>
          <w:rFonts w:ascii="Arial" w:hAnsi="Arial" w:cs="Arial"/>
          <w:sz w:val="22"/>
          <w:szCs w:val="24"/>
        </w:rPr>
        <w:t xml:space="preserve"> - As stated in the </w:t>
      </w:r>
      <w:r>
        <w:rPr>
          <w:rFonts w:ascii="Arial" w:hAnsi="Arial" w:cs="Arial"/>
          <w:sz w:val="22"/>
          <w:szCs w:val="24"/>
        </w:rPr>
        <w:t>U.S Department of Housing and Urban Development</w:t>
      </w:r>
      <w:r w:rsidR="00247E8D">
        <w:rPr>
          <w:rFonts w:ascii="Arial" w:hAnsi="Arial" w:cs="Arial"/>
          <w:sz w:val="22"/>
          <w:szCs w:val="24"/>
        </w:rPr>
        <w:t xml:space="preserve"> (HUD)</w:t>
      </w:r>
      <w:r w:rsidRPr="00FD6297">
        <w:rPr>
          <w:rFonts w:ascii="Arial" w:hAnsi="Arial" w:cs="Arial"/>
          <w:sz w:val="22"/>
          <w:szCs w:val="24"/>
        </w:rPr>
        <w:t xml:space="preserve"> Definition of Chronically Homeless final rule: </w:t>
      </w:r>
    </w:p>
    <w:p w14:paraId="44ECED1D" w14:textId="77777777" w:rsidR="00FD6297" w:rsidRPr="00FD6297" w:rsidRDefault="00FD6297" w:rsidP="000604D2">
      <w:pPr>
        <w:numPr>
          <w:ilvl w:val="0"/>
          <w:numId w:val="51"/>
        </w:numPr>
        <w:spacing w:after="120"/>
        <w:ind w:left="1440" w:hanging="720"/>
        <w:jc w:val="both"/>
        <w:rPr>
          <w:rFonts w:ascii="Arial" w:hAnsi="Arial" w:cs="Arial"/>
          <w:sz w:val="22"/>
          <w:szCs w:val="24"/>
        </w:rPr>
      </w:pPr>
      <w:r w:rsidRPr="00FD6297">
        <w:rPr>
          <w:rFonts w:ascii="Arial" w:hAnsi="Arial" w:cs="Arial"/>
          <w:sz w:val="22"/>
          <w:szCs w:val="24"/>
        </w:rPr>
        <w:t>A “homeless individual with a disability,” as defined in section 401(9) of the McKinney-Vento Homeless Assistance Act (42 U.S.C. 11360(9)), who:</w:t>
      </w:r>
    </w:p>
    <w:p w14:paraId="50513D70" w14:textId="77777777" w:rsidR="00FD6297" w:rsidRPr="00FD6297" w:rsidRDefault="00FD6297" w:rsidP="000604D2">
      <w:pPr>
        <w:spacing w:after="120"/>
        <w:ind w:left="1440"/>
        <w:jc w:val="both"/>
        <w:rPr>
          <w:rFonts w:ascii="Arial" w:hAnsi="Arial" w:cs="Arial"/>
          <w:sz w:val="22"/>
          <w:szCs w:val="24"/>
        </w:rPr>
      </w:pPr>
      <w:r w:rsidRPr="00FD6297">
        <w:rPr>
          <w:rFonts w:ascii="Arial" w:hAnsi="Arial" w:cs="Arial"/>
          <w:sz w:val="22"/>
          <w:szCs w:val="24"/>
        </w:rPr>
        <w:t>An individual who can be diagnosed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 physical illness or disability.</w:t>
      </w:r>
    </w:p>
    <w:p w14:paraId="57AECB9A" w14:textId="77777777" w:rsidR="00FD6297" w:rsidRPr="00FD6297" w:rsidRDefault="00FD6297" w:rsidP="000604D2">
      <w:pPr>
        <w:numPr>
          <w:ilvl w:val="1"/>
          <w:numId w:val="51"/>
        </w:numPr>
        <w:spacing w:after="120"/>
        <w:ind w:left="2160" w:hanging="630"/>
        <w:jc w:val="both"/>
        <w:rPr>
          <w:rFonts w:ascii="Arial" w:hAnsi="Arial" w:cs="Arial"/>
          <w:sz w:val="22"/>
          <w:szCs w:val="24"/>
        </w:rPr>
      </w:pPr>
      <w:r w:rsidRPr="00FD6297">
        <w:rPr>
          <w:rFonts w:ascii="Arial" w:hAnsi="Arial" w:cs="Arial"/>
          <w:sz w:val="22"/>
          <w:szCs w:val="24"/>
        </w:rPr>
        <w:t xml:space="preserve">Lives in a place not meant for human habitation, a safe haven, or in an emergency shelter; and </w:t>
      </w:r>
    </w:p>
    <w:p w14:paraId="67C5AB95" w14:textId="77777777" w:rsidR="00FD6297" w:rsidRPr="00FD6297" w:rsidRDefault="00FD6297" w:rsidP="000604D2">
      <w:pPr>
        <w:numPr>
          <w:ilvl w:val="1"/>
          <w:numId w:val="51"/>
        </w:numPr>
        <w:spacing w:after="120"/>
        <w:ind w:left="2160" w:hanging="630"/>
        <w:jc w:val="both"/>
        <w:rPr>
          <w:rFonts w:ascii="Arial" w:hAnsi="Arial" w:cs="Arial"/>
          <w:sz w:val="22"/>
          <w:szCs w:val="24"/>
        </w:rPr>
      </w:pPr>
      <w:r w:rsidRPr="00FD6297">
        <w:rPr>
          <w:rFonts w:ascii="Arial" w:hAnsi="Arial" w:cs="Arial"/>
          <w:sz w:val="22"/>
          <w:szCs w:val="24"/>
        </w:rPr>
        <w:t>Has been homeless and living as described in paragraph (1)(i) of this definition continuously for at least 12 months [one year] or on at least 4 separate occasions in the last 3 years, [where each homeless occasion was at least 15 days] as long as the combined occasions equal at least 12 months and each break in homelessness separating the occasions included at least 7 consecutive nights of not living as described in paragraph (1)(i). Stays in institutional care facilities for fewer than 90 days will not constitute a break in homelessness, but rather such stays are included in the 12-month total, as long as the individual was living or residing in a place not meant for human habitation, a safe haven, or an emergency shelter immediately before entering the institutional care facility;</w:t>
      </w:r>
    </w:p>
    <w:p w14:paraId="25546EC3" w14:textId="77777777" w:rsidR="00FD6297" w:rsidRPr="00FD6297" w:rsidRDefault="00FD6297" w:rsidP="000604D2">
      <w:pPr>
        <w:numPr>
          <w:ilvl w:val="0"/>
          <w:numId w:val="51"/>
        </w:numPr>
        <w:spacing w:after="120"/>
        <w:ind w:left="1440" w:hanging="720"/>
        <w:jc w:val="both"/>
        <w:rPr>
          <w:rFonts w:ascii="Arial" w:hAnsi="Arial" w:cs="Arial"/>
          <w:sz w:val="22"/>
          <w:szCs w:val="24"/>
        </w:rPr>
      </w:pPr>
      <w:r w:rsidRPr="00FD6297">
        <w:rPr>
          <w:rFonts w:ascii="Arial" w:hAnsi="Arial" w:cs="Arial"/>
          <w:sz w:val="22"/>
          <w:szCs w:val="24"/>
        </w:rPr>
        <w:t>An individual who has been residing in an institutional care facility, including a jail, substance abuse or mental health treatment facility, hospital, or other similar facility, for fewer than 90 days and met all of the criteria in paragraph (1) of this definition, before entering that facility; or</w:t>
      </w:r>
    </w:p>
    <w:p w14:paraId="2F11F33D" w14:textId="42CD6A38" w:rsidR="00FD6297" w:rsidRPr="00FD6297" w:rsidRDefault="00FD6297" w:rsidP="000604D2">
      <w:pPr>
        <w:numPr>
          <w:ilvl w:val="0"/>
          <w:numId w:val="51"/>
        </w:numPr>
        <w:spacing w:after="120"/>
        <w:ind w:left="1440" w:hanging="720"/>
        <w:jc w:val="both"/>
        <w:rPr>
          <w:rFonts w:cs="Arial"/>
          <w:sz w:val="18"/>
          <w:szCs w:val="24"/>
        </w:rPr>
      </w:pPr>
      <w:r w:rsidRPr="00FD6297">
        <w:rPr>
          <w:rFonts w:ascii="Arial" w:hAnsi="Arial" w:cs="Arial"/>
          <w:sz w:val="22"/>
          <w:szCs w:val="24"/>
        </w:rPr>
        <w:t>A family with an adult head of household (or if there is no adult in the family, a minor head of household) who meets all of the criteria in paragraph (1) or (2) of this definition, including a family whose composition has fluctuated while the head of household has been homeless.</w:t>
      </w:r>
    </w:p>
    <w:p w14:paraId="51BF17DB" w14:textId="77777777" w:rsidR="00FD6297" w:rsidRDefault="00FD6297" w:rsidP="000604D2">
      <w:pPr>
        <w:pStyle w:val="BodyTextIndent"/>
        <w:spacing w:after="0"/>
        <w:ind w:left="360"/>
        <w:outlineLvl w:val="0"/>
        <w:rPr>
          <w:rFonts w:cs="Arial"/>
          <w:color w:val="000000"/>
          <w:sz w:val="22"/>
          <w:szCs w:val="22"/>
          <w:u w:val="single"/>
        </w:rPr>
      </w:pPr>
    </w:p>
    <w:p w14:paraId="39A40BAD" w14:textId="77777777" w:rsidR="00497A3D" w:rsidRDefault="00497A3D" w:rsidP="000604D2">
      <w:pPr>
        <w:pStyle w:val="BodyTextIndent"/>
        <w:spacing w:after="0"/>
        <w:ind w:left="360"/>
        <w:outlineLvl w:val="0"/>
        <w:rPr>
          <w:rFonts w:cs="Arial"/>
          <w:color w:val="000000"/>
          <w:sz w:val="22"/>
          <w:szCs w:val="22"/>
        </w:rPr>
      </w:pPr>
      <w:r w:rsidRPr="00ED064E">
        <w:rPr>
          <w:rFonts w:cs="Arial"/>
          <w:color w:val="000000"/>
          <w:sz w:val="22"/>
          <w:szCs w:val="22"/>
          <w:u w:val="single"/>
        </w:rPr>
        <w:t>Contract</w:t>
      </w:r>
      <w:r>
        <w:rPr>
          <w:rFonts w:cs="Arial"/>
          <w:color w:val="000000"/>
          <w:sz w:val="22"/>
          <w:szCs w:val="22"/>
        </w:rPr>
        <w:t xml:space="preserve">: </w:t>
      </w:r>
      <w:r w:rsidR="00091091">
        <w:rPr>
          <w:rFonts w:cs="Arial"/>
          <w:color w:val="000000"/>
          <w:sz w:val="22"/>
          <w:szCs w:val="22"/>
        </w:rPr>
        <w:t xml:space="preserve"> </w:t>
      </w:r>
      <w:r>
        <w:rPr>
          <w:rFonts w:cs="Arial"/>
          <w:color w:val="000000"/>
          <w:sz w:val="22"/>
          <w:szCs w:val="22"/>
        </w:rPr>
        <w:t>The Contract between the County and the Proposer resulting from the award issued pursuant to this RFP to the successful Proposer.</w:t>
      </w:r>
    </w:p>
    <w:p w14:paraId="6560B86C" w14:textId="77777777" w:rsidR="00497A3D" w:rsidRDefault="00497A3D" w:rsidP="000604D2">
      <w:pPr>
        <w:pStyle w:val="BodyTextIndent"/>
        <w:spacing w:after="0"/>
        <w:ind w:left="360"/>
        <w:outlineLvl w:val="0"/>
        <w:rPr>
          <w:rFonts w:cs="Arial"/>
          <w:color w:val="000000"/>
          <w:sz w:val="22"/>
          <w:szCs w:val="22"/>
        </w:rPr>
      </w:pPr>
    </w:p>
    <w:p w14:paraId="4A8FF980" w14:textId="59E9048F" w:rsidR="00497A3D" w:rsidRDefault="00497A3D" w:rsidP="000604D2">
      <w:pPr>
        <w:pStyle w:val="BodyTextIndent"/>
        <w:spacing w:after="0"/>
        <w:ind w:left="360"/>
        <w:outlineLvl w:val="0"/>
        <w:rPr>
          <w:rFonts w:cs="Arial"/>
          <w:color w:val="000000"/>
          <w:sz w:val="22"/>
          <w:szCs w:val="22"/>
        </w:rPr>
      </w:pPr>
      <w:r w:rsidRPr="00ED064E">
        <w:rPr>
          <w:rFonts w:cs="Arial"/>
          <w:color w:val="000000"/>
          <w:sz w:val="22"/>
          <w:szCs w:val="22"/>
          <w:u w:val="single"/>
        </w:rPr>
        <w:lastRenderedPageBreak/>
        <w:t>Contractor</w:t>
      </w:r>
      <w:r>
        <w:rPr>
          <w:rFonts w:cs="Arial"/>
          <w:color w:val="000000"/>
          <w:sz w:val="22"/>
          <w:szCs w:val="22"/>
        </w:rPr>
        <w:t>:  Any individual, company, firm, corporation, partnership or other organization to whom a contract award is made by the County.</w:t>
      </w:r>
    </w:p>
    <w:p w14:paraId="5B60C215" w14:textId="2012600C" w:rsidR="00247E8D" w:rsidRDefault="00247E8D" w:rsidP="000604D2">
      <w:pPr>
        <w:pStyle w:val="BodyTextIndent"/>
        <w:spacing w:after="0"/>
        <w:ind w:left="360"/>
        <w:outlineLvl w:val="0"/>
        <w:rPr>
          <w:rFonts w:cs="Arial"/>
          <w:color w:val="000000"/>
          <w:sz w:val="22"/>
          <w:szCs w:val="22"/>
        </w:rPr>
      </w:pPr>
    </w:p>
    <w:p w14:paraId="7BFB7BDB" w14:textId="0709F70B" w:rsidR="00247E8D" w:rsidRDefault="00247E8D" w:rsidP="000604D2">
      <w:pPr>
        <w:pStyle w:val="BodyTextIndent"/>
        <w:spacing w:after="0"/>
        <w:ind w:left="360"/>
        <w:outlineLvl w:val="0"/>
        <w:rPr>
          <w:rFonts w:cs="Arial"/>
          <w:sz w:val="22"/>
          <w:szCs w:val="24"/>
        </w:rPr>
      </w:pPr>
      <w:r w:rsidRPr="00247E8D">
        <w:rPr>
          <w:rFonts w:cs="Arial"/>
          <w:sz w:val="22"/>
          <w:szCs w:val="24"/>
          <w:u w:val="single"/>
        </w:rPr>
        <w:t>Coordinated Entry System (CES)</w:t>
      </w:r>
      <w:r w:rsidRPr="00247E8D">
        <w:rPr>
          <w:rFonts w:cs="Arial"/>
          <w:sz w:val="22"/>
          <w:szCs w:val="24"/>
        </w:rPr>
        <w:t xml:space="preserve"> – a centralized or coordinated process designed to coordinate program participant intake, assessment, and provision of referral.  A centralized or coordinated assessment system covers the geographic area, is easily accessed by individuals and families seeking housing or services, is well advertised, and includes a comprehensive and standardized assessment tool.</w:t>
      </w:r>
    </w:p>
    <w:p w14:paraId="245711DA" w14:textId="1E05A762" w:rsidR="008D523A" w:rsidRDefault="008D523A" w:rsidP="000604D2">
      <w:pPr>
        <w:pStyle w:val="BodyTextIndent"/>
        <w:spacing w:after="0"/>
        <w:ind w:left="360"/>
        <w:outlineLvl w:val="0"/>
        <w:rPr>
          <w:rFonts w:cs="Arial"/>
          <w:color w:val="000000"/>
          <w:sz w:val="20"/>
          <w:szCs w:val="22"/>
        </w:rPr>
      </w:pPr>
    </w:p>
    <w:p w14:paraId="59F311BF" w14:textId="22FCB7E3" w:rsidR="008D523A" w:rsidRDefault="008D523A" w:rsidP="000604D2">
      <w:pPr>
        <w:pStyle w:val="BodyTextIndent"/>
        <w:spacing w:after="0"/>
        <w:ind w:left="360"/>
        <w:outlineLvl w:val="0"/>
        <w:rPr>
          <w:rFonts w:cs="Arial"/>
          <w:sz w:val="22"/>
          <w:szCs w:val="24"/>
        </w:rPr>
      </w:pPr>
      <w:r w:rsidRPr="008D523A">
        <w:rPr>
          <w:rFonts w:cs="Arial"/>
          <w:sz w:val="22"/>
          <w:szCs w:val="24"/>
          <w:u w:val="single"/>
        </w:rPr>
        <w:t>Department of Behavioral Health (DBH)</w:t>
      </w:r>
      <w:r w:rsidRPr="008D523A">
        <w:rPr>
          <w:rFonts w:cs="Arial"/>
          <w:sz w:val="22"/>
          <w:szCs w:val="24"/>
        </w:rPr>
        <w:t xml:space="preserve"> – DBH is responsible for providing mental health and/or substance use disorder services to County residents who are experiencing mental illness and/or substance use disorders. DBH provides treatment services and education for communities and residents of the County of San Bernardino through contracts with community based organizations and County operated clinics with the goal of promoting prevention, intervention, recovery, and resiliency for individuals and families.</w:t>
      </w:r>
    </w:p>
    <w:p w14:paraId="5427551B" w14:textId="5A07785C" w:rsidR="008D523A" w:rsidRDefault="008D523A" w:rsidP="000604D2">
      <w:pPr>
        <w:pStyle w:val="BodyTextIndent"/>
        <w:spacing w:after="0"/>
        <w:ind w:left="360"/>
        <w:outlineLvl w:val="0"/>
        <w:rPr>
          <w:rFonts w:cs="Arial"/>
          <w:color w:val="000000"/>
          <w:sz w:val="18"/>
          <w:szCs w:val="22"/>
        </w:rPr>
      </w:pPr>
    </w:p>
    <w:p w14:paraId="74541CC6" w14:textId="77777777" w:rsidR="008D523A" w:rsidRPr="008D523A" w:rsidRDefault="008D523A" w:rsidP="000604D2">
      <w:pPr>
        <w:spacing w:after="120"/>
        <w:ind w:left="720" w:hanging="360"/>
        <w:jc w:val="both"/>
        <w:rPr>
          <w:rFonts w:ascii="Arial" w:eastAsia="Calibri" w:hAnsi="Arial" w:cs="Arial"/>
          <w:sz w:val="22"/>
          <w:szCs w:val="24"/>
        </w:rPr>
      </w:pPr>
      <w:r w:rsidRPr="008D523A">
        <w:rPr>
          <w:rFonts w:ascii="Arial" w:eastAsia="Calibri" w:hAnsi="Arial" w:cs="Arial"/>
          <w:sz w:val="22"/>
          <w:szCs w:val="24"/>
          <w:u w:val="single"/>
        </w:rPr>
        <w:t>Family</w:t>
      </w:r>
      <w:r w:rsidRPr="008D523A">
        <w:rPr>
          <w:rFonts w:ascii="Arial" w:eastAsia="Calibri" w:hAnsi="Arial" w:cs="Arial"/>
          <w:sz w:val="22"/>
          <w:szCs w:val="24"/>
        </w:rPr>
        <w:t xml:space="preserve"> – Is used interchangeably with “applicant”, “participant”, “household” or “consumer.”</w:t>
      </w:r>
    </w:p>
    <w:p w14:paraId="59E0D7AE" w14:textId="28826ED7" w:rsidR="008D523A" w:rsidRPr="008D523A" w:rsidRDefault="008D523A" w:rsidP="000604D2">
      <w:pPr>
        <w:widowControl w:val="0"/>
        <w:spacing w:after="120"/>
        <w:ind w:left="360"/>
        <w:jc w:val="both"/>
        <w:rPr>
          <w:rFonts w:ascii="Arial" w:eastAsia="Calibri" w:hAnsi="Arial" w:cs="Arial"/>
          <w:sz w:val="22"/>
          <w:szCs w:val="24"/>
        </w:rPr>
      </w:pPr>
      <w:r w:rsidRPr="008D523A">
        <w:rPr>
          <w:rFonts w:ascii="Arial" w:eastAsia="Calibri" w:hAnsi="Arial" w:cs="Arial"/>
          <w:sz w:val="22"/>
          <w:szCs w:val="24"/>
          <w:u w:val="single"/>
        </w:rPr>
        <w:t>Field-based Treatment</w:t>
      </w:r>
      <w:r w:rsidRPr="008D523A">
        <w:rPr>
          <w:rFonts w:ascii="Arial" w:eastAsia="Calibri" w:hAnsi="Arial" w:cs="Arial"/>
          <w:sz w:val="22"/>
          <w:szCs w:val="24"/>
        </w:rPr>
        <w:t xml:space="preserve"> – Working with consumers where they live rather than bringing them to an office or requiring that they travel to the provider.</w:t>
      </w:r>
    </w:p>
    <w:p w14:paraId="21BF22E0" w14:textId="46D6E75E" w:rsidR="008D523A" w:rsidRPr="008D523A" w:rsidRDefault="008D523A" w:rsidP="000604D2">
      <w:pPr>
        <w:spacing w:after="120"/>
        <w:ind w:left="360"/>
        <w:jc w:val="both"/>
        <w:rPr>
          <w:rFonts w:ascii="Arial" w:eastAsia="Calibri" w:hAnsi="Arial" w:cs="Arial"/>
          <w:sz w:val="22"/>
          <w:szCs w:val="24"/>
        </w:rPr>
      </w:pPr>
      <w:r w:rsidRPr="008D523A">
        <w:rPr>
          <w:rFonts w:ascii="Arial" w:eastAsia="Calibri" w:hAnsi="Arial" w:cs="Arial"/>
          <w:sz w:val="22"/>
          <w:szCs w:val="24"/>
          <w:u w:val="single"/>
        </w:rPr>
        <w:t>Health Insurance Portability and Accountability Act of 1996 (HIPAA)</w:t>
      </w:r>
      <w:r w:rsidRPr="008D523A">
        <w:rPr>
          <w:rFonts w:ascii="Arial" w:eastAsia="Calibri" w:hAnsi="Arial" w:cs="Arial"/>
          <w:sz w:val="22"/>
          <w:szCs w:val="24"/>
        </w:rPr>
        <w:t xml:space="preserve"> – A set of rules to be followed by doctors, hospitals, and other health care providers to ensure that all medical records, medical billing, and patient accounts meet certain consistent standards with regard to documentation, handling, and privacy.</w:t>
      </w:r>
    </w:p>
    <w:p w14:paraId="3CA9BE19" w14:textId="30410CDD" w:rsidR="008D523A" w:rsidRPr="008D523A" w:rsidRDefault="008D523A" w:rsidP="000604D2">
      <w:pPr>
        <w:widowControl w:val="0"/>
        <w:spacing w:after="120"/>
        <w:ind w:left="360"/>
        <w:jc w:val="both"/>
        <w:rPr>
          <w:rFonts w:ascii="Arial" w:eastAsia="Calibri" w:hAnsi="Arial" w:cs="Arial"/>
          <w:sz w:val="22"/>
          <w:szCs w:val="24"/>
        </w:rPr>
      </w:pPr>
      <w:r w:rsidRPr="008D523A">
        <w:rPr>
          <w:rFonts w:ascii="Arial" w:eastAsia="Calibri" w:hAnsi="Arial" w:cs="Arial"/>
          <w:sz w:val="22"/>
          <w:szCs w:val="24"/>
          <w:u w:val="single"/>
        </w:rPr>
        <w:t>Housing Education</w:t>
      </w:r>
      <w:r w:rsidRPr="008D523A">
        <w:rPr>
          <w:rFonts w:ascii="Arial" w:eastAsia="Calibri" w:hAnsi="Arial" w:cs="Arial"/>
          <w:sz w:val="22"/>
          <w:szCs w:val="24"/>
        </w:rPr>
        <w:t xml:space="preserve"> – Housing education will inform the individual about the housing process and navig</w:t>
      </w:r>
      <w:r>
        <w:rPr>
          <w:rFonts w:ascii="Arial" w:eastAsia="Calibri" w:hAnsi="Arial" w:cs="Arial"/>
          <w:sz w:val="22"/>
          <w:szCs w:val="24"/>
        </w:rPr>
        <w:t xml:space="preserve">ating county housing services. </w:t>
      </w:r>
      <w:r w:rsidRPr="008D523A">
        <w:rPr>
          <w:rFonts w:ascii="Arial" w:eastAsia="Calibri" w:hAnsi="Arial" w:cs="Arial"/>
          <w:sz w:val="22"/>
          <w:szCs w:val="24"/>
        </w:rPr>
        <w:t xml:space="preserve">This includes assistance with acquiring any paperwork, documentation or identification necessary to apply for available housing and benefits.  Much of the focus will be on housing readiness and increasing system understanding so individuals can make informed decisions about resources that may be available to them.  </w:t>
      </w:r>
    </w:p>
    <w:p w14:paraId="56EE8CF0" w14:textId="4823B48C" w:rsidR="008D523A" w:rsidRPr="008D523A" w:rsidRDefault="008D523A" w:rsidP="000604D2">
      <w:pPr>
        <w:widowControl w:val="0"/>
        <w:spacing w:after="120"/>
        <w:ind w:left="360"/>
        <w:jc w:val="both"/>
        <w:rPr>
          <w:rFonts w:ascii="Arial" w:eastAsia="Calibri" w:hAnsi="Arial" w:cs="Arial"/>
          <w:sz w:val="22"/>
          <w:szCs w:val="24"/>
        </w:rPr>
      </w:pPr>
      <w:r w:rsidRPr="008D523A">
        <w:rPr>
          <w:rFonts w:ascii="Arial" w:eastAsia="Calibri" w:hAnsi="Arial" w:cs="Arial"/>
          <w:sz w:val="22"/>
          <w:szCs w:val="24"/>
          <w:u w:val="single"/>
        </w:rPr>
        <w:t>Housing Navigation</w:t>
      </w:r>
      <w:r w:rsidRPr="008D523A">
        <w:rPr>
          <w:rFonts w:ascii="Arial" w:eastAsia="Calibri" w:hAnsi="Arial" w:cs="Arial"/>
          <w:sz w:val="22"/>
          <w:szCs w:val="24"/>
        </w:rPr>
        <w:t xml:space="preserve"> – Focuses on helping homeless individuals with developing a housing plan, addressing the barriers identified during the plan or during regular navigation activities, and assisting the person with acquiring documentation and completing forms required for housing.</w:t>
      </w:r>
    </w:p>
    <w:p w14:paraId="18A1B472" w14:textId="7F54002A" w:rsidR="008D523A" w:rsidRPr="008D523A" w:rsidRDefault="008D523A" w:rsidP="000604D2">
      <w:pPr>
        <w:widowControl w:val="0"/>
        <w:spacing w:after="120"/>
        <w:ind w:left="360"/>
        <w:jc w:val="both"/>
        <w:rPr>
          <w:rFonts w:ascii="Arial" w:eastAsia="Calibri" w:hAnsi="Arial" w:cs="Arial"/>
          <w:sz w:val="22"/>
          <w:szCs w:val="24"/>
        </w:rPr>
      </w:pPr>
      <w:r w:rsidRPr="008D523A">
        <w:rPr>
          <w:rFonts w:ascii="Arial" w:eastAsia="Calibri" w:hAnsi="Arial" w:cs="Arial"/>
          <w:sz w:val="22"/>
          <w:szCs w:val="24"/>
          <w:u w:val="single"/>
        </w:rPr>
        <w:t>Housing Search</w:t>
      </w:r>
      <w:r w:rsidRPr="008D523A">
        <w:rPr>
          <w:rFonts w:ascii="Arial" w:eastAsia="Calibri" w:hAnsi="Arial" w:cs="Arial"/>
          <w:sz w:val="22"/>
          <w:szCs w:val="24"/>
        </w:rPr>
        <w:t xml:space="preserve"> – The securing of housing including inspections, utility startups and actual move in into housing.</w:t>
      </w:r>
    </w:p>
    <w:p w14:paraId="0E944A6A" w14:textId="46647646" w:rsidR="008D523A" w:rsidRPr="008D523A" w:rsidRDefault="008D523A" w:rsidP="000604D2">
      <w:pPr>
        <w:spacing w:after="120"/>
        <w:ind w:left="360"/>
        <w:jc w:val="both"/>
        <w:rPr>
          <w:rFonts w:ascii="Arial" w:eastAsia="Calibri" w:hAnsi="Arial" w:cs="Arial"/>
          <w:sz w:val="22"/>
          <w:szCs w:val="24"/>
        </w:rPr>
      </w:pPr>
      <w:r w:rsidRPr="008D523A">
        <w:rPr>
          <w:rFonts w:ascii="Arial" w:eastAsia="Calibri" w:hAnsi="Arial" w:cs="Arial"/>
          <w:sz w:val="22"/>
          <w:szCs w:val="24"/>
          <w:u w:val="single"/>
        </w:rPr>
        <w:t>Landlord</w:t>
      </w:r>
      <w:r w:rsidRPr="008D523A">
        <w:rPr>
          <w:rFonts w:ascii="Arial" w:eastAsia="Calibri" w:hAnsi="Arial" w:cs="Arial"/>
          <w:sz w:val="22"/>
          <w:szCs w:val="24"/>
        </w:rPr>
        <w:t xml:space="preserve"> – An individual, firm, corporation, partnership, </w:t>
      </w:r>
      <w:r w:rsidR="00870242">
        <w:rPr>
          <w:rFonts w:ascii="Arial" w:eastAsia="Calibri" w:hAnsi="Arial" w:cs="Arial"/>
          <w:sz w:val="22"/>
          <w:szCs w:val="24"/>
        </w:rPr>
        <w:t>owner</w:t>
      </w:r>
      <w:r w:rsidR="00870242" w:rsidRPr="008D523A">
        <w:rPr>
          <w:rFonts w:ascii="Arial" w:eastAsia="Calibri" w:hAnsi="Arial" w:cs="Arial"/>
          <w:sz w:val="22"/>
          <w:szCs w:val="24"/>
        </w:rPr>
        <w:t xml:space="preserve"> </w:t>
      </w:r>
      <w:r w:rsidRPr="008D523A">
        <w:rPr>
          <w:rFonts w:ascii="Arial" w:eastAsia="Calibri" w:hAnsi="Arial" w:cs="Arial"/>
          <w:sz w:val="22"/>
          <w:szCs w:val="24"/>
        </w:rPr>
        <w:t>or similar entity; or a designated property manager that holds title to the housing</w:t>
      </w:r>
      <w:r w:rsidR="00870242">
        <w:rPr>
          <w:rFonts w:ascii="Arial" w:eastAsia="Calibri" w:hAnsi="Arial" w:cs="Arial"/>
          <w:sz w:val="22"/>
          <w:szCs w:val="24"/>
        </w:rPr>
        <w:t>.</w:t>
      </w:r>
    </w:p>
    <w:p w14:paraId="69F7858B" w14:textId="3AAA7B17" w:rsidR="008D523A" w:rsidRPr="008D523A" w:rsidRDefault="008D523A" w:rsidP="000604D2">
      <w:pPr>
        <w:spacing w:after="120"/>
        <w:ind w:left="360"/>
        <w:jc w:val="both"/>
        <w:rPr>
          <w:rFonts w:ascii="Arial" w:eastAsia="Calibri" w:hAnsi="Arial" w:cs="Arial"/>
          <w:sz w:val="22"/>
          <w:szCs w:val="24"/>
        </w:rPr>
      </w:pPr>
      <w:r w:rsidRPr="008D523A">
        <w:rPr>
          <w:rFonts w:ascii="Arial" w:eastAsia="Calibri" w:hAnsi="Arial" w:cs="Arial"/>
          <w:sz w:val="22"/>
          <w:szCs w:val="24"/>
          <w:u w:val="single"/>
        </w:rPr>
        <w:t>Mental Health Service Activities</w:t>
      </w:r>
      <w:r w:rsidRPr="008D523A">
        <w:rPr>
          <w:rFonts w:ascii="Arial" w:eastAsia="Calibri" w:hAnsi="Arial" w:cs="Arial"/>
          <w:sz w:val="22"/>
          <w:szCs w:val="24"/>
        </w:rPr>
        <w:t xml:space="preserve"> - Mental health services are interventions designed to provide the maximum reduction of mental disability and restoration or maintenance of functioning consistent with the requirements for learning, development, independent living and enhanced self-sufficiency. Services shall </w:t>
      </w:r>
      <w:r w:rsidRPr="008D523A">
        <w:rPr>
          <w:rFonts w:ascii="Arial" w:eastAsia="Calibri" w:hAnsi="Arial" w:cs="Arial"/>
          <w:noProof/>
          <w:sz w:val="22"/>
          <w:szCs w:val="24"/>
        </w:rPr>
        <w:t>be directed</w:t>
      </w:r>
      <w:r w:rsidRPr="008D523A">
        <w:rPr>
          <w:rFonts w:ascii="Arial" w:eastAsia="Calibri" w:hAnsi="Arial" w:cs="Arial"/>
          <w:sz w:val="22"/>
          <w:szCs w:val="24"/>
        </w:rPr>
        <w:t xml:space="preserve"> toward achieving the consumer’s goals/desired result/personal milestones.</w:t>
      </w:r>
    </w:p>
    <w:p w14:paraId="57CB18CF" w14:textId="77777777" w:rsidR="008D523A" w:rsidRPr="008D523A" w:rsidRDefault="008D523A" w:rsidP="000604D2">
      <w:pPr>
        <w:numPr>
          <w:ilvl w:val="0"/>
          <w:numId w:val="53"/>
        </w:numPr>
        <w:spacing w:after="120"/>
        <w:ind w:left="1440" w:hanging="720"/>
        <w:jc w:val="both"/>
        <w:rPr>
          <w:rFonts w:ascii="Arial" w:eastAsia="Calibri" w:hAnsi="Arial" w:cs="Arial"/>
          <w:sz w:val="22"/>
          <w:szCs w:val="24"/>
        </w:rPr>
      </w:pPr>
      <w:r w:rsidRPr="008D523A">
        <w:rPr>
          <w:rFonts w:ascii="Arial" w:eastAsia="Calibri" w:hAnsi="Arial" w:cs="Arial"/>
          <w:sz w:val="22"/>
          <w:szCs w:val="24"/>
        </w:rPr>
        <w:t xml:space="preserve">Assessment is a clinical analysis of the history and current status of the </w:t>
      </w:r>
      <w:r w:rsidRPr="008D523A">
        <w:rPr>
          <w:rFonts w:ascii="Arial" w:eastAsia="Calibri" w:hAnsi="Arial" w:cs="Arial"/>
          <w:noProof/>
          <w:sz w:val="22"/>
          <w:szCs w:val="24"/>
        </w:rPr>
        <w:t>consumer’s mental</w:t>
      </w:r>
      <w:r w:rsidRPr="008D523A">
        <w:rPr>
          <w:rFonts w:ascii="Arial" w:eastAsia="Calibri" w:hAnsi="Arial" w:cs="Arial"/>
          <w:sz w:val="22"/>
          <w:szCs w:val="24"/>
        </w:rPr>
        <w:t xml:space="preserve">, emotional, or behavioral disorder. Relevant cultural issues and history may </w:t>
      </w:r>
      <w:r w:rsidRPr="008D523A">
        <w:rPr>
          <w:rFonts w:ascii="Arial" w:eastAsia="Calibri" w:hAnsi="Arial" w:cs="Arial"/>
          <w:noProof/>
          <w:sz w:val="22"/>
          <w:szCs w:val="24"/>
        </w:rPr>
        <w:t>be included</w:t>
      </w:r>
      <w:r w:rsidRPr="008D523A">
        <w:rPr>
          <w:rFonts w:ascii="Arial" w:eastAsia="Calibri" w:hAnsi="Arial" w:cs="Arial"/>
          <w:sz w:val="22"/>
          <w:szCs w:val="24"/>
        </w:rPr>
        <w:t xml:space="preserve"> where appropriate. Assessment may include diagnosis and the use of testing procedures.</w:t>
      </w:r>
    </w:p>
    <w:p w14:paraId="2583ABF2" w14:textId="77777777" w:rsidR="008D523A" w:rsidRPr="008D523A" w:rsidRDefault="008D523A" w:rsidP="000604D2">
      <w:pPr>
        <w:numPr>
          <w:ilvl w:val="0"/>
          <w:numId w:val="53"/>
        </w:numPr>
        <w:spacing w:after="120"/>
        <w:ind w:left="1440" w:hanging="720"/>
        <w:jc w:val="both"/>
        <w:rPr>
          <w:rFonts w:ascii="Arial" w:eastAsia="Calibri" w:hAnsi="Arial" w:cs="Arial"/>
          <w:sz w:val="22"/>
          <w:szCs w:val="24"/>
        </w:rPr>
      </w:pPr>
      <w:r w:rsidRPr="008D523A">
        <w:rPr>
          <w:rFonts w:ascii="Arial" w:eastAsia="Calibri" w:hAnsi="Arial" w:cs="Arial"/>
          <w:sz w:val="22"/>
          <w:szCs w:val="24"/>
        </w:rPr>
        <w:t>Case Management/Brokerage services are activities provided by program staff to access and monitor medical, educational, social, prevocational, rehabilitative, or other needed community services for eligible consumers.</w:t>
      </w:r>
    </w:p>
    <w:p w14:paraId="47682839" w14:textId="77777777" w:rsidR="008D523A" w:rsidRPr="008D523A" w:rsidRDefault="008D523A" w:rsidP="000604D2">
      <w:pPr>
        <w:numPr>
          <w:ilvl w:val="0"/>
          <w:numId w:val="53"/>
        </w:numPr>
        <w:spacing w:after="120"/>
        <w:ind w:left="1440" w:hanging="720"/>
        <w:jc w:val="both"/>
        <w:rPr>
          <w:rFonts w:ascii="Arial" w:eastAsia="Calibri" w:hAnsi="Arial" w:cs="Arial"/>
          <w:sz w:val="22"/>
          <w:szCs w:val="24"/>
        </w:rPr>
      </w:pPr>
      <w:r w:rsidRPr="008D523A">
        <w:rPr>
          <w:rFonts w:ascii="Arial" w:eastAsia="Calibri" w:hAnsi="Arial" w:cs="Arial"/>
          <w:sz w:val="22"/>
          <w:szCs w:val="24"/>
        </w:rPr>
        <w:t>Crisis Intervention is a rapid emergency response service enabling the consumer</w:t>
      </w:r>
      <w:r w:rsidRPr="008D523A" w:rsidDel="00A20F0B">
        <w:rPr>
          <w:rFonts w:ascii="Arial" w:eastAsia="Calibri" w:hAnsi="Arial" w:cs="Arial"/>
          <w:sz w:val="22"/>
          <w:szCs w:val="24"/>
        </w:rPr>
        <w:t xml:space="preserve"> </w:t>
      </w:r>
      <w:r w:rsidRPr="008D523A">
        <w:rPr>
          <w:rFonts w:ascii="Arial" w:eastAsia="Calibri" w:hAnsi="Arial" w:cs="Arial"/>
          <w:sz w:val="22"/>
          <w:szCs w:val="24"/>
        </w:rPr>
        <w:t xml:space="preserve">to cope with a </w:t>
      </w:r>
      <w:r w:rsidRPr="008D523A">
        <w:rPr>
          <w:rFonts w:ascii="Arial" w:eastAsia="Calibri" w:hAnsi="Arial" w:cs="Arial"/>
          <w:noProof/>
          <w:sz w:val="22"/>
          <w:szCs w:val="24"/>
        </w:rPr>
        <w:t>crisis,</w:t>
      </w:r>
      <w:r w:rsidRPr="008D523A">
        <w:rPr>
          <w:rFonts w:ascii="Arial" w:eastAsia="Calibri" w:hAnsi="Arial" w:cs="Arial"/>
          <w:sz w:val="22"/>
          <w:szCs w:val="24"/>
        </w:rPr>
        <w:t xml:space="preserve"> while maintaining his/her status as a functioning community member to the greatest extent possible. A crisis is an unplanned event that results in the consumer’s need for immediate service intervention.</w:t>
      </w:r>
    </w:p>
    <w:p w14:paraId="01DBED39" w14:textId="77777777" w:rsidR="008D523A" w:rsidRPr="008D523A" w:rsidRDefault="008D523A" w:rsidP="000604D2">
      <w:pPr>
        <w:numPr>
          <w:ilvl w:val="0"/>
          <w:numId w:val="53"/>
        </w:numPr>
        <w:spacing w:after="120"/>
        <w:ind w:left="1440" w:hanging="720"/>
        <w:jc w:val="both"/>
        <w:rPr>
          <w:rFonts w:ascii="Arial" w:eastAsia="Calibri" w:hAnsi="Arial" w:cs="Arial"/>
          <w:sz w:val="22"/>
          <w:szCs w:val="24"/>
        </w:rPr>
      </w:pPr>
      <w:r w:rsidRPr="008D523A">
        <w:rPr>
          <w:rFonts w:ascii="Arial" w:eastAsia="Calibri" w:hAnsi="Arial" w:cs="Arial"/>
          <w:sz w:val="22"/>
          <w:szCs w:val="24"/>
        </w:rPr>
        <w:lastRenderedPageBreak/>
        <w:t xml:space="preserve">Medication Support Services include staff persons practicing within the scope of their professions by prescribing, administering, dispensing </w:t>
      </w:r>
      <w:r w:rsidRPr="008D523A">
        <w:rPr>
          <w:rFonts w:ascii="Arial" w:eastAsia="Calibri" w:hAnsi="Arial" w:cs="Arial"/>
          <w:noProof/>
          <w:sz w:val="22"/>
          <w:szCs w:val="24"/>
        </w:rPr>
        <w:t>and/or</w:t>
      </w:r>
      <w:r w:rsidRPr="008D523A">
        <w:rPr>
          <w:rFonts w:ascii="Arial" w:eastAsia="Calibri" w:hAnsi="Arial" w:cs="Arial"/>
          <w:sz w:val="22"/>
          <w:szCs w:val="24"/>
        </w:rPr>
        <w:t xml:space="preserve"> monitoring of psychiatric medications or biologicals necessary to alleviate the symptoms of mental illness.</w:t>
      </w:r>
    </w:p>
    <w:p w14:paraId="6D28675D" w14:textId="77777777" w:rsidR="008D523A" w:rsidRPr="008D523A" w:rsidRDefault="008D523A" w:rsidP="000604D2">
      <w:pPr>
        <w:numPr>
          <w:ilvl w:val="0"/>
          <w:numId w:val="53"/>
        </w:numPr>
        <w:spacing w:after="120"/>
        <w:ind w:left="1440" w:hanging="720"/>
        <w:jc w:val="both"/>
        <w:rPr>
          <w:rFonts w:ascii="Arial" w:eastAsia="Calibri" w:hAnsi="Arial" w:cs="Arial"/>
          <w:sz w:val="22"/>
          <w:szCs w:val="24"/>
        </w:rPr>
      </w:pPr>
      <w:r w:rsidRPr="008D523A">
        <w:rPr>
          <w:rFonts w:ascii="Arial" w:eastAsia="Calibri" w:hAnsi="Arial" w:cs="Arial"/>
          <w:sz w:val="22"/>
          <w:szCs w:val="24"/>
        </w:rPr>
        <w:t xml:space="preserve">Therapy is a service activity that may </w:t>
      </w:r>
      <w:r w:rsidRPr="008D523A">
        <w:rPr>
          <w:rFonts w:ascii="Arial" w:eastAsia="Calibri" w:hAnsi="Arial" w:cs="Arial"/>
          <w:noProof/>
          <w:sz w:val="22"/>
          <w:szCs w:val="24"/>
        </w:rPr>
        <w:t>be delivered</w:t>
      </w:r>
      <w:r w:rsidRPr="008D523A">
        <w:rPr>
          <w:rFonts w:ascii="Arial" w:eastAsia="Calibri" w:hAnsi="Arial" w:cs="Arial"/>
          <w:sz w:val="22"/>
          <w:szCs w:val="24"/>
        </w:rPr>
        <w:t xml:space="preserve"> to a consumer or group of </w:t>
      </w:r>
      <w:r w:rsidRPr="008D523A">
        <w:rPr>
          <w:rFonts w:ascii="Arial" w:eastAsia="Calibri" w:hAnsi="Arial" w:cs="Arial"/>
          <w:noProof/>
          <w:sz w:val="22"/>
          <w:szCs w:val="24"/>
        </w:rPr>
        <w:t>consumers,</w:t>
      </w:r>
      <w:r w:rsidRPr="008D523A">
        <w:rPr>
          <w:rFonts w:ascii="Arial" w:eastAsia="Calibri" w:hAnsi="Arial" w:cs="Arial"/>
          <w:sz w:val="22"/>
          <w:szCs w:val="24"/>
        </w:rPr>
        <w:t xml:space="preserve"> and may include family therapy (when the consumer is present). Therapeutic interventions are consistent with the consumer’s goals/desired results and may focus on symptom reduction as a means to improve functional impairments.</w:t>
      </w:r>
    </w:p>
    <w:p w14:paraId="42125BD0" w14:textId="77777777" w:rsidR="008D523A" w:rsidRPr="008D523A" w:rsidRDefault="008D523A" w:rsidP="000604D2">
      <w:pPr>
        <w:numPr>
          <w:ilvl w:val="0"/>
          <w:numId w:val="53"/>
        </w:numPr>
        <w:spacing w:after="120"/>
        <w:ind w:left="1440" w:hanging="720"/>
        <w:jc w:val="both"/>
        <w:rPr>
          <w:rFonts w:ascii="Arial" w:eastAsia="Calibri" w:hAnsi="Arial" w:cs="Arial"/>
          <w:sz w:val="22"/>
          <w:szCs w:val="24"/>
        </w:rPr>
      </w:pPr>
      <w:r w:rsidRPr="008D523A">
        <w:rPr>
          <w:rFonts w:ascii="Arial" w:eastAsia="Calibri" w:hAnsi="Arial" w:cs="Arial"/>
          <w:sz w:val="22"/>
          <w:szCs w:val="24"/>
        </w:rPr>
        <w:t>Rehabilitation is a service activity that may include any or all of the following:</w:t>
      </w:r>
    </w:p>
    <w:p w14:paraId="5559233D" w14:textId="77777777" w:rsidR="008D523A" w:rsidRPr="008D523A" w:rsidRDefault="008D523A" w:rsidP="000604D2">
      <w:pPr>
        <w:numPr>
          <w:ilvl w:val="2"/>
          <w:numId w:val="52"/>
        </w:numPr>
        <w:spacing w:after="120"/>
        <w:ind w:left="2160" w:hanging="630"/>
        <w:jc w:val="both"/>
        <w:rPr>
          <w:rFonts w:ascii="Arial" w:eastAsia="Calibri" w:hAnsi="Arial" w:cs="Arial"/>
          <w:sz w:val="22"/>
          <w:szCs w:val="24"/>
        </w:rPr>
      </w:pPr>
      <w:r w:rsidRPr="008D523A">
        <w:rPr>
          <w:rFonts w:ascii="Arial" w:eastAsia="Calibri" w:hAnsi="Arial" w:cs="Arial"/>
          <w:sz w:val="22"/>
          <w:szCs w:val="24"/>
        </w:rPr>
        <w:t>Assistance in restoring or maintaining a consumer’s or group of consumer’s functional skills, daily living skills, social skills, grooming, personal hygiene skills, meal preparation skills, medication compliance, and support resources.</w:t>
      </w:r>
    </w:p>
    <w:p w14:paraId="57A9AB7B" w14:textId="77777777" w:rsidR="008D523A" w:rsidRPr="008D523A" w:rsidRDefault="008D523A" w:rsidP="000604D2">
      <w:pPr>
        <w:numPr>
          <w:ilvl w:val="2"/>
          <w:numId w:val="52"/>
        </w:numPr>
        <w:spacing w:after="120"/>
        <w:ind w:left="2160" w:hanging="630"/>
        <w:jc w:val="both"/>
        <w:rPr>
          <w:rFonts w:ascii="Arial" w:eastAsia="Calibri" w:hAnsi="Arial" w:cs="Arial"/>
          <w:sz w:val="22"/>
          <w:szCs w:val="24"/>
        </w:rPr>
      </w:pPr>
      <w:r w:rsidRPr="008D523A">
        <w:rPr>
          <w:rFonts w:ascii="Arial" w:eastAsia="Calibri" w:hAnsi="Arial" w:cs="Arial"/>
          <w:noProof/>
          <w:sz w:val="22"/>
          <w:szCs w:val="24"/>
        </w:rPr>
        <w:t>Counseling</w:t>
      </w:r>
      <w:r w:rsidRPr="008D523A">
        <w:rPr>
          <w:rFonts w:ascii="Arial" w:eastAsia="Calibri" w:hAnsi="Arial" w:cs="Arial"/>
          <w:sz w:val="22"/>
          <w:szCs w:val="24"/>
        </w:rPr>
        <w:t xml:space="preserve"> of the consumer </w:t>
      </w:r>
      <w:r w:rsidRPr="008D523A">
        <w:rPr>
          <w:rFonts w:ascii="Arial" w:eastAsia="Calibri" w:hAnsi="Arial" w:cs="Arial"/>
          <w:noProof/>
          <w:sz w:val="22"/>
          <w:szCs w:val="24"/>
        </w:rPr>
        <w:t>and/or</w:t>
      </w:r>
      <w:r w:rsidRPr="008D523A">
        <w:rPr>
          <w:rFonts w:ascii="Arial" w:eastAsia="Calibri" w:hAnsi="Arial" w:cs="Arial"/>
          <w:sz w:val="22"/>
          <w:szCs w:val="24"/>
        </w:rPr>
        <w:t xml:space="preserve"> family.</w:t>
      </w:r>
    </w:p>
    <w:p w14:paraId="6BA14D9E" w14:textId="7595217C" w:rsidR="008D523A" w:rsidRPr="008D523A" w:rsidRDefault="008D523A" w:rsidP="000604D2">
      <w:pPr>
        <w:numPr>
          <w:ilvl w:val="2"/>
          <w:numId w:val="52"/>
        </w:numPr>
        <w:spacing w:after="120"/>
        <w:ind w:left="2160" w:hanging="630"/>
        <w:jc w:val="both"/>
        <w:rPr>
          <w:rFonts w:ascii="Arial" w:hAnsi="Arial" w:cs="Arial"/>
          <w:color w:val="000000"/>
          <w:sz w:val="16"/>
          <w:szCs w:val="22"/>
        </w:rPr>
      </w:pPr>
      <w:r w:rsidRPr="008D523A">
        <w:rPr>
          <w:rFonts w:ascii="Arial" w:eastAsia="Calibri" w:hAnsi="Arial" w:cs="Arial"/>
          <w:sz w:val="22"/>
          <w:szCs w:val="24"/>
        </w:rPr>
        <w:t>Training in leisure activities needed to achieve the consumer’s goals/desired results/personal milestones</w:t>
      </w:r>
      <w:r>
        <w:rPr>
          <w:rFonts w:ascii="Arial" w:eastAsia="Calibri" w:hAnsi="Arial" w:cs="Arial"/>
          <w:sz w:val="22"/>
          <w:szCs w:val="24"/>
        </w:rPr>
        <w:t>.</w:t>
      </w:r>
    </w:p>
    <w:p w14:paraId="10637D6B" w14:textId="77777777" w:rsidR="00497A3D" w:rsidRDefault="00497A3D" w:rsidP="000604D2">
      <w:pPr>
        <w:pStyle w:val="BodyTextIndent"/>
        <w:spacing w:after="0"/>
        <w:ind w:left="0"/>
        <w:outlineLvl w:val="0"/>
        <w:rPr>
          <w:rFonts w:cs="Arial"/>
          <w:color w:val="000000"/>
          <w:sz w:val="22"/>
          <w:szCs w:val="22"/>
        </w:rPr>
      </w:pPr>
    </w:p>
    <w:p w14:paraId="53CF2426" w14:textId="77777777" w:rsidR="00497A3D" w:rsidRDefault="00497A3D" w:rsidP="000604D2">
      <w:pPr>
        <w:pStyle w:val="BodyTextIndent"/>
        <w:spacing w:after="0"/>
        <w:ind w:left="360"/>
        <w:outlineLvl w:val="0"/>
        <w:rPr>
          <w:rFonts w:cs="Arial"/>
          <w:color w:val="000000"/>
          <w:sz w:val="22"/>
          <w:szCs w:val="22"/>
        </w:rPr>
      </w:pPr>
      <w:r w:rsidRPr="00ED064E">
        <w:rPr>
          <w:rFonts w:cs="Arial"/>
          <w:color w:val="000000"/>
          <w:sz w:val="22"/>
          <w:szCs w:val="22"/>
          <w:u w:val="single"/>
        </w:rPr>
        <w:t>Facilitator</w:t>
      </w:r>
      <w:r>
        <w:rPr>
          <w:rFonts w:cs="Arial"/>
          <w:color w:val="000000"/>
          <w:sz w:val="22"/>
          <w:szCs w:val="22"/>
        </w:rPr>
        <w:t xml:space="preserve">:  A County Purchasing Department buyer or designated individual tasked with managing the processes of the </w:t>
      </w:r>
      <w:r w:rsidR="00BB11F5">
        <w:rPr>
          <w:rFonts w:cs="Arial"/>
          <w:color w:val="000000"/>
          <w:sz w:val="22"/>
          <w:szCs w:val="22"/>
        </w:rPr>
        <w:t>e</w:t>
      </w:r>
      <w:r>
        <w:rPr>
          <w:rFonts w:cs="Arial"/>
          <w:color w:val="000000"/>
          <w:sz w:val="22"/>
          <w:szCs w:val="22"/>
        </w:rPr>
        <w:t xml:space="preserve">valuation </w:t>
      </w:r>
      <w:r w:rsidR="00BB11F5">
        <w:rPr>
          <w:rFonts w:cs="Arial"/>
          <w:color w:val="000000"/>
          <w:sz w:val="22"/>
          <w:szCs w:val="22"/>
        </w:rPr>
        <w:t>p</w:t>
      </w:r>
      <w:r>
        <w:rPr>
          <w:rFonts w:cs="Arial"/>
          <w:color w:val="000000"/>
          <w:sz w:val="22"/>
          <w:szCs w:val="22"/>
        </w:rPr>
        <w:t>anel.</w:t>
      </w:r>
    </w:p>
    <w:p w14:paraId="4CAA9B13" w14:textId="77777777" w:rsidR="00497A3D" w:rsidRPr="00DC4C29" w:rsidRDefault="00497A3D" w:rsidP="000604D2">
      <w:pPr>
        <w:pStyle w:val="BodyTextIndent"/>
        <w:spacing w:after="0"/>
        <w:outlineLvl w:val="0"/>
        <w:rPr>
          <w:rFonts w:cs="Arial"/>
          <w:color w:val="000000"/>
          <w:sz w:val="22"/>
          <w:szCs w:val="22"/>
        </w:rPr>
      </w:pPr>
    </w:p>
    <w:p w14:paraId="480BF681" w14:textId="77777777" w:rsidR="00497A3D" w:rsidRDefault="00497A3D" w:rsidP="000604D2">
      <w:pPr>
        <w:pStyle w:val="BodyTextIndent"/>
        <w:spacing w:after="0"/>
        <w:ind w:left="360"/>
        <w:outlineLvl w:val="0"/>
        <w:rPr>
          <w:rFonts w:cs="Arial"/>
          <w:color w:val="000000"/>
          <w:sz w:val="22"/>
          <w:szCs w:val="22"/>
        </w:rPr>
      </w:pPr>
      <w:r w:rsidRPr="00ED064E">
        <w:rPr>
          <w:rFonts w:cs="Arial"/>
          <w:color w:val="000000"/>
          <w:sz w:val="22"/>
          <w:szCs w:val="22"/>
          <w:u w:val="single"/>
        </w:rPr>
        <w:t>Proposal</w:t>
      </w:r>
      <w:r>
        <w:rPr>
          <w:rFonts w:cs="Arial"/>
          <w:color w:val="000000"/>
          <w:sz w:val="22"/>
          <w:szCs w:val="22"/>
        </w:rPr>
        <w:t>:  The offer to provide specific goods or services at specified prices and/or other conditions specified in the RFP.</w:t>
      </w:r>
    </w:p>
    <w:p w14:paraId="0DFC7B19" w14:textId="77777777" w:rsidR="00497A3D" w:rsidRDefault="00497A3D" w:rsidP="000604D2">
      <w:pPr>
        <w:pStyle w:val="BodyTextIndent"/>
        <w:spacing w:after="0"/>
        <w:ind w:left="360"/>
        <w:outlineLvl w:val="0"/>
        <w:rPr>
          <w:rFonts w:cs="Arial"/>
          <w:color w:val="000000"/>
          <w:sz w:val="22"/>
          <w:szCs w:val="22"/>
        </w:rPr>
      </w:pPr>
    </w:p>
    <w:p w14:paraId="2A0B2575" w14:textId="77777777" w:rsidR="00497A3D" w:rsidRDefault="00497A3D" w:rsidP="000604D2">
      <w:pPr>
        <w:pStyle w:val="BodyTextIndent"/>
        <w:spacing w:after="0"/>
        <w:ind w:left="360"/>
        <w:outlineLvl w:val="0"/>
        <w:rPr>
          <w:rFonts w:cs="Arial"/>
          <w:color w:val="000000"/>
          <w:sz w:val="22"/>
          <w:szCs w:val="22"/>
        </w:rPr>
      </w:pPr>
      <w:r w:rsidRPr="00ED064E">
        <w:rPr>
          <w:rFonts w:cs="Arial"/>
          <w:color w:val="000000"/>
          <w:sz w:val="22"/>
          <w:szCs w:val="22"/>
          <w:u w:val="single"/>
        </w:rPr>
        <w:t>Purchasing Agent</w:t>
      </w:r>
      <w:r>
        <w:rPr>
          <w:rFonts w:cs="Arial"/>
          <w:color w:val="000000"/>
          <w:sz w:val="22"/>
          <w:szCs w:val="22"/>
        </w:rPr>
        <w:t>:  The Director of the County Purchasing Department.</w:t>
      </w:r>
    </w:p>
    <w:p w14:paraId="08A8B5E6" w14:textId="77777777" w:rsidR="00497A3D" w:rsidRDefault="00497A3D" w:rsidP="000604D2">
      <w:pPr>
        <w:pStyle w:val="BodyTextIndent"/>
        <w:spacing w:after="0"/>
        <w:ind w:left="360"/>
        <w:outlineLvl w:val="0"/>
        <w:rPr>
          <w:rFonts w:cs="Arial"/>
          <w:color w:val="000000"/>
          <w:sz w:val="22"/>
          <w:szCs w:val="22"/>
        </w:rPr>
      </w:pPr>
    </w:p>
    <w:p w14:paraId="4B56FB77" w14:textId="07A99D0F" w:rsidR="00497A3D" w:rsidRDefault="00497A3D" w:rsidP="000604D2">
      <w:pPr>
        <w:pStyle w:val="BodyTextIndent"/>
        <w:spacing w:after="0"/>
        <w:ind w:left="360"/>
        <w:outlineLvl w:val="0"/>
        <w:rPr>
          <w:rFonts w:cs="Arial"/>
          <w:color w:val="000000"/>
          <w:sz w:val="22"/>
          <w:szCs w:val="22"/>
        </w:rPr>
      </w:pPr>
      <w:r w:rsidRPr="00ED064E">
        <w:rPr>
          <w:rFonts w:cs="Arial"/>
          <w:color w:val="000000"/>
          <w:sz w:val="22"/>
          <w:szCs w:val="22"/>
          <w:u w:val="single"/>
        </w:rPr>
        <w:t xml:space="preserve">Request </w:t>
      </w:r>
      <w:r w:rsidR="002477AB">
        <w:rPr>
          <w:rFonts w:cs="Arial"/>
          <w:color w:val="000000"/>
          <w:sz w:val="22"/>
          <w:szCs w:val="22"/>
          <w:u w:val="single"/>
        </w:rPr>
        <w:t>f</w:t>
      </w:r>
      <w:r w:rsidRPr="00ED064E">
        <w:rPr>
          <w:rFonts w:cs="Arial"/>
          <w:color w:val="000000"/>
          <w:sz w:val="22"/>
          <w:szCs w:val="22"/>
          <w:u w:val="single"/>
        </w:rPr>
        <w:t>or Proposal (RFP)</w:t>
      </w:r>
      <w:r>
        <w:rPr>
          <w:rFonts w:cs="Arial"/>
          <w:color w:val="000000"/>
          <w:sz w:val="22"/>
          <w:szCs w:val="22"/>
        </w:rPr>
        <w:t>:  The request for an offer from Proposers interested in providing the identified services sought to be procured by the County.  The RFP specifies the evaluation factors to be used and contains or incorporates by reference contractual terms and conditions applicable to the procurement.</w:t>
      </w:r>
    </w:p>
    <w:p w14:paraId="10FB0E36" w14:textId="3AC2980A" w:rsidR="00777463" w:rsidRDefault="00777463" w:rsidP="000604D2">
      <w:pPr>
        <w:pStyle w:val="BodyTextIndent"/>
        <w:spacing w:after="0"/>
        <w:ind w:left="360"/>
        <w:outlineLvl w:val="0"/>
        <w:rPr>
          <w:rFonts w:cs="Arial"/>
          <w:color w:val="000000"/>
          <w:sz w:val="22"/>
          <w:szCs w:val="22"/>
        </w:rPr>
      </w:pPr>
    </w:p>
    <w:p w14:paraId="564F9D16" w14:textId="0E62E587" w:rsidR="00777463" w:rsidRPr="00777463" w:rsidRDefault="00777463" w:rsidP="000604D2">
      <w:pPr>
        <w:pStyle w:val="BodyTextIndent"/>
        <w:spacing w:after="0"/>
        <w:ind w:left="360"/>
        <w:outlineLvl w:val="0"/>
        <w:rPr>
          <w:rFonts w:cs="Arial"/>
          <w:color w:val="000000"/>
          <w:sz w:val="20"/>
          <w:szCs w:val="22"/>
        </w:rPr>
      </w:pPr>
      <w:r w:rsidRPr="00777463">
        <w:rPr>
          <w:rFonts w:cs="Arial"/>
          <w:sz w:val="22"/>
          <w:szCs w:val="24"/>
          <w:u w:val="single"/>
        </w:rPr>
        <w:t>Outreach and Engagement</w:t>
      </w:r>
      <w:r w:rsidRPr="00777463">
        <w:rPr>
          <w:rFonts w:cs="Arial"/>
          <w:sz w:val="22"/>
          <w:szCs w:val="24"/>
        </w:rPr>
        <w:t xml:space="preserve"> - Focuses on interacting with individuals experiencing homelessness in the community and where they live.  The Outreach and Engagement Teams will engage individuals and families using harm reduction and the recovery model to help them identify needs and possible resources in an effort to move toward wellness and reduce suffering.</w:t>
      </w:r>
    </w:p>
    <w:p w14:paraId="62F9E5EF" w14:textId="77777777" w:rsidR="00497A3D" w:rsidRDefault="00497A3D" w:rsidP="000604D2">
      <w:pPr>
        <w:pStyle w:val="BodyTextIndent"/>
        <w:spacing w:after="0"/>
        <w:ind w:left="0"/>
        <w:outlineLvl w:val="0"/>
        <w:rPr>
          <w:rFonts w:cs="Arial"/>
          <w:color w:val="000000"/>
          <w:sz w:val="22"/>
          <w:szCs w:val="22"/>
        </w:rPr>
      </w:pPr>
    </w:p>
    <w:p w14:paraId="27F6FCA2" w14:textId="77777777" w:rsidR="00497A3D" w:rsidRDefault="00497A3D" w:rsidP="000604D2">
      <w:pPr>
        <w:pStyle w:val="BodyTextIndent"/>
        <w:spacing w:after="0"/>
        <w:ind w:left="360"/>
        <w:outlineLvl w:val="0"/>
        <w:rPr>
          <w:rFonts w:cs="Arial"/>
          <w:color w:val="000000"/>
          <w:sz w:val="22"/>
          <w:szCs w:val="22"/>
        </w:rPr>
      </w:pPr>
      <w:r w:rsidRPr="00ED064E">
        <w:rPr>
          <w:rFonts w:cs="Arial"/>
          <w:color w:val="000000"/>
          <w:sz w:val="22"/>
          <w:szCs w:val="22"/>
          <w:u w:val="single"/>
        </w:rPr>
        <w:t>Services</w:t>
      </w:r>
      <w:r>
        <w:rPr>
          <w:rFonts w:cs="Arial"/>
          <w:color w:val="000000"/>
          <w:sz w:val="22"/>
          <w:szCs w:val="22"/>
        </w:rPr>
        <w:t xml:space="preserve">:  </w:t>
      </w:r>
      <w:r w:rsidR="005B2A65">
        <w:rPr>
          <w:rFonts w:cs="Arial"/>
          <w:color w:val="000000"/>
          <w:sz w:val="22"/>
          <w:szCs w:val="22"/>
        </w:rPr>
        <w:t>The requested services described in this RFP</w:t>
      </w:r>
      <w:r>
        <w:rPr>
          <w:rFonts w:cs="Arial"/>
          <w:color w:val="000000"/>
          <w:sz w:val="22"/>
          <w:szCs w:val="22"/>
        </w:rPr>
        <w:t>.</w:t>
      </w:r>
    </w:p>
    <w:p w14:paraId="4946A187" w14:textId="77777777" w:rsidR="00497A3D" w:rsidRPr="00123FD9" w:rsidRDefault="00497A3D" w:rsidP="000604D2">
      <w:pPr>
        <w:pStyle w:val="BodyTextIndent"/>
        <w:spacing w:after="0"/>
        <w:ind w:left="360"/>
        <w:outlineLvl w:val="0"/>
        <w:rPr>
          <w:rFonts w:cs="Arial"/>
          <w:color w:val="000000"/>
          <w:sz w:val="22"/>
          <w:szCs w:val="22"/>
        </w:rPr>
      </w:pPr>
    </w:p>
    <w:p w14:paraId="35AF873E" w14:textId="22EB66BF" w:rsidR="00497A3D" w:rsidRDefault="00497A3D" w:rsidP="000604D2">
      <w:pPr>
        <w:ind w:left="360"/>
        <w:jc w:val="both"/>
        <w:rPr>
          <w:rFonts w:ascii="Arial" w:eastAsia="Calibri" w:hAnsi="Arial" w:cs="Arial"/>
          <w:sz w:val="22"/>
          <w:szCs w:val="22"/>
        </w:rPr>
      </w:pPr>
      <w:r w:rsidRPr="00ED064E">
        <w:rPr>
          <w:rFonts w:ascii="Arial" w:hAnsi="Arial" w:cs="Arial"/>
          <w:color w:val="000000"/>
          <w:sz w:val="22"/>
          <w:szCs w:val="22"/>
          <w:u w:val="single"/>
        </w:rPr>
        <w:t>Subcontractor</w:t>
      </w:r>
      <w:r w:rsidRPr="00123FD9">
        <w:rPr>
          <w:rFonts w:ascii="Arial" w:hAnsi="Arial" w:cs="Arial"/>
          <w:color w:val="000000"/>
          <w:sz w:val="22"/>
          <w:szCs w:val="22"/>
        </w:rPr>
        <w:t xml:space="preserve">:  </w:t>
      </w:r>
      <w:r>
        <w:rPr>
          <w:rFonts w:ascii="Arial" w:hAnsi="Arial" w:cs="Arial"/>
          <w:color w:val="000000"/>
          <w:sz w:val="22"/>
          <w:szCs w:val="22"/>
        </w:rPr>
        <w:t>A</w:t>
      </w:r>
      <w:r w:rsidR="0025391F">
        <w:rPr>
          <w:rFonts w:ascii="Arial" w:hAnsi="Arial" w:cs="Arial"/>
          <w:color w:val="000000"/>
          <w:sz w:val="22"/>
          <w:szCs w:val="22"/>
        </w:rPr>
        <w:t>n</w:t>
      </w:r>
      <w:r>
        <w:rPr>
          <w:rFonts w:ascii="Arial" w:hAnsi="Arial" w:cs="Arial"/>
          <w:color w:val="000000"/>
          <w:sz w:val="22"/>
          <w:szCs w:val="22"/>
        </w:rPr>
        <w:t xml:space="preserve"> </w:t>
      </w:r>
      <w:r w:rsidRPr="00A400BC">
        <w:rPr>
          <w:rFonts w:ascii="Arial" w:hAnsi="Arial" w:cs="Arial"/>
          <w:color w:val="000000"/>
          <w:sz w:val="22"/>
          <w:szCs w:val="22"/>
        </w:rPr>
        <w:t>individual, company, firm, corporation, pa</w:t>
      </w:r>
      <w:r>
        <w:rPr>
          <w:rFonts w:ascii="Arial" w:hAnsi="Arial" w:cs="Arial"/>
          <w:color w:val="000000"/>
          <w:sz w:val="22"/>
          <w:szCs w:val="22"/>
        </w:rPr>
        <w:t>rtnership or other organization, not in the employment of or owned by</w:t>
      </w:r>
      <w:r w:rsidRPr="00123FD9">
        <w:rPr>
          <w:rFonts w:ascii="Arial" w:eastAsia="Calibri" w:hAnsi="Arial" w:cs="Arial"/>
          <w:sz w:val="22"/>
          <w:szCs w:val="22"/>
        </w:rPr>
        <w:t xml:space="preserve"> </w:t>
      </w:r>
      <w:r>
        <w:rPr>
          <w:rFonts w:ascii="Arial" w:eastAsia="Calibri" w:hAnsi="Arial" w:cs="Arial"/>
          <w:sz w:val="22"/>
          <w:szCs w:val="22"/>
        </w:rPr>
        <w:t>Contractor who is performing services on behalf of Contractor under the Contract or under a separate contract with or on behalf of Contractor.</w:t>
      </w:r>
    </w:p>
    <w:p w14:paraId="3BD182CE" w14:textId="69B6B5EA" w:rsidR="00777463" w:rsidRDefault="00777463" w:rsidP="000604D2">
      <w:pPr>
        <w:ind w:left="360"/>
        <w:jc w:val="both"/>
        <w:rPr>
          <w:rFonts w:ascii="Arial" w:eastAsia="Calibri" w:hAnsi="Arial" w:cs="Arial"/>
          <w:sz w:val="22"/>
          <w:szCs w:val="22"/>
        </w:rPr>
      </w:pPr>
    </w:p>
    <w:p w14:paraId="216DD236" w14:textId="50AF1E39" w:rsidR="00777463" w:rsidRPr="00777463" w:rsidRDefault="00777463" w:rsidP="000604D2">
      <w:pPr>
        <w:ind w:left="360"/>
        <w:jc w:val="both"/>
        <w:rPr>
          <w:rFonts w:ascii="Arial" w:hAnsi="Arial" w:cs="Arial"/>
          <w:sz w:val="22"/>
          <w:szCs w:val="24"/>
        </w:rPr>
      </w:pPr>
      <w:r w:rsidRPr="00777463">
        <w:rPr>
          <w:rFonts w:ascii="Arial" w:hAnsi="Arial" w:cs="Arial"/>
          <w:sz w:val="22"/>
          <w:szCs w:val="24"/>
          <w:u w:val="single"/>
        </w:rPr>
        <w:t>Substance Use Disorder and Recovery Services (SUDRS)</w:t>
      </w:r>
      <w:r w:rsidRPr="00777463">
        <w:rPr>
          <w:rFonts w:ascii="Arial" w:hAnsi="Arial" w:cs="Arial"/>
          <w:sz w:val="22"/>
          <w:szCs w:val="24"/>
        </w:rPr>
        <w:t xml:space="preserve"> - provides a full range of substance use disorder treatment services for San Bernardino County communities and residents. Services are available to all County residents regardless of race, religion, gender, sexual orientation, or disability including chronic illness or HIV. Services include timely and consistent assessment, defined and time-limited treatment that removes substance use as a barrier to employment, effective communication regarding participation in treatment, ongoing support for continued employment, and recovery from substance use disorders; and electronic tracking of all services.</w:t>
      </w:r>
    </w:p>
    <w:p w14:paraId="69274C0B" w14:textId="52F2B342" w:rsidR="00777463" w:rsidRPr="00777463" w:rsidRDefault="00777463" w:rsidP="000604D2">
      <w:pPr>
        <w:ind w:left="360"/>
        <w:jc w:val="both"/>
        <w:rPr>
          <w:rFonts w:ascii="Arial" w:eastAsia="Calibri" w:hAnsi="Arial" w:cs="Arial"/>
          <w:szCs w:val="22"/>
        </w:rPr>
      </w:pPr>
    </w:p>
    <w:p w14:paraId="43D3C198" w14:textId="4F59B514" w:rsidR="00777463" w:rsidRPr="00777463" w:rsidRDefault="00777463" w:rsidP="000604D2">
      <w:pPr>
        <w:ind w:left="360"/>
        <w:jc w:val="both"/>
        <w:rPr>
          <w:rFonts w:ascii="Arial" w:hAnsi="Arial" w:cs="Arial"/>
          <w:sz w:val="22"/>
          <w:szCs w:val="24"/>
        </w:rPr>
      </w:pPr>
      <w:r w:rsidRPr="00777463">
        <w:rPr>
          <w:rFonts w:ascii="Arial" w:hAnsi="Arial" w:cs="Arial"/>
          <w:sz w:val="22"/>
          <w:szCs w:val="24"/>
          <w:u w:val="single"/>
        </w:rPr>
        <w:t>Supportive Housing</w:t>
      </w:r>
      <w:r w:rsidRPr="00777463">
        <w:rPr>
          <w:rFonts w:ascii="Arial" w:hAnsi="Arial" w:cs="Arial"/>
          <w:sz w:val="22"/>
          <w:szCs w:val="24"/>
        </w:rPr>
        <w:t xml:space="preserve"> – Permanent housing programs in which participants receive subsidized affordable housing services, and other case management and self-sufficiency supports to help consumers maintain their residency and improve self-sufficiency.</w:t>
      </w:r>
    </w:p>
    <w:p w14:paraId="3F849A68" w14:textId="441C2FEF" w:rsidR="00777463" w:rsidRPr="00777463" w:rsidRDefault="00777463" w:rsidP="000604D2">
      <w:pPr>
        <w:ind w:left="360"/>
        <w:jc w:val="both"/>
        <w:rPr>
          <w:rFonts w:ascii="Arial" w:eastAsia="Calibri" w:hAnsi="Arial" w:cs="Arial"/>
          <w:szCs w:val="22"/>
        </w:rPr>
      </w:pPr>
    </w:p>
    <w:p w14:paraId="0867C3BC" w14:textId="0E56392E" w:rsidR="00777463" w:rsidRPr="00777463" w:rsidRDefault="00777463" w:rsidP="000604D2">
      <w:pPr>
        <w:ind w:left="360"/>
        <w:jc w:val="both"/>
        <w:rPr>
          <w:rFonts w:ascii="Arial" w:hAnsi="Arial" w:cs="Arial"/>
          <w:sz w:val="22"/>
          <w:szCs w:val="24"/>
        </w:rPr>
      </w:pPr>
      <w:r w:rsidRPr="00777463">
        <w:rPr>
          <w:rFonts w:ascii="Arial" w:hAnsi="Arial" w:cs="Arial"/>
          <w:sz w:val="22"/>
          <w:szCs w:val="24"/>
          <w:u w:val="single"/>
        </w:rPr>
        <w:t>Tenancy Supports</w:t>
      </w:r>
      <w:r w:rsidRPr="00777463">
        <w:rPr>
          <w:rFonts w:ascii="Arial" w:hAnsi="Arial" w:cs="Arial"/>
          <w:sz w:val="22"/>
          <w:szCs w:val="24"/>
        </w:rPr>
        <w:t xml:space="preserve"> – Case management in relation to issues about remaining housed.  This may include focusing on compliance with the </w:t>
      </w:r>
      <w:r w:rsidRPr="00777463">
        <w:rPr>
          <w:rFonts w:ascii="Arial" w:hAnsi="Arial" w:cs="Arial"/>
          <w:sz w:val="22"/>
          <w:szCs w:val="24"/>
        </w:rPr>
        <w:lastRenderedPageBreak/>
        <w:t>lease, budgeting, timely payment of utilities and rent, landlord issues, tenant issues.</w:t>
      </w:r>
    </w:p>
    <w:p w14:paraId="1CDC4193" w14:textId="3BCB2024" w:rsidR="00777463" w:rsidRPr="00777463" w:rsidRDefault="00777463" w:rsidP="000604D2">
      <w:pPr>
        <w:ind w:left="360"/>
        <w:jc w:val="both"/>
        <w:rPr>
          <w:rFonts w:ascii="Arial" w:eastAsia="Calibri" w:hAnsi="Arial" w:cs="Arial"/>
          <w:szCs w:val="22"/>
        </w:rPr>
      </w:pPr>
    </w:p>
    <w:p w14:paraId="29E42F24" w14:textId="5D1F8F42" w:rsidR="0069124D" w:rsidRPr="00E31256" w:rsidRDefault="00777463" w:rsidP="000604D2">
      <w:pPr>
        <w:ind w:left="360"/>
        <w:jc w:val="both"/>
        <w:rPr>
          <w:rFonts w:ascii="Arial" w:hAnsi="Arial" w:cs="Arial"/>
          <w:spacing w:val="-3"/>
          <w:szCs w:val="22"/>
        </w:rPr>
      </w:pPr>
      <w:r w:rsidRPr="00E31256">
        <w:rPr>
          <w:rFonts w:ascii="Arial" w:eastAsia="Calibri" w:hAnsi="Arial" w:cs="Arial"/>
          <w:sz w:val="22"/>
          <w:szCs w:val="24"/>
          <w:u w:val="single"/>
        </w:rPr>
        <w:t>VI-SPDAT (Vulnerability Index and Service Prioritization Decision Assistance Tool)</w:t>
      </w:r>
      <w:r w:rsidRPr="00E31256">
        <w:rPr>
          <w:rFonts w:ascii="Arial" w:eastAsia="Calibri" w:hAnsi="Arial" w:cs="Arial"/>
          <w:sz w:val="22"/>
          <w:szCs w:val="24"/>
        </w:rPr>
        <w:t xml:space="preserve"> -  The VI-SPDAT is an evidence based assessment tool that is administered both to individuals and families to determine risk and prioritization when providing assistance to homeless and at-risk of homelessness persons.</w:t>
      </w:r>
    </w:p>
    <w:p w14:paraId="21C05C33" w14:textId="1E99ECCC" w:rsidR="00AE7806" w:rsidRPr="00E31256" w:rsidRDefault="00AE7806" w:rsidP="0035027C">
      <w:pPr>
        <w:tabs>
          <w:tab w:val="left" w:pos="720"/>
        </w:tabs>
        <w:jc w:val="both"/>
        <w:rPr>
          <w:rFonts w:ascii="Arial" w:hAnsi="Arial" w:cs="Arial"/>
          <w:spacing w:val="-3"/>
          <w:sz w:val="22"/>
          <w:szCs w:val="22"/>
        </w:rPr>
      </w:pPr>
    </w:p>
    <w:p w14:paraId="31F134D9" w14:textId="04FD5CC9" w:rsidR="005F3B0F" w:rsidRPr="00E31256" w:rsidRDefault="007422BD" w:rsidP="00301EBE">
      <w:pPr>
        <w:pStyle w:val="BodyTextIndent"/>
        <w:numPr>
          <w:ilvl w:val="0"/>
          <w:numId w:val="18"/>
        </w:numPr>
        <w:spacing w:after="0"/>
        <w:outlineLvl w:val="0"/>
        <w:rPr>
          <w:rFonts w:cs="Arial"/>
          <w:b/>
          <w:sz w:val="22"/>
          <w:szCs w:val="22"/>
        </w:rPr>
      </w:pPr>
      <w:bookmarkStart w:id="4" w:name="_Toc321315183"/>
      <w:r w:rsidRPr="00E31256">
        <w:rPr>
          <w:rFonts w:cs="Arial"/>
          <w:b/>
          <w:sz w:val="22"/>
          <w:szCs w:val="22"/>
        </w:rPr>
        <w:t>PROPOSAL</w:t>
      </w:r>
      <w:r w:rsidR="005F3B0F" w:rsidRPr="00E31256">
        <w:rPr>
          <w:rFonts w:cs="Arial"/>
          <w:b/>
          <w:sz w:val="22"/>
          <w:szCs w:val="22"/>
        </w:rPr>
        <w:t xml:space="preserve"> CONDITIONS</w:t>
      </w:r>
      <w:bookmarkEnd w:id="4"/>
      <w:r w:rsidR="00614A77" w:rsidRPr="00E31256">
        <w:rPr>
          <w:rFonts w:cs="Arial"/>
          <w:b/>
          <w:sz w:val="22"/>
          <w:szCs w:val="22"/>
        </w:rPr>
        <w:t xml:space="preserve">  </w:t>
      </w:r>
    </w:p>
    <w:p w14:paraId="0D85283A" w14:textId="77777777" w:rsidR="00DC4C29" w:rsidRPr="00E31256" w:rsidRDefault="00DF5B51" w:rsidP="00301EBE">
      <w:pPr>
        <w:numPr>
          <w:ilvl w:val="0"/>
          <w:numId w:val="26"/>
        </w:numPr>
        <w:jc w:val="both"/>
        <w:outlineLvl w:val="1"/>
        <w:rPr>
          <w:rFonts w:ascii="Arial" w:hAnsi="Arial" w:cs="Arial"/>
          <w:b/>
          <w:sz w:val="22"/>
          <w:szCs w:val="22"/>
        </w:rPr>
      </w:pPr>
      <w:bookmarkStart w:id="5" w:name="_Toc321315186"/>
      <w:r w:rsidRPr="00E31256">
        <w:rPr>
          <w:rFonts w:ascii="Arial" w:hAnsi="Arial" w:cs="Arial"/>
          <w:b/>
          <w:sz w:val="22"/>
          <w:szCs w:val="22"/>
        </w:rPr>
        <w:t>Authorized Signatures</w:t>
      </w:r>
    </w:p>
    <w:p w14:paraId="4864DFCF" w14:textId="77777777" w:rsidR="0097404D" w:rsidRPr="00E31256" w:rsidRDefault="0097404D" w:rsidP="0097404D">
      <w:pPr>
        <w:ind w:left="720"/>
        <w:jc w:val="both"/>
        <w:outlineLvl w:val="1"/>
        <w:rPr>
          <w:rFonts w:ascii="Arial" w:hAnsi="Arial" w:cs="Arial"/>
          <w:sz w:val="22"/>
          <w:szCs w:val="22"/>
        </w:rPr>
      </w:pPr>
      <w:r w:rsidRPr="00E31256">
        <w:rPr>
          <w:rFonts w:ascii="Arial" w:hAnsi="Arial" w:cs="Arial"/>
          <w:sz w:val="22"/>
          <w:szCs w:val="22"/>
        </w:rPr>
        <w:t xml:space="preserve">All </w:t>
      </w:r>
      <w:r w:rsidR="00AB6DEC" w:rsidRPr="00E31256">
        <w:rPr>
          <w:rFonts w:ascii="Arial" w:hAnsi="Arial" w:cs="Arial"/>
          <w:sz w:val="22"/>
          <w:szCs w:val="22"/>
        </w:rPr>
        <w:t>proposals</w:t>
      </w:r>
      <w:r w:rsidRPr="00E31256">
        <w:rPr>
          <w:rFonts w:ascii="Arial" w:hAnsi="Arial" w:cs="Arial"/>
          <w:sz w:val="22"/>
          <w:szCs w:val="22"/>
        </w:rPr>
        <w:t xml:space="preserve"> must be signed by an individual authorized to bind the </w:t>
      </w:r>
      <w:r w:rsidR="003E60A9" w:rsidRPr="00E31256">
        <w:rPr>
          <w:rFonts w:ascii="Arial" w:hAnsi="Arial" w:cs="Arial"/>
          <w:sz w:val="22"/>
          <w:szCs w:val="22"/>
        </w:rPr>
        <w:t>Proposer</w:t>
      </w:r>
      <w:r w:rsidRPr="00E31256">
        <w:rPr>
          <w:rFonts w:ascii="Arial" w:hAnsi="Arial" w:cs="Arial"/>
          <w:sz w:val="22"/>
          <w:szCs w:val="22"/>
        </w:rPr>
        <w:t xml:space="preserve"> to the provisions of the RFP</w:t>
      </w:r>
      <w:r w:rsidR="005C231F" w:rsidRPr="00E31256">
        <w:rPr>
          <w:rFonts w:ascii="Arial" w:hAnsi="Arial" w:cs="Arial"/>
          <w:sz w:val="22"/>
          <w:szCs w:val="22"/>
        </w:rPr>
        <w:t>.</w:t>
      </w:r>
    </w:p>
    <w:p w14:paraId="60EADE84" w14:textId="77777777" w:rsidR="0097404D" w:rsidRPr="00E31256" w:rsidRDefault="0097404D" w:rsidP="00190287">
      <w:pPr>
        <w:jc w:val="both"/>
        <w:rPr>
          <w:rFonts w:ascii="Arial" w:hAnsi="Arial" w:cs="Arial"/>
          <w:spacing w:val="-3"/>
          <w:sz w:val="22"/>
          <w:szCs w:val="22"/>
        </w:rPr>
      </w:pPr>
    </w:p>
    <w:p w14:paraId="2D675162" w14:textId="77777777" w:rsidR="00634967" w:rsidRPr="00634967" w:rsidRDefault="00634967" w:rsidP="00301EBE">
      <w:pPr>
        <w:numPr>
          <w:ilvl w:val="0"/>
          <w:numId w:val="26"/>
        </w:numPr>
        <w:jc w:val="both"/>
        <w:rPr>
          <w:rFonts w:ascii="Arial" w:hAnsi="Arial" w:cs="Arial"/>
          <w:sz w:val="22"/>
          <w:szCs w:val="22"/>
        </w:rPr>
      </w:pPr>
      <w:r w:rsidRPr="00E31256">
        <w:rPr>
          <w:rFonts w:ascii="Arial" w:hAnsi="Arial" w:cs="Arial"/>
          <w:b/>
          <w:spacing w:val="-3"/>
          <w:sz w:val="22"/>
          <w:szCs w:val="22"/>
        </w:rPr>
        <w:t>Term</w:t>
      </w:r>
      <w:r>
        <w:rPr>
          <w:rFonts w:ascii="Arial" w:hAnsi="Arial" w:cs="Arial"/>
          <w:b/>
          <w:spacing w:val="-3"/>
          <w:sz w:val="22"/>
          <w:szCs w:val="22"/>
        </w:rPr>
        <w:t xml:space="preserve"> of Offer</w:t>
      </w:r>
    </w:p>
    <w:p w14:paraId="6FA9F7DD" w14:textId="77777777" w:rsidR="004F5EE0" w:rsidRDefault="00E0416D" w:rsidP="00634967">
      <w:pPr>
        <w:ind w:left="720"/>
        <w:jc w:val="both"/>
        <w:rPr>
          <w:rFonts w:ascii="Arial" w:hAnsi="Arial" w:cs="Arial"/>
          <w:sz w:val="22"/>
          <w:szCs w:val="22"/>
        </w:rPr>
      </w:pPr>
      <w:r>
        <w:rPr>
          <w:rFonts w:ascii="Arial" w:hAnsi="Arial" w:cs="Arial"/>
          <w:spacing w:val="-3"/>
          <w:sz w:val="22"/>
          <w:szCs w:val="22"/>
        </w:rPr>
        <w:t>Proposal</w:t>
      </w:r>
      <w:r w:rsidR="004F5EE0" w:rsidRPr="00EB0103">
        <w:rPr>
          <w:rFonts w:ascii="Arial" w:hAnsi="Arial" w:cs="Arial"/>
          <w:spacing w:val="-3"/>
          <w:sz w:val="22"/>
          <w:szCs w:val="22"/>
        </w:rPr>
        <w:t>s</w:t>
      </w:r>
      <w:r w:rsidR="004F5EE0" w:rsidRPr="00EB0103">
        <w:rPr>
          <w:rFonts w:ascii="Arial" w:hAnsi="Arial" w:cs="Arial"/>
          <w:sz w:val="22"/>
          <w:szCs w:val="22"/>
        </w:rPr>
        <w:t xml:space="preserve"> shall remain open, valid and subject to acceptance anytime within </w:t>
      </w:r>
      <w:r w:rsidR="004F5EE0">
        <w:rPr>
          <w:rFonts w:ascii="Arial" w:hAnsi="Arial" w:cs="Arial"/>
          <w:sz w:val="22"/>
          <w:szCs w:val="22"/>
        </w:rPr>
        <w:t>nine (9) months</w:t>
      </w:r>
      <w:r w:rsidR="004F5EE0" w:rsidRPr="00EB0103">
        <w:rPr>
          <w:rFonts w:ascii="Arial" w:hAnsi="Arial" w:cs="Arial"/>
          <w:sz w:val="22"/>
          <w:szCs w:val="22"/>
        </w:rPr>
        <w:t xml:space="preserve"> after the </w:t>
      </w:r>
      <w:r w:rsidR="00E36A80">
        <w:rPr>
          <w:rFonts w:ascii="Arial" w:hAnsi="Arial" w:cs="Arial"/>
          <w:sz w:val="22"/>
          <w:szCs w:val="22"/>
        </w:rPr>
        <w:t>Proposal submission</w:t>
      </w:r>
      <w:r w:rsidR="004F5EE0">
        <w:rPr>
          <w:rFonts w:ascii="Arial" w:hAnsi="Arial" w:cs="Arial"/>
          <w:sz w:val="22"/>
          <w:szCs w:val="22"/>
        </w:rPr>
        <w:t>.</w:t>
      </w:r>
      <w:r w:rsidR="004F5EE0" w:rsidRPr="00EB0103">
        <w:rPr>
          <w:rFonts w:ascii="Arial" w:hAnsi="Arial" w:cs="Arial"/>
          <w:sz w:val="22"/>
          <w:szCs w:val="22"/>
        </w:rPr>
        <w:t xml:space="preserve"> </w:t>
      </w:r>
    </w:p>
    <w:p w14:paraId="6696BC43" w14:textId="77777777" w:rsidR="004F5EE0" w:rsidRPr="00EB0103" w:rsidRDefault="004F5EE0" w:rsidP="004F5EE0">
      <w:pPr>
        <w:ind w:left="720"/>
        <w:jc w:val="both"/>
        <w:rPr>
          <w:rFonts w:ascii="Arial" w:hAnsi="Arial" w:cs="Arial"/>
          <w:sz w:val="22"/>
          <w:szCs w:val="22"/>
        </w:rPr>
      </w:pPr>
    </w:p>
    <w:p w14:paraId="3FC15498" w14:textId="77777777" w:rsidR="00F973BF" w:rsidRDefault="00F973BF" w:rsidP="00301EBE">
      <w:pPr>
        <w:numPr>
          <w:ilvl w:val="0"/>
          <w:numId w:val="26"/>
        </w:numPr>
        <w:jc w:val="both"/>
        <w:outlineLvl w:val="1"/>
        <w:rPr>
          <w:rFonts w:ascii="Arial" w:hAnsi="Arial" w:cs="Arial"/>
          <w:b/>
          <w:sz w:val="22"/>
          <w:szCs w:val="22"/>
        </w:rPr>
      </w:pPr>
      <w:r>
        <w:rPr>
          <w:rFonts w:ascii="Arial" w:hAnsi="Arial" w:cs="Arial"/>
          <w:b/>
          <w:sz w:val="22"/>
          <w:szCs w:val="22"/>
        </w:rPr>
        <w:t>Required Review</w:t>
      </w:r>
    </w:p>
    <w:p w14:paraId="76D72787" w14:textId="77777777" w:rsidR="00F973BF" w:rsidRDefault="003E60A9" w:rsidP="00F973BF">
      <w:pPr>
        <w:ind w:left="720"/>
        <w:jc w:val="both"/>
        <w:outlineLvl w:val="1"/>
        <w:rPr>
          <w:rFonts w:ascii="Arial" w:hAnsi="Arial" w:cs="Arial"/>
          <w:sz w:val="22"/>
          <w:szCs w:val="22"/>
        </w:rPr>
      </w:pPr>
      <w:r>
        <w:rPr>
          <w:rFonts w:ascii="Arial" w:hAnsi="Arial" w:cs="Arial"/>
          <w:sz w:val="22"/>
          <w:szCs w:val="22"/>
        </w:rPr>
        <w:t>Proposer</w:t>
      </w:r>
      <w:r w:rsidR="00F973BF">
        <w:rPr>
          <w:rFonts w:ascii="Arial" w:hAnsi="Arial" w:cs="Arial"/>
          <w:sz w:val="22"/>
          <w:szCs w:val="22"/>
        </w:rPr>
        <w:t xml:space="preserve">s should carefully review this </w:t>
      </w:r>
      <w:r w:rsidR="0009138C">
        <w:rPr>
          <w:rFonts w:ascii="Arial" w:hAnsi="Arial" w:cs="Arial"/>
          <w:sz w:val="22"/>
          <w:szCs w:val="22"/>
        </w:rPr>
        <w:t xml:space="preserve">RFP </w:t>
      </w:r>
      <w:r w:rsidR="00F973BF">
        <w:rPr>
          <w:rFonts w:ascii="Arial" w:hAnsi="Arial" w:cs="Arial"/>
          <w:sz w:val="22"/>
          <w:szCs w:val="22"/>
        </w:rPr>
        <w:t xml:space="preserve">for defects and questionable or objectionable material.  Comments </w:t>
      </w:r>
      <w:r w:rsidR="0009138C">
        <w:rPr>
          <w:rFonts w:ascii="Arial" w:hAnsi="Arial" w:cs="Arial"/>
          <w:sz w:val="22"/>
          <w:szCs w:val="22"/>
        </w:rPr>
        <w:t xml:space="preserve">from Proposers </w:t>
      </w:r>
      <w:r w:rsidR="00F973BF">
        <w:rPr>
          <w:rFonts w:ascii="Arial" w:hAnsi="Arial" w:cs="Arial"/>
          <w:sz w:val="22"/>
          <w:szCs w:val="22"/>
        </w:rPr>
        <w:t xml:space="preserve">concerning defects and objectionable material </w:t>
      </w:r>
      <w:r w:rsidR="0009138C">
        <w:rPr>
          <w:rFonts w:ascii="Arial" w:hAnsi="Arial" w:cs="Arial"/>
          <w:sz w:val="22"/>
          <w:szCs w:val="22"/>
        </w:rPr>
        <w:t xml:space="preserve">in this RFP </w:t>
      </w:r>
      <w:r w:rsidR="00F973BF">
        <w:rPr>
          <w:rFonts w:ascii="Arial" w:hAnsi="Arial" w:cs="Arial"/>
          <w:sz w:val="22"/>
          <w:szCs w:val="22"/>
        </w:rPr>
        <w:t xml:space="preserve">must be made in writing and received by the </w:t>
      </w:r>
      <w:r w:rsidR="00F90C52">
        <w:rPr>
          <w:rFonts w:ascii="Arial" w:hAnsi="Arial" w:cs="Arial"/>
          <w:sz w:val="22"/>
          <w:szCs w:val="22"/>
        </w:rPr>
        <w:t>RFP contact</w:t>
      </w:r>
      <w:r w:rsidR="00F973BF">
        <w:rPr>
          <w:rFonts w:ascii="Arial" w:hAnsi="Arial" w:cs="Arial"/>
          <w:sz w:val="22"/>
          <w:szCs w:val="22"/>
        </w:rPr>
        <w:t xml:space="preserve"> </w:t>
      </w:r>
      <w:r w:rsidR="0025391F">
        <w:rPr>
          <w:rFonts w:ascii="Arial" w:hAnsi="Arial" w:cs="Arial"/>
          <w:sz w:val="22"/>
          <w:szCs w:val="22"/>
        </w:rPr>
        <w:t>prior to the deadline for submission of questions identified in Section II</w:t>
      </w:r>
      <w:r w:rsidR="005B2A65">
        <w:rPr>
          <w:rFonts w:ascii="Arial" w:hAnsi="Arial" w:cs="Arial"/>
          <w:sz w:val="22"/>
          <w:szCs w:val="22"/>
        </w:rPr>
        <w:t xml:space="preserve"> or at least ten (10) calendar days before the Deadline for Proposals (whichever occurs last)</w:t>
      </w:r>
      <w:r w:rsidR="00F973BF">
        <w:rPr>
          <w:rFonts w:ascii="Arial" w:hAnsi="Arial" w:cs="Arial"/>
          <w:sz w:val="22"/>
          <w:szCs w:val="22"/>
        </w:rPr>
        <w:t>.  This will allow issuance of any necessary amendments</w:t>
      </w:r>
      <w:r w:rsidR="005B2A65">
        <w:rPr>
          <w:rFonts w:ascii="Arial" w:hAnsi="Arial" w:cs="Arial"/>
          <w:sz w:val="22"/>
          <w:szCs w:val="22"/>
        </w:rPr>
        <w:t xml:space="preserve"> or addendums to the RFP</w:t>
      </w:r>
      <w:r w:rsidR="00F973BF">
        <w:rPr>
          <w:rFonts w:ascii="Arial" w:hAnsi="Arial" w:cs="Arial"/>
          <w:sz w:val="22"/>
          <w:szCs w:val="22"/>
        </w:rPr>
        <w:t xml:space="preserve">.  It will also help prevent the opening of a defective </w:t>
      </w:r>
      <w:r w:rsidR="0009138C">
        <w:rPr>
          <w:rFonts w:ascii="Arial" w:hAnsi="Arial" w:cs="Arial"/>
          <w:sz w:val="22"/>
          <w:szCs w:val="22"/>
        </w:rPr>
        <w:t xml:space="preserve">RFP </w:t>
      </w:r>
      <w:r w:rsidR="00F973BF">
        <w:rPr>
          <w:rFonts w:ascii="Arial" w:hAnsi="Arial" w:cs="Arial"/>
          <w:sz w:val="22"/>
          <w:szCs w:val="22"/>
        </w:rPr>
        <w:t xml:space="preserve">and exposure of </w:t>
      </w:r>
      <w:r w:rsidR="00E0416D">
        <w:rPr>
          <w:rFonts w:ascii="Arial" w:hAnsi="Arial" w:cs="Arial"/>
          <w:sz w:val="22"/>
          <w:szCs w:val="22"/>
        </w:rPr>
        <w:t>Proposal</w:t>
      </w:r>
      <w:r w:rsidR="00F973BF">
        <w:rPr>
          <w:rFonts w:ascii="Arial" w:hAnsi="Arial" w:cs="Arial"/>
          <w:sz w:val="22"/>
          <w:szCs w:val="22"/>
        </w:rPr>
        <w:t xml:space="preserve">s upon which </w:t>
      </w:r>
      <w:r w:rsidR="00497A3D">
        <w:rPr>
          <w:rFonts w:ascii="Arial" w:hAnsi="Arial" w:cs="Arial"/>
          <w:sz w:val="22"/>
          <w:szCs w:val="22"/>
        </w:rPr>
        <w:t xml:space="preserve">an </w:t>
      </w:r>
      <w:r w:rsidR="00F973BF">
        <w:rPr>
          <w:rFonts w:ascii="Arial" w:hAnsi="Arial" w:cs="Arial"/>
          <w:sz w:val="22"/>
          <w:szCs w:val="22"/>
        </w:rPr>
        <w:t xml:space="preserve">award could not be made.  Protests based on any omission or error, </w:t>
      </w:r>
      <w:r w:rsidR="0009138C">
        <w:rPr>
          <w:rFonts w:ascii="Arial" w:hAnsi="Arial" w:cs="Arial"/>
          <w:sz w:val="22"/>
          <w:szCs w:val="22"/>
        </w:rPr>
        <w:t xml:space="preserve">or on </w:t>
      </w:r>
      <w:r w:rsidR="004F5EE0">
        <w:rPr>
          <w:rFonts w:ascii="Arial" w:hAnsi="Arial" w:cs="Arial"/>
          <w:sz w:val="22"/>
          <w:szCs w:val="22"/>
        </w:rPr>
        <w:t>the content of this RFP, may</w:t>
      </w:r>
      <w:r w:rsidR="00F973BF">
        <w:rPr>
          <w:rFonts w:ascii="Arial" w:hAnsi="Arial" w:cs="Arial"/>
          <w:sz w:val="22"/>
          <w:szCs w:val="22"/>
        </w:rPr>
        <w:t xml:space="preserve"> be disallowed if </w:t>
      </w:r>
      <w:r w:rsidR="004F5EE0">
        <w:rPr>
          <w:rFonts w:ascii="Arial" w:hAnsi="Arial" w:cs="Arial"/>
          <w:sz w:val="22"/>
          <w:szCs w:val="22"/>
        </w:rPr>
        <w:t xml:space="preserve">not </w:t>
      </w:r>
      <w:r w:rsidR="0009138C">
        <w:rPr>
          <w:rFonts w:ascii="Arial" w:hAnsi="Arial" w:cs="Arial"/>
          <w:sz w:val="22"/>
          <w:szCs w:val="22"/>
        </w:rPr>
        <w:t xml:space="preserve">submitted in writing </w:t>
      </w:r>
      <w:r w:rsidR="00F973BF">
        <w:rPr>
          <w:rFonts w:ascii="Arial" w:hAnsi="Arial" w:cs="Arial"/>
          <w:sz w:val="22"/>
          <w:szCs w:val="22"/>
        </w:rPr>
        <w:t>to the</w:t>
      </w:r>
      <w:r w:rsidR="0009138C">
        <w:rPr>
          <w:rFonts w:ascii="Arial" w:hAnsi="Arial" w:cs="Arial"/>
          <w:sz w:val="22"/>
          <w:szCs w:val="22"/>
        </w:rPr>
        <w:t xml:space="preserve"> </w:t>
      </w:r>
      <w:r w:rsidR="00726A9A">
        <w:rPr>
          <w:rFonts w:ascii="Arial" w:hAnsi="Arial" w:cs="Arial"/>
          <w:sz w:val="22"/>
          <w:szCs w:val="22"/>
        </w:rPr>
        <w:t xml:space="preserve"> </w:t>
      </w:r>
      <w:r w:rsidR="00F973BF">
        <w:rPr>
          <w:rFonts w:ascii="Arial" w:hAnsi="Arial" w:cs="Arial"/>
          <w:sz w:val="22"/>
          <w:szCs w:val="22"/>
        </w:rPr>
        <w:t xml:space="preserve">attention of the </w:t>
      </w:r>
      <w:r w:rsidR="007C2775">
        <w:rPr>
          <w:rFonts w:ascii="Arial" w:hAnsi="Arial" w:cs="Arial"/>
          <w:sz w:val="22"/>
          <w:szCs w:val="22"/>
        </w:rPr>
        <w:t>RFP Contact</w:t>
      </w:r>
      <w:r w:rsidR="004F5EE0">
        <w:rPr>
          <w:rFonts w:ascii="Arial" w:hAnsi="Arial" w:cs="Arial"/>
          <w:sz w:val="22"/>
          <w:szCs w:val="22"/>
        </w:rPr>
        <w:t xml:space="preserve">, </w:t>
      </w:r>
      <w:r w:rsidR="0025391F">
        <w:rPr>
          <w:rFonts w:ascii="Arial" w:hAnsi="Arial" w:cs="Arial"/>
          <w:sz w:val="22"/>
          <w:szCs w:val="22"/>
        </w:rPr>
        <w:t>prior to the deadline for submission of questions identified in Section II</w:t>
      </w:r>
      <w:r w:rsidR="005B2A65">
        <w:rPr>
          <w:rFonts w:ascii="Arial" w:hAnsi="Arial" w:cs="Arial"/>
          <w:sz w:val="22"/>
          <w:szCs w:val="22"/>
        </w:rPr>
        <w:t xml:space="preserve"> or at least ten (10) calendar days before the Deadline for Proposals (whichever occurs last)</w:t>
      </w:r>
      <w:r w:rsidR="004F5EE0">
        <w:rPr>
          <w:rFonts w:ascii="Arial" w:hAnsi="Arial" w:cs="Arial"/>
          <w:sz w:val="22"/>
          <w:szCs w:val="22"/>
        </w:rPr>
        <w:t>.</w:t>
      </w:r>
    </w:p>
    <w:bookmarkEnd w:id="5"/>
    <w:p w14:paraId="37145DDB" w14:textId="77777777" w:rsidR="007D0A7B" w:rsidRPr="007D0A7B" w:rsidRDefault="007D0A7B" w:rsidP="0097404D">
      <w:pPr>
        <w:jc w:val="both"/>
        <w:outlineLvl w:val="1"/>
        <w:rPr>
          <w:rFonts w:ascii="Arial" w:hAnsi="Arial" w:cs="Arial"/>
          <w:sz w:val="22"/>
          <w:szCs w:val="22"/>
        </w:rPr>
      </w:pPr>
    </w:p>
    <w:p w14:paraId="23615F1F" w14:textId="77777777" w:rsidR="0097404D" w:rsidRPr="00EB0103" w:rsidRDefault="0097404D" w:rsidP="00301EBE">
      <w:pPr>
        <w:numPr>
          <w:ilvl w:val="0"/>
          <w:numId w:val="26"/>
        </w:numPr>
        <w:jc w:val="both"/>
        <w:outlineLvl w:val="1"/>
        <w:rPr>
          <w:rFonts w:ascii="Arial" w:hAnsi="Arial" w:cs="Arial"/>
          <w:b/>
          <w:spacing w:val="-3"/>
          <w:sz w:val="22"/>
          <w:szCs w:val="22"/>
        </w:rPr>
      </w:pPr>
      <w:bookmarkStart w:id="6" w:name="_Toc321315191"/>
      <w:r w:rsidRPr="00EB0103">
        <w:rPr>
          <w:rFonts w:ascii="Arial" w:hAnsi="Arial" w:cs="Arial"/>
          <w:b/>
          <w:spacing w:val="-3"/>
          <w:sz w:val="22"/>
          <w:szCs w:val="22"/>
        </w:rPr>
        <w:t>Incurred Costs</w:t>
      </w:r>
      <w:bookmarkEnd w:id="6"/>
    </w:p>
    <w:p w14:paraId="698AE374" w14:textId="77777777" w:rsidR="0097404D" w:rsidRDefault="00BD49E0" w:rsidP="0097404D">
      <w:pPr>
        <w:ind w:left="720"/>
        <w:jc w:val="both"/>
        <w:rPr>
          <w:rFonts w:ascii="Arial" w:hAnsi="Arial" w:cs="Arial"/>
          <w:spacing w:val="-3"/>
          <w:sz w:val="22"/>
          <w:szCs w:val="22"/>
        </w:rPr>
      </w:pPr>
      <w:r>
        <w:rPr>
          <w:rFonts w:ascii="Arial" w:hAnsi="Arial" w:cs="Arial"/>
          <w:spacing w:val="-3"/>
          <w:sz w:val="22"/>
          <w:szCs w:val="22"/>
        </w:rPr>
        <w:t>The</w:t>
      </w:r>
      <w:r w:rsidR="00750688">
        <w:rPr>
          <w:rFonts w:ascii="Arial" w:hAnsi="Arial" w:cs="Arial"/>
          <w:spacing w:val="-3"/>
          <w:sz w:val="22"/>
          <w:szCs w:val="22"/>
        </w:rPr>
        <w:t xml:space="preserve"> County</w:t>
      </w:r>
      <w:r w:rsidR="0097404D" w:rsidRPr="00EB0103">
        <w:rPr>
          <w:rFonts w:ascii="Arial" w:hAnsi="Arial" w:cs="Arial"/>
          <w:spacing w:val="-3"/>
          <w:sz w:val="22"/>
          <w:szCs w:val="22"/>
        </w:rPr>
        <w:t xml:space="preserve"> is not obligated to pay any costs incurred by </w:t>
      </w:r>
      <w:r w:rsidR="003E60A9">
        <w:rPr>
          <w:rFonts w:ascii="Arial" w:hAnsi="Arial" w:cs="Arial"/>
          <w:spacing w:val="-3"/>
          <w:sz w:val="22"/>
          <w:szCs w:val="22"/>
        </w:rPr>
        <w:t>Proposer</w:t>
      </w:r>
      <w:r w:rsidR="0097404D" w:rsidRPr="00EB0103">
        <w:rPr>
          <w:rFonts w:ascii="Arial" w:hAnsi="Arial" w:cs="Arial"/>
          <w:spacing w:val="-3"/>
          <w:sz w:val="22"/>
          <w:szCs w:val="22"/>
        </w:rPr>
        <w:t xml:space="preserve"> in the preparation of a </w:t>
      </w:r>
      <w:r w:rsidR="00E0416D">
        <w:rPr>
          <w:rFonts w:ascii="Arial" w:hAnsi="Arial" w:cs="Arial"/>
          <w:spacing w:val="-3"/>
          <w:sz w:val="22"/>
          <w:szCs w:val="22"/>
        </w:rPr>
        <w:t>Proposal</w:t>
      </w:r>
      <w:r w:rsidR="0097404D" w:rsidRPr="00EB0103">
        <w:rPr>
          <w:rFonts w:ascii="Arial" w:hAnsi="Arial" w:cs="Arial"/>
          <w:spacing w:val="-3"/>
          <w:sz w:val="22"/>
          <w:szCs w:val="22"/>
        </w:rPr>
        <w:t xml:space="preserve"> in response to this RFP.  </w:t>
      </w:r>
      <w:r w:rsidR="003E60A9">
        <w:rPr>
          <w:rFonts w:ascii="Arial" w:hAnsi="Arial" w:cs="Arial"/>
          <w:spacing w:val="-3"/>
          <w:sz w:val="22"/>
          <w:szCs w:val="22"/>
        </w:rPr>
        <w:t>Proposer</w:t>
      </w:r>
      <w:r w:rsidR="0097404D" w:rsidRPr="00EB0103">
        <w:rPr>
          <w:rFonts w:ascii="Arial" w:hAnsi="Arial" w:cs="Arial"/>
          <w:spacing w:val="-3"/>
          <w:sz w:val="22"/>
          <w:szCs w:val="22"/>
        </w:rPr>
        <w:t xml:space="preserve">s agree that all costs incurred in developing </w:t>
      </w:r>
      <w:r w:rsidR="0097404D">
        <w:rPr>
          <w:rFonts w:ascii="Arial" w:hAnsi="Arial" w:cs="Arial"/>
          <w:spacing w:val="-3"/>
          <w:sz w:val="22"/>
          <w:szCs w:val="22"/>
        </w:rPr>
        <w:t>a</w:t>
      </w:r>
      <w:r w:rsidR="0097404D" w:rsidRPr="00EB0103">
        <w:rPr>
          <w:rFonts w:ascii="Arial" w:hAnsi="Arial" w:cs="Arial"/>
          <w:spacing w:val="-3"/>
          <w:sz w:val="22"/>
          <w:szCs w:val="22"/>
        </w:rPr>
        <w:t xml:space="preserve"> </w:t>
      </w:r>
      <w:r w:rsidR="00AB6DEC">
        <w:rPr>
          <w:rFonts w:ascii="Arial" w:hAnsi="Arial" w:cs="Arial"/>
          <w:spacing w:val="-3"/>
          <w:sz w:val="22"/>
          <w:szCs w:val="22"/>
        </w:rPr>
        <w:t>Proposal</w:t>
      </w:r>
      <w:r w:rsidR="0097404D" w:rsidRPr="00EB0103">
        <w:rPr>
          <w:rFonts w:ascii="Arial" w:hAnsi="Arial" w:cs="Arial"/>
          <w:spacing w:val="-3"/>
          <w:sz w:val="22"/>
          <w:szCs w:val="22"/>
        </w:rPr>
        <w:t xml:space="preserve"> are the </w:t>
      </w:r>
      <w:r w:rsidR="003E60A9">
        <w:rPr>
          <w:rFonts w:ascii="Arial" w:hAnsi="Arial" w:cs="Arial"/>
          <w:spacing w:val="-3"/>
          <w:sz w:val="22"/>
          <w:szCs w:val="22"/>
        </w:rPr>
        <w:t>Proposer</w:t>
      </w:r>
      <w:r w:rsidR="0097404D" w:rsidRPr="00EB0103">
        <w:rPr>
          <w:rFonts w:ascii="Arial" w:hAnsi="Arial" w:cs="Arial"/>
          <w:spacing w:val="-3"/>
          <w:sz w:val="22"/>
          <w:szCs w:val="22"/>
        </w:rPr>
        <w:t>’s responsibility.</w:t>
      </w:r>
    </w:p>
    <w:p w14:paraId="1044C604" w14:textId="77777777" w:rsidR="0097404D" w:rsidRPr="00EB0103" w:rsidRDefault="0097404D" w:rsidP="0097404D">
      <w:pPr>
        <w:ind w:left="720"/>
        <w:jc w:val="both"/>
        <w:rPr>
          <w:rFonts w:ascii="Arial" w:hAnsi="Arial" w:cs="Arial"/>
          <w:spacing w:val="-3"/>
          <w:sz w:val="22"/>
          <w:szCs w:val="22"/>
        </w:rPr>
      </w:pPr>
    </w:p>
    <w:p w14:paraId="396D3802" w14:textId="77777777" w:rsidR="0097404D" w:rsidRPr="00EB0103" w:rsidRDefault="0097404D" w:rsidP="00301EBE">
      <w:pPr>
        <w:numPr>
          <w:ilvl w:val="0"/>
          <w:numId w:val="26"/>
        </w:numPr>
        <w:jc w:val="both"/>
        <w:outlineLvl w:val="1"/>
        <w:rPr>
          <w:rFonts w:ascii="Arial" w:hAnsi="Arial" w:cs="Arial"/>
          <w:b/>
          <w:spacing w:val="-3"/>
          <w:sz w:val="22"/>
          <w:szCs w:val="22"/>
        </w:rPr>
      </w:pPr>
      <w:r>
        <w:rPr>
          <w:rFonts w:ascii="Arial" w:hAnsi="Arial" w:cs="Arial"/>
          <w:b/>
          <w:spacing w:val="-3"/>
          <w:sz w:val="22"/>
          <w:szCs w:val="22"/>
        </w:rPr>
        <w:t>Amendments/Addend</w:t>
      </w:r>
      <w:r w:rsidR="005B2A65">
        <w:rPr>
          <w:rFonts w:ascii="Arial" w:hAnsi="Arial" w:cs="Arial"/>
          <w:b/>
          <w:spacing w:val="-3"/>
          <w:sz w:val="22"/>
          <w:szCs w:val="22"/>
        </w:rPr>
        <w:t>ums</w:t>
      </w:r>
      <w:r>
        <w:rPr>
          <w:rFonts w:ascii="Arial" w:hAnsi="Arial" w:cs="Arial"/>
          <w:b/>
          <w:spacing w:val="-3"/>
          <w:sz w:val="22"/>
          <w:szCs w:val="22"/>
        </w:rPr>
        <w:t xml:space="preserve"> to RFP</w:t>
      </w:r>
    </w:p>
    <w:p w14:paraId="2E0A732E" w14:textId="77777777" w:rsidR="0097404D" w:rsidRDefault="00BD49E0" w:rsidP="0097404D">
      <w:pPr>
        <w:ind w:left="720"/>
        <w:jc w:val="both"/>
        <w:rPr>
          <w:rFonts w:ascii="Arial" w:hAnsi="Arial" w:cs="Arial"/>
          <w:spacing w:val="-3"/>
          <w:sz w:val="22"/>
          <w:szCs w:val="22"/>
        </w:rPr>
      </w:pPr>
      <w:r>
        <w:rPr>
          <w:rFonts w:ascii="Arial" w:hAnsi="Arial" w:cs="Arial"/>
          <w:spacing w:val="-3"/>
          <w:sz w:val="22"/>
          <w:szCs w:val="22"/>
        </w:rPr>
        <w:t>The</w:t>
      </w:r>
      <w:r w:rsidR="00750688">
        <w:rPr>
          <w:rFonts w:ascii="Arial" w:hAnsi="Arial" w:cs="Arial"/>
          <w:spacing w:val="-3"/>
          <w:sz w:val="22"/>
          <w:szCs w:val="22"/>
        </w:rPr>
        <w:t xml:space="preserve"> County</w:t>
      </w:r>
      <w:r w:rsidR="0097404D" w:rsidRPr="00EB0103">
        <w:rPr>
          <w:rFonts w:ascii="Arial" w:hAnsi="Arial" w:cs="Arial"/>
          <w:spacing w:val="-3"/>
          <w:sz w:val="22"/>
          <w:szCs w:val="22"/>
        </w:rPr>
        <w:t xml:space="preserve"> reserves the right to issue amendments </w:t>
      </w:r>
      <w:r w:rsidR="005B2A65">
        <w:rPr>
          <w:rFonts w:ascii="Arial" w:hAnsi="Arial" w:cs="Arial"/>
          <w:spacing w:val="-3"/>
          <w:sz w:val="22"/>
          <w:szCs w:val="22"/>
        </w:rPr>
        <w:t xml:space="preserve">or addendums </w:t>
      </w:r>
      <w:r w:rsidR="0097404D" w:rsidRPr="00EB0103">
        <w:rPr>
          <w:rFonts w:ascii="Arial" w:hAnsi="Arial" w:cs="Arial"/>
          <w:spacing w:val="-3"/>
          <w:sz w:val="22"/>
          <w:szCs w:val="22"/>
        </w:rPr>
        <w:t xml:space="preserve">to this RFP if </w:t>
      </w:r>
      <w:r>
        <w:rPr>
          <w:rFonts w:ascii="Arial" w:hAnsi="Arial" w:cs="Arial"/>
          <w:spacing w:val="-3"/>
          <w:sz w:val="22"/>
          <w:szCs w:val="22"/>
        </w:rPr>
        <w:t>the</w:t>
      </w:r>
      <w:r w:rsidR="00750688">
        <w:rPr>
          <w:rFonts w:ascii="Arial" w:hAnsi="Arial" w:cs="Arial"/>
          <w:spacing w:val="-3"/>
          <w:sz w:val="22"/>
          <w:szCs w:val="22"/>
        </w:rPr>
        <w:t xml:space="preserve"> County</w:t>
      </w:r>
      <w:r w:rsidR="0097404D" w:rsidRPr="00EB0103">
        <w:rPr>
          <w:rFonts w:ascii="Arial" w:hAnsi="Arial" w:cs="Arial"/>
          <w:spacing w:val="-3"/>
          <w:sz w:val="22"/>
          <w:szCs w:val="22"/>
        </w:rPr>
        <w:t xml:space="preserve"> considers that </w:t>
      </w:r>
      <w:r w:rsidR="0097404D">
        <w:rPr>
          <w:rFonts w:ascii="Arial" w:hAnsi="Arial" w:cs="Arial"/>
          <w:spacing w:val="-3"/>
          <w:sz w:val="22"/>
          <w:szCs w:val="22"/>
        </w:rPr>
        <w:t xml:space="preserve">changes are necessary or </w:t>
      </w:r>
      <w:r w:rsidR="0097404D" w:rsidRPr="00EB0103">
        <w:rPr>
          <w:rFonts w:ascii="Arial" w:hAnsi="Arial" w:cs="Arial"/>
          <w:spacing w:val="-3"/>
          <w:sz w:val="22"/>
          <w:szCs w:val="22"/>
        </w:rPr>
        <w:t xml:space="preserve">additional </w:t>
      </w:r>
      <w:r w:rsidR="0097404D">
        <w:rPr>
          <w:rFonts w:ascii="Arial" w:hAnsi="Arial" w:cs="Arial"/>
          <w:spacing w:val="-3"/>
          <w:sz w:val="22"/>
          <w:szCs w:val="22"/>
        </w:rPr>
        <w:t>information is</w:t>
      </w:r>
      <w:r w:rsidR="0097404D" w:rsidRPr="00EB0103">
        <w:rPr>
          <w:rFonts w:ascii="Arial" w:hAnsi="Arial" w:cs="Arial"/>
          <w:spacing w:val="-3"/>
          <w:sz w:val="22"/>
          <w:szCs w:val="22"/>
        </w:rPr>
        <w:t xml:space="preserve"> needed.  </w:t>
      </w:r>
    </w:p>
    <w:p w14:paraId="61F16601" w14:textId="77777777" w:rsidR="0097404D" w:rsidRDefault="0097404D" w:rsidP="0097404D">
      <w:pPr>
        <w:ind w:left="720"/>
        <w:jc w:val="both"/>
        <w:rPr>
          <w:rFonts w:ascii="Arial" w:hAnsi="Arial" w:cs="Arial"/>
          <w:spacing w:val="-3"/>
          <w:sz w:val="22"/>
          <w:szCs w:val="22"/>
        </w:rPr>
      </w:pPr>
    </w:p>
    <w:p w14:paraId="04E31A58" w14:textId="77777777" w:rsidR="00634967" w:rsidRDefault="0007767C" w:rsidP="00634967">
      <w:pPr>
        <w:ind w:left="720"/>
        <w:jc w:val="both"/>
        <w:rPr>
          <w:rFonts w:ascii="Arial" w:hAnsi="Arial" w:cs="Arial"/>
          <w:spacing w:val="-3"/>
          <w:sz w:val="22"/>
          <w:szCs w:val="22"/>
        </w:rPr>
      </w:pPr>
      <w:r>
        <w:rPr>
          <w:rFonts w:ascii="Arial" w:hAnsi="Arial" w:cs="Arial"/>
          <w:spacing w:val="-3"/>
          <w:sz w:val="22"/>
          <w:szCs w:val="22"/>
        </w:rPr>
        <w:t xml:space="preserve">Changes to a </w:t>
      </w:r>
      <w:r w:rsidR="00AB6DEC">
        <w:rPr>
          <w:rFonts w:ascii="Arial" w:hAnsi="Arial" w:cs="Arial"/>
          <w:spacing w:val="-3"/>
          <w:sz w:val="22"/>
          <w:szCs w:val="22"/>
        </w:rPr>
        <w:t>Proposal</w:t>
      </w:r>
      <w:r>
        <w:rPr>
          <w:rFonts w:ascii="Arial" w:hAnsi="Arial" w:cs="Arial"/>
          <w:spacing w:val="-3"/>
          <w:sz w:val="22"/>
          <w:szCs w:val="22"/>
        </w:rPr>
        <w:t xml:space="preserve"> </w:t>
      </w:r>
      <w:r w:rsidR="0097404D">
        <w:rPr>
          <w:rFonts w:ascii="Arial" w:hAnsi="Arial" w:cs="Arial"/>
          <w:spacing w:val="-3"/>
          <w:sz w:val="22"/>
          <w:szCs w:val="22"/>
        </w:rPr>
        <w:t xml:space="preserve">or withdrawal of </w:t>
      </w:r>
      <w:r w:rsidR="0009138C">
        <w:rPr>
          <w:rFonts w:ascii="Arial" w:hAnsi="Arial" w:cs="Arial"/>
          <w:spacing w:val="-3"/>
          <w:sz w:val="22"/>
          <w:szCs w:val="22"/>
        </w:rPr>
        <w:t>a P</w:t>
      </w:r>
      <w:r w:rsidR="0097404D">
        <w:rPr>
          <w:rFonts w:ascii="Arial" w:hAnsi="Arial" w:cs="Arial"/>
          <w:spacing w:val="-3"/>
          <w:sz w:val="22"/>
          <w:szCs w:val="22"/>
        </w:rPr>
        <w:t xml:space="preserve">roposal will only be allowed if </w:t>
      </w:r>
      <w:r w:rsidR="00CC76CA">
        <w:rPr>
          <w:rFonts w:ascii="Arial" w:hAnsi="Arial" w:cs="Arial"/>
          <w:spacing w:val="-3"/>
          <w:sz w:val="22"/>
          <w:szCs w:val="22"/>
        </w:rPr>
        <w:t>a</w:t>
      </w:r>
      <w:r w:rsidR="0097404D">
        <w:rPr>
          <w:rFonts w:ascii="Arial" w:hAnsi="Arial" w:cs="Arial"/>
          <w:spacing w:val="-3"/>
          <w:sz w:val="22"/>
          <w:szCs w:val="22"/>
        </w:rPr>
        <w:t xml:space="preserve"> request </w:t>
      </w:r>
      <w:r w:rsidR="0009138C">
        <w:rPr>
          <w:rFonts w:ascii="Arial" w:hAnsi="Arial" w:cs="Arial"/>
          <w:spacing w:val="-3"/>
          <w:sz w:val="22"/>
          <w:szCs w:val="22"/>
        </w:rPr>
        <w:t xml:space="preserve">is </w:t>
      </w:r>
      <w:r w:rsidR="0097404D">
        <w:rPr>
          <w:rFonts w:ascii="Arial" w:hAnsi="Arial" w:cs="Arial"/>
          <w:spacing w:val="-3"/>
          <w:sz w:val="22"/>
          <w:szCs w:val="22"/>
        </w:rPr>
        <w:t xml:space="preserve">received prior to the </w:t>
      </w:r>
      <w:r w:rsidR="0009138C">
        <w:rPr>
          <w:rFonts w:ascii="Arial" w:hAnsi="Arial" w:cs="Arial"/>
          <w:spacing w:val="-3"/>
          <w:sz w:val="22"/>
          <w:szCs w:val="22"/>
        </w:rPr>
        <w:t xml:space="preserve">Deadline for </w:t>
      </w:r>
      <w:r w:rsidR="00E0416D">
        <w:rPr>
          <w:rFonts w:ascii="Arial" w:hAnsi="Arial" w:cs="Arial"/>
          <w:spacing w:val="-3"/>
          <w:sz w:val="22"/>
          <w:szCs w:val="22"/>
        </w:rPr>
        <w:t>Proposal</w:t>
      </w:r>
      <w:r w:rsidR="0009138C">
        <w:rPr>
          <w:rFonts w:ascii="Arial" w:hAnsi="Arial" w:cs="Arial"/>
          <w:spacing w:val="-3"/>
          <w:sz w:val="22"/>
          <w:szCs w:val="22"/>
        </w:rPr>
        <w:t>s</w:t>
      </w:r>
      <w:r w:rsidR="0097404D">
        <w:rPr>
          <w:rFonts w:ascii="Arial" w:hAnsi="Arial" w:cs="Arial"/>
          <w:spacing w:val="-3"/>
          <w:sz w:val="22"/>
          <w:szCs w:val="22"/>
        </w:rPr>
        <w:t xml:space="preserve">.  No amendments or withdrawals will be accepted after the </w:t>
      </w:r>
      <w:r w:rsidR="0009138C">
        <w:rPr>
          <w:rFonts w:ascii="Arial" w:hAnsi="Arial" w:cs="Arial"/>
          <w:spacing w:val="-3"/>
          <w:sz w:val="22"/>
          <w:szCs w:val="22"/>
        </w:rPr>
        <w:t xml:space="preserve">Deadline for </w:t>
      </w:r>
      <w:r w:rsidR="00E0416D">
        <w:rPr>
          <w:rFonts w:ascii="Arial" w:hAnsi="Arial" w:cs="Arial"/>
          <w:spacing w:val="-3"/>
          <w:sz w:val="22"/>
          <w:szCs w:val="22"/>
        </w:rPr>
        <w:t>Proposal</w:t>
      </w:r>
      <w:r w:rsidR="0009138C">
        <w:rPr>
          <w:rFonts w:ascii="Arial" w:hAnsi="Arial" w:cs="Arial"/>
          <w:spacing w:val="-3"/>
          <w:sz w:val="22"/>
          <w:szCs w:val="22"/>
        </w:rPr>
        <w:t>s</w:t>
      </w:r>
      <w:r w:rsidR="0097404D">
        <w:rPr>
          <w:rFonts w:ascii="Arial" w:hAnsi="Arial" w:cs="Arial"/>
          <w:spacing w:val="-3"/>
          <w:sz w:val="22"/>
          <w:szCs w:val="22"/>
        </w:rPr>
        <w:t>.</w:t>
      </w:r>
    </w:p>
    <w:p w14:paraId="17765D9D" w14:textId="77777777" w:rsidR="0097404D" w:rsidRDefault="0097404D" w:rsidP="0097404D">
      <w:pPr>
        <w:ind w:left="720"/>
        <w:jc w:val="both"/>
        <w:rPr>
          <w:rFonts w:ascii="Arial" w:hAnsi="Arial" w:cs="Arial"/>
          <w:spacing w:val="-3"/>
          <w:sz w:val="22"/>
          <w:szCs w:val="22"/>
        </w:rPr>
      </w:pPr>
    </w:p>
    <w:p w14:paraId="32F219FE" w14:textId="77777777" w:rsidR="00836409" w:rsidRPr="00EB0103" w:rsidRDefault="00836409" w:rsidP="00301EBE">
      <w:pPr>
        <w:numPr>
          <w:ilvl w:val="0"/>
          <w:numId w:val="26"/>
        </w:numPr>
        <w:jc w:val="both"/>
        <w:outlineLvl w:val="1"/>
        <w:rPr>
          <w:rFonts w:ascii="Arial" w:hAnsi="Arial" w:cs="Arial"/>
          <w:b/>
          <w:sz w:val="22"/>
          <w:szCs w:val="22"/>
        </w:rPr>
      </w:pPr>
      <w:r w:rsidRPr="00EB0103">
        <w:rPr>
          <w:rFonts w:ascii="Arial" w:hAnsi="Arial" w:cs="Arial"/>
          <w:b/>
          <w:sz w:val="22"/>
          <w:szCs w:val="22"/>
        </w:rPr>
        <w:t xml:space="preserve">Best Value </w:t>
      </w:r>
      <w:bookmarkStart w:id="7" w:name="_Toc231636667"/>
      <w:r w:rsidRPr="00EB0103">
        <w:rPr>
          <w:rFonts w:ascii="Arial" w:hAnsi="Arial" w:cs="Arial"/>
          <w:b/>
          <w:sz w:val="22"/>
          <w:szCs w:val="22"/>
        </w:rPr>
        <w:t>Evaluation</w:t>
      </w:r>
      <w:bookmarkEnd w:id="7"/>
      <w:r w:rsidRPr="00EB0103">
        <w:rPr>
          <w:rFonts w:ascii="Arial" w:hAnsi="Arial" w:cs="Arial"/>
          <w:sz w:val="22"/>
          <w:szCs w:val="22"/>
        </w:rPr>
        <w:t xml:space="preserve"> </w:t>
      </w:r>
    </w:p>
    <w:p w14:paraId="0CDBE378" w14:textId="5580083F" w:rsidR="005B6B22" w:rsidRDefault="00494B2A" w:rsidP="006D12FD">
      <w:pPr>
        <w:ind w:left="720"/>
        <w:jc w:val="both"/>
        <w:outlineLvl w:val="1"/>
        <w:rPr>
          <w:rFonts w:ascii="Arial" w:hAnsi="Arial" w:cs="Arial"/>
          <w:sz w:val="22"/>
          <w:szCs w:val="22"/>
        </w:rPr>
      </w:pPr>
      <w:r>
        <w:rPr>
          <w:rFonts w:ascii="Arial" w:hAnsi="Arial" w:cs="Arial"/>
          <w:sz w:val="22"/>
          <w:szCs w:val="22"/>
        </w:rPr>
        <w:t xml:space="preserve">As established in this </w:t>
      </w:r>
      <w:r w:rsidR="0009138C">
        <w:rPr>
          <w:rFonts w:ascii="Arial" w:hAnsi="Arial" w:cs="Arial"/>
          <w:sz w:val="22"/>
          <w:szCs w:val="22"/>
        </w:rPr>
        <w:t>RFP</w:t>
      </w:r>
      <w:r>
        <w:rPr>
          <w:rFonts w:ascii="Arial" w:hAnsi="Arial" w:cs="Arial"/>
          <w:sz w:val="22"/>
          <w:szCs w:val="22"/>
        </w:rPr>
        <w:t xml:space="preserve">, </w:t>
      </w:r>
      <w:r w:rsidR="00497A3D">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County</w:t>
      </w:r>
      <w:r w:rsidR="005F3B0F" w:rsidRPr="00EB0103">
        <w:rPr>
          <w:rFonts w:ascii="Arial" w:hAnsi="Arial" w:cs="Arial"/>
          <w:sz w:val="22"/>
          <w:szCs w:val="22"/>
        </w:rPr>
        <w:t xml:space="preserve"> realizes that c</w:t>
      </w:r>
      <w:r w:rsidR="00D71395">
        <w:rPr>
          <w:rFonts w:ascii="Arial" w:hAnsi="Arial" w:cs="Arial"/>
          <w:sz w:val="22"/>
          <w:szCs w:val="22"/>
        </w:rPr>
        <w:t>riteria</w:t>
      </w:r>
      <w:r w:rsidR="005F3B0F" w:rsidRPr="00EB0103">
        <w:rPr>
          <w:rFonts w:ascii="Arial" w:hAnsi="Arial" w:cs="Arial"/>
          <w:sz w:val="22"/>
          <w:szCs w:val="22"/>
        </w:rPr>
        <w:t xml:space="preserve"> other than price are important and will award contract(s) based on the </w:t>
      </w:r>
      <w:r w:rsidR="0009138C">
        <w:rPr>
          <w:rFonts w:ascii="Arial" w:hAnsi="Arial" w:cs="Arial"/>
          <w:sz w:val="22"/>
          <w:szCs w:val="22"/>
        </w:rPr>
        <w:t>P</w:t>
      </w:r>
      <w:r w:rsidR="00E36A80">
        <w:rPr>
          <w:rFonts w:ascii="Arial" w:hAnsi="Arial" w:cs="Arial"/>
          <w:sz w:val="22"/>
          <w:szCs w:val="22"/>
        </w:rPr>
        <w:t>roposal</w:t>
      </w:r>
      <w:r w:rsidR="005F3B0F" w:rsidRPr="00EB0103">
        <w:rPr>
          <w:rFonts w:ascii="Arial" w:hAnsi="Arial" w:cs="Arial"/>
          <w:sz w:val="22"/>
          <w:szCs w:val="22"/>
        </w:rPr>
        <w:t xml:space="preserve"> that best meets the needs of </w:t>
      </w:r>
      <w:r w:rsidR="00BD49E0">
        <w:rPr>
          <w:rFonts w:ascii="Arial" w:hAnsi="Arial" w:cs="Arial"/>
          <w:sz w:val="22"/>
          <w:szCs w:val="22"/>
        </w:rPr>
        <w:t>the</w:t>
      </w:r>
      <w:r w:rsidR="00750688">
        <w:rPr>
          <w:rFonts w:ascii="Arial" w:hAnsi="Arial" w:cs="Arial"/>
          <w:sz w:val="22"/>
          <w:szCs w:val="22"/>
        </w:rPr>
        <w:t xml:space="preserve"> </w:t>
      </w:r>
      <w:r w:rsidR="00E0416D">
        <w:rPr>
          <w:rFonts w:ascii="Arial" w:hAnsi="Arial" w:cs="Arial"/>
          <w:sz w:val="22"/>
          <w:szCs w:val="22"/>
        </w:rPr>
        <w:t>County</w:t>
      </w:r>
      <w:r>
        <w:rPr>
          <w:rFonts w:ascii="Arial" w:hAnsi="Arial" w:cs="Arial"/>
          <w:sz w:val="22"/>
          <w:szCs w:val="22"/>
        </w:rPr>
        <w:t>.</w:t>
      </w:r>
      <w:r w:rsidR="000B3CCC">
        <w:rPr>
          <w:rFonts w:ascii="Arial" w:hAnsi="Arial" w:cs="Arial"/>
          <w:sz w:val="22"/>
          <w:szCs w:val="22"/>
        </w:rPr>
        <w:t xml:space="preserve">  The</w:t>
      </w:r>
      <w:r w:rsidR="00E0416D">
        <w:rPr>
          <w:rFonts w:ascii="Arial" w:hAnsi="Arial" w:cs="Arial"/>
          <w:sz w:val="22"/>
          <w:szCs w:val="22"/>
        </w:rPr>
        <w:t xml:space="preserve"> County seeks the</w:t>
      </w:r>
      <w:r w:rsidR="000B3CCC">
        <w:rPr>
          <w:rFonts w:ascii="Arial" w:hAnsi="Arial" w:cs="Arial"/>
          <w:sz w:val="22"/>
          <w:szCs w:val="22"/>
        </w:rPr>
        <w:t xml:space="preserve"> o</w:t>
      </w:r>
      <w:r w:rsidR="00D71395">
        <w:rPr>
          <w:rFonts w:ascii="Arial" w:hAnsi="Arial" w:cs="Arial"/>
          <w:sz w:val="22"/>
          <w:szCs w:val="22"/>
        </w:rPr>
        <w:t xml:space="preserve">ptimal </w:t>
      </w:r>
      <w:r w:rsidR="000B3CCC">
        <w:rPr>
          <w:rFonts w:ascii="Arial" w:hAnsi="Arial" w:cs="Arial"/>
          <w:sz w:val="22"/>
          <w:szCs w:val="22"/>
        </w:rPr>
        <w:t xml:space="preserve">combination of quality, price, and various qualitative elements of </w:t>
      </w:r>
      <w:r w:rsidR="0009138C">
        <w:rPr>
          <w:rFonts w:ascii="Arial" w:hAnsi="Arial" w:cs="Arial"/>
          <w:sz w:val="22"/>
          <w:szCs w:val="22"/>
        </w:rPr>
        <w:t xml:space="preserve">the </w:t>
      </w:r>
      <w:r w:rsidR="000B3CCC">
        <w:rPr>
          <w:rFonts w:ascii="Arial" w:hAnsi="Arial" w:cs="Arial"/>
          <w:sz w:val="22"/>
          <w:szCs w:val="22"/>
        </w:rPr>
        <w:t xml:space="preserve">required </w:t>
      </w:r>
      <w:r w:rsidR="00614A77">
        <w:rPr>
          <w:rFonts w:ascii="Arial" w:hAnsi="Arial" w:cs="Arial"/>
          <w:sz w:val="22"/>
          <w:szCs w:val="22"/>
        </w:rPr>
        <w:t>S</w:t>
      </w:r>
      <w:r w:rsidR="000B3CCC">
        <w:rPr>
          <w:rFonts w:ascii="Arial" w:hAnsi="Arial" w:cs="Arial"/>
          <w:sz w:val="22"/>
          <w:szCs w:val="22"/>
        </w:rPr>
        <w:t>ervices</w:t>
      </w:r>
      <w:r w:rsidR="00D71395">
        <w:rPr>
          <w:rFonts w:ascii="Arial" w:hAnsi="Arial" w:cs="Arial"/>
          <w:sz w:val="22"/>
          <w:szCs w:val="22"/>
        </w:rPr>
        <w:t xml:space="preserve"> </w:t>
      </w:r>
      <w:r w:rsidR="00E36A80">
        <w:rPr>
          <w:rFonts w:ascii="Arial" w:hAnsi="Arial" w:cs="Arial"/>
          <w:sz w:val="22"/>
          <w:szCs w:val="22"/>
        </w:rPr>
        <w:t xml:space="preserve">that </w:t>
      </w:r>
      <w:r w:rsidR="00D71395">
        <w:rPr>
          <w:rFonts w:ascii="Arial" w:hAnsi="Arial" w:cs="Arial"/>
          <w:sz w:val="22"/>
          <w:szCs w:val="22"/>
        </w:rPr>
        <w:t xml:space="preserve">will provide </w:t>
      </w:r>
      <w:r w:rsidR="00BD49E0">
        <w:rPr>
          <w:rFonts w:ascii="Arial" w:hAnsi="Arial" w:cs="Arial"/>
          <w:sz w:val="22"/>
          <w:szCs w:val="22"/>
        </w:rPr>
        <w:t>the</w:t>
      </w:r>
      <w:r w:rsidR="00750688">
        <w:rPr>
          <w:rFonts w:ascii="Arial" w:hAnsi="Arial" w:cs="Arial"/>
          <w:sz w:val="22"/>
          <w:szCs w:val="22"/>
        </w:rPr>
        <w:t xml:space="preserve"> County</w:t>
      </w:r>
      <w:r w:rsidR="00D71395">
        <w:rPr>
          <w:rFonts w:ascii="Arial" w:hAnsi="Arial" w:cs="Arial"/>
          <w:sz w:val="22"/>
          <w:szCs w:val="22"/>
        </w:rPr>
        <w:t xml:space="preserve"> the greatest or best value for its money.</w:t>
      </w:r>
    </w:p>
    <w:p w14:paraId="6AB21CED" w14:textId="77777777" w:rsidR="007C2775" w:rsidRDefault="000B3CCC" w:rsidP="006D12FD">
      <w:pPr>
        <w:ind w:left="720"/>
        <w:jc w:val="both"/>
        <w:outlineLvl w:val="1"/>
        <w:rPr>
          <w:rFonts w:ascii="Arial" w:hAnsi="Arial" w:cs="Arial"/>
          <w:sz w:val="22"/>
          <w:szCs w:val="22"/>
        </w:rPr>
      </w:pPr>
      <w:r>
        <w:rPr>
          <w:rFonts w:ascii="Arial" w:hAnsi="Arial" w:cs="Arial"/>
          <w:sz w:val="22"/>
          <w:szCs w:val="22"/>
        </w:rPr>
        <w:t xml:space="preserve"> </w:t>
      </w:r>
    </w:p>
    <w:p w14:paraId="4E0CA1FD" w14:textId="77777777" w:rsidR="00A03ECF" w:rsidRPr="00A03ECF" w:rsidRDefault="00A03ECF" w:rsidP="00301EBE">
      <w:pPr>
        <w:widowControl w:val="0"/>
        <w:numPr>
          <w:ilvl w:val="0"/>
          <w:numId w:val="26"/>
        </w:numPr>
        <w:jc w:val="both"/>
        <w:outlineLvl w:val="1"/>
        <w:rPr>
          <w:rFonts w:ascii="Arial" w:hAnsi="Arial" w:cs="Arial"/>
          <w:color w:val="000000"/>
          <w:sz w:val="22"/>
          <w:szCs w:val="22"/>
          <w:u w:val="single"/>
        </w:rPr>
      </w:pPr>
      <w:bookmarkStart w:id="8" w:name="_Toc249336595"/>
      <w:bookmarkStart w:id="9" w:name="_Toc249336597"/>
      <w:bookmarkStart w:id="10" w:name="_Toc249336598"/>
      <w:bookmarkStart w:id="11" w:name="_Toc249336599"/>
      <w:bookmarkStart w:id="12" w:name="_Toc321315190"/>
      <w:bookmarkEnd w:id="8"/>
      <w:bookmarkEnd w:id="9"/>
      <w:bookmarkEnd w:id="10"/>
      <w:bookmarkEnd w:id="11"/>
      <w:r>
        <w:rPr>
          <w:rFonts w:ascii="Arial" w:hAnsi="Arial" w:cs="Arial"/>
          <w:b/>
          <w:color w:val="000000"/>
          <w:sz w:val="22"/>
          <w:szCs w:val="22"/>
        </w:rPr>
        <w:t>Right of Rejection</w:t>
      </w:r>
    </w:p>
    <w:p w14:paraId="55AF4458" w14:textId="77777777" w:rsidR="00A03ECF" w:rsidRDefault="00A03ECF" w:rsidP="00A03ECF">
      <w:pPr>
        <w:tabs>
          <w:tab w:val="left" w:pos="1440"/>
          <w:tab w:val="left" w:pos="1980"/>
        </w:tabs>
        <w:ind w:left="720"/>
        <w:jc w:val="both"/>
        <w:rPr>
          <w:rFonts w:ascii="Arial" w:hAnsi="Arial" w:cs="Arial"/>
          <w:sz w:val="22"/>
          <w:szCs w:val="22"/>
        </w:rPr>
      </w:pPr>
      <w:r>
        <w:rPr>
          <w:rFonts w:ascii="Arial" w:hAnsi="Arial" w:cs="Arial"/>
          <w:sz w:val="22"/>
          <w:szCs w:val="22"/>
        </w:rPr>
        <w:t xml:space="preserve">Offers must comply with all of the terms of the RFP, and all applicable local, state, and federal laws, codes, and regulations.  </w:t>
      </w:r>
      <w:r w:rsidR="00BD49E0">
        <w:rPr>
          <w:rFonts w:ascii="Arial" w:hAnsi="Arial" w:cs="Arial"/>
          <w:sz w:val="22"/>
          <w:szCs w:val="22"/>
        </w:rPr>
        <w:t>The</w:t>
      </w:r>
      <w:r w:rsidR="00750688">
        <w:rPr>
          <w:rFonts w:ascii="Arial" w:hAnsi="Arial" w:cs="Arial"/>
          <w:sz w:val="22"/>
          <w:szCs w:val="22"/>
        </w:rPr>
        <w:t xml:space="preserve"> </w:t>
      </w:r>
      <w:r w:rsidR="00E0416D">
        <w:rPr>
          <w:rFonts w:ascii="Arial" w:hAnsi="Arial" w:cs="Arial"/>
          <w:sz w:val="22"/>
          <w:szCs w:val="22"/>
        </w:rPr>
        <w:t>County</w:t>
      </w:r>
      <w:r>
        <w:rPr>
          <w:rFonts w:ascii="Arial" w:hAnsi="Arial" w:cs="Arial"/>
          <w:sz w:val="22"/>
          <w:szCs w:val="22"/>
        </w:rPr>
        <w:t xml:space="preserve"> may reject as non-responsive any </w:t>
      </w:r>
      <w:r w:rsidR="00E0416D">
        <w:rPr>
          <w:rFonts w:ascii="Arial" w:hAnsi="Arial" w:cs="Arial"/>
          <w:sz w:val="22"/>
          <w:szCs w:val="22"/>
        </w:rPr>
        <w:t>Proposal</w:t>
      </w:r>
      <w:r>
        <w:rPr>
          <w:rFonts w:ascii="Arial" w:hAnsi="Arial" w:cs="Arial"/>
          <w:sz w:val="22"/>
          <w:szCs w:val="22"/>
        </w:rPr>
        <w:t xml:space="preserve"> that does not comply with all of the material and substantial terms, conditions, and performance requirements of the RFP.</w:t>
      </w:r>
      <w:r w:rsidR="005B2A65">
        <w:rPr>
          <w:rFonts w:ascii="Arial" w:hAnsi="Arial" w:cs="Arial"/>
          <w:sz w:val="22"/>
          <w:szCs w:val="22"/>
        </w:rPr>
        <w:t xml:space="preserve">  Further, the County may reject a proposal from any entity that is a parent, affiliate, or subsidiary, or that is under common ownership, control, or management with any other entity submitting a Proposal in response to this RFP.</w:t>
      </w:r>
    </w:p>
    <w:p w14:paraId="3FDDD137" w14:textId="77777777" w:rsidR="00A03ECF" w:rsidRDefault="00A03ECF" w:rsidP="00A03ECF">
      <w:pPr>
        <w:tabs>
          <w:tab w:val="left" w:pos="1440"/>
          <w:tab w:val="left" w:pos="1980"/>
        </w:tabs>
        <w:ind w:left="720"/>
        <w:jc w:val="both"/>
        <w:rPr>
          <w:rFonts w:ascii="Arial" w:hAnsi="Arial" w:cs="Arial"/>
          <w:sz w:val="22"/>
          <w:szCs w:val="22"/>
        </w:rPr>
      </w:pPr>
    </w:p>
    <w:p w14:paraId="3BAFFE60" w14:textId="77777777" w:rsidR="00A03ECF" w:rsidRDefault="0009138C" w:rsidP="00A03ECF">
      <w:pPr>
        <w:tabs>
          <w:tab w:val="left" w:pos="1440"/>
          <w:tab w:val="left" w:pos="1980"/>
        </w:tabs>
        <w:ind w:left="720"/>
        <w:jc w:val="both"/>
        <w:rPr>
          <w:rFonts w:ascii="Arial" w:hAnsi="Arial" w:cs="Arial"/>
          <w:sz w:val="22"/>
          <w:szCs w:val="22"/>
        </w:rPr>
      </w:pPr>
      <w:r>
        <w:rPr>
          <w:rFonts w:ascii="Arial" w:hAnsi="Arial" w:cs="Arial"/>
          <w:sz w:val="22"/>
          <w:szCs w:val="22"/>
        </w:rPr>
        <w:t xml:space="preserve">A </w:t>
      </w:r>
      <w:r w:rsidR="003E60A9">
        <w:rPr>
          <w:rFonts w:ascii="Arial" w:hAnsi="Arial" w:cs="Arial"/>
          <w:sz w:val="22"/>
          <w:szCs w:val="22"/>
        </w:rPr>
        <w:t>Proposer</w:t>
      </w:r>
      <w:r w:rsidR="00A03ECF">
        <w:rPr>
          <w:rFonts w:ascii="Arial" w:hAnsi="Arial" w:cs="Arial"/>
          <w:sz w:val="22"/>
          <w:szCs w:val="22"/>
        </w:rPr>
        <w:t xml:space="preserve"> may not qualify the </w:t>
      </w:r>
      <w:r>
        <w:rPr>
          <w:rFonts w:ascii="Arial" w:hAnsi="Arial" w:cs="Arial"/>
          <w:sz w:val="22"/>
          <w:szCs w:val="22"/>
        </w:rPr>
        <w:t>P</w:t>
      </w:r>
      <w:r w:rsidR="00E36A80">
        <w:rPr>
          <w:rFonts w:ascii="Arial" w:hAnsi="Arial" w:cs="Arial"/>
          <w:sz w:val="22"/>
          <w:szCs w:val="22"/>
        </w:rPr>
        <w:t>roposal</w:t>
      </w:r>
      <w:r w:rsidR="00A03ECF">
        <w:rPr>
          <w:rFonts w:ascii="Arial" w:hAnsi="Arial" w:cs="Arial"/>
          <w:sz w:val="22"/>
          <w:szCs w:val="22"/>
        </w:rPr>
        <w:t xml:space="preserve"> nor restrict the rights of </w:t>
      </w:r>
      <w:r w:rsidR="00BD49E0">
        <w:rPr>
          <w:rFonts w:ascii="Arial" w:hAnsi="Arial" w:cs="Arial"/>
          <w:sz w:val="22"/>
          <w:szCs w:val="22"/>
        </w:rPr>
        <w:t>the</w:t>
      </w:r>
      <w:r w:rsidR="00750688">
        <w:rPr>
          <w:rFonts w:ascii="Arial" w:hAnsi="Arial" w:cs="Arial"/>
          <w:sz w:val="22"/>
          <w:szCs w:val="22"/>
        </w:rPr>
        <w:t xml:space="preserve"> </w:t>
      </w:r>
      <w:r w:rsidR="00E0416D">
        <w:rPr>
          <w:rFonts w:ascii="Arial" w:hAnsi="Arial" w:cs="Arial"/>
          <w:sz w:val="22"/>
          <w:szCs w:val="22"/>
        </w:rPr>
        <w:t>County</w:t>
      </w:r>
      <w:r w:rsidR="00A03ECF">
        <w:rPr>
          <w:rFonts w:ascii="Arial" w:hAnsi="Arial" w:cs="Arial"/>
          <w:sz w:val="22"/>
          <w:szCs w:val="22"/>
        </w:rPr>
        <w:t xml:space="preserve">.  If </w:t>
      </w:r>
      <w:r w:rsidR="003E60A9">
        <w:rPr>
          <w:rFonts w:ascii="Arial" w:hAnsi="Arial" w:cs="Arial"/>
          <w:sz w:val="22"/>
          <w:szCs w:val="22"/>
        </w:rPr>
        <w:t>Proposer</w:t>
      </w:r>
      <w:r w:rsidR="00A03ECF">
        <w:rPr>
          <w:rFonts w:ascii="Arial" w:hAnsi="Arial" w:cs="Arial"/>
          <w:sz w:val="22"/>
          <w:szCs w:val="22"/>
        </w:rPr>
        <w:t xml:space="preserve"> does so, the </w:t>
      </w:r>
      <w:r>
        <w:rPr>
          <w:rFonts w:ascii="Arial" w:hAnsi="Arial" w:cs="Arial"/>
          <w:sz w:val="22"/>
          <w:szCs w:val="22"/>
        </w:rPr>
        <w:t>P</w:t>
      </w:r>
      <w:r w:rsidR="00E36A80">
        <w:rPr>
          <w:rFonts w:ascii="Arial" w:hAnsi="Arial" w:cs="Arial"/>
          <w:sz w:val="22"/>
          <w:szCs w:val="22"/>
        </w:rPr>
        <w:t>roposal</w:t>
      </w:r>
      <w:r w:rsidR="00A03ECF">
        <w:rPr>
          <w:rFonts w:ascii="Arial" w:hAnsi="Arial" w:cs="Arial"/>
          <w:sz w:val="22"/>
          <w:szCs w:val="22"/>
        </w:rPr>
        <w:t xml:space="preserve"> </w:t>
      </w:r>
      <w:r w:rsidR="002A244A">
        <w:rPr>
          <w:rFonts w:ascii="Arial" w:hAnsi="Arial" w:cs="Arial"/>
          <w:sz w:val="22"/>
          <w:szCs w:val="22"/>
        </w:rPr>
        <w:t xml:space="preserve">may be determined </w:t>
      </w:r>
      <w:r w:rsidR="00A03ECF">
        <w:rPr>
          <w:rFonts w:ascii="Arial" w:hAnsi="Arial" w:cs="Arial"/>
          <w:sz w:val="22"/>
          <w:szCs w:val="22"/>
        </w:rPr>
        <w:t xml:space="preserve">to </w:t>
      </w:r>
      <w:r w:rsidR="00A03ECF">
        <w:rPr>
          <w:rFonts w:ascii="Arial" w:hAnsi="Arial" w:cs="Arial"/>
          <w:sz w:val="22"/>
          <w:szCs w:val="22"/>
        </w:rPr>
        <w:lastRenderedPageBreak/>
        <w:t xml:space="preserve">be a non-responsive counter-offer and the </w:t>
      </w:r>
      <w:r>
        <w:rPr>
          <w:rFonts w:ascii="Arial" w:hAnsi="Arial" w:cs="Arial"/>
          <w:sz w:val="22"/>
          <w:szCs w:val="22"/>
        </w:rPr>
        <w:t>P</w:t>
      </w:r>
      <w:r w:rsidR="00E36A80">
        <w:rPr>
          <w:rFonts w:ascii="Arial" w:hAnsi="Arial" w:cs="Arial"/>
          <w:sz w:val="22"/>
          <w:szCs w:val="22"/>
        </w:rPr>
        <w:t xml:space="preserve">roposal </w:t>
      </w:r>
      <w:r w:rsidR="00A03ECF">
        <w:rPr>
          <w:rFonts w:ascii="Arial" w:hAnsi="Arial" w:cs="Arial"/>
          <w:sz w:val="22"/>
          <w:szCs w:val="22"/>
        </w:rPr>
        <w:t>may be rejected.</w:t>
      </w:r>
    </w:p>
    <w:p w14:paraId="69BE8915" w14:textId="77777777" w:rsidR="006D12FD" w:rsidRDefault="006D12FD" w:rsidP="00A03ECF">
      <w:pPr>
        <w:tabs>
          <w:tab w:val="left" w:pos="1440"/>
          <w:tab w:val="left" w:pos="1980"/>
        </w:tabs>
        <w:ind w:left="720"/>
        <w:jc w:val="both"/>
        <w:rPr>
          <w:rFonts w:ascii="Arial" w:hAnsi="Arial" w:cs="Arial"/>
          <w:sz w:val="22"/>
          <w:szCs w:val="22"/>
        </w:rPr>
      </w:pPr>
    </w:p>
    <w:p w14:paraId="4D9DCD29" w14:textId="77777777" w:rsidR="006D12FD" w:rsidRDefault="006D12FD" w:rsidP="00A03ECF">
      <w:pPr>
        <w:tabs>
          <w:tab w:val="left" w:pos="1440"/>
          <w:tab w:val="left" w:pos="1980"/>
        </w:tabs>
        <w:ind w:left="720"/>
        <w:jc w:val="both"/>
        <w:rPr>
          <w:rFonts w:ascii="Arial" w:hAnsi="Arial" w:cs="Arial"/>
          <w:sz w:val="22"/>
          <w:szCs w:val="22"/>
        </w:rPr>
      </w:pPr>
      <w:r>
        <w:rPr>
          <w:rFonts w:ascii="Arial" w:hAnsi="Arial" w:cs="Arial"/>
          <w:sz w:val="22"/>
          <w:szCs w:val="22"/>
        </w:rPr>
        <w:t xml:space="preserve">No </w:t>
      </w:r>
      <w:r w:rsidR="0009138C">
        <w:rPr>
          <w:rFonts w:ascii="Arial" w:hAnsi="Arial" w:cs="Arial"/>
          <w:sz w:val="22"/>
          <w:szCs w:val="22"/>
        </w:rPr>
        <w:t>P</w:t>
      </w:r>
      <w:r w:rsidR="00E36A80">
        <w:rPr>
          <w:rFonts w:ascii="Arial" w:hAnsi="Arial" w:cs="Arial"/>
          <w:sz w:val="22"/>
          <w:szCs w:val="22"/>
        </w:rPr>
        <w:t>roposal</w:t>
      </w:r>
      <w:r>
        <w:rPr>
          <w:rFonts w:ascii="Arial" w:hAnsi="Arial" w:cs="Arial"/>
          <w:sz w:val="22"/>
          <w:szCs w:val="22"/>
        </w:rPr>
        <w:t xml:space="preserve"> shall be rejected, however, if it contains a minor irregularity, defect or variation</w:t>
      </w:r>
      <w:r w:rsidR="00E36A80">
        <w:rPr>
          <w:rFonts w:ascii="Arial" w:hAnsi="Arial" w:cs="Arial"/>
          <w:sz w:val="22"/>
          <w:szCs w:val="22"/>
        </w:rPr>
        <w:t xml:space="preserve">. If </w:t>
      </w:r>
      <w:r>
        <w:rPr>
          <w:rFonts w:ascii="Arial" w:hAnsi="Arial" w:cs="Arial"/>
          <w:sz w:val="22"/>
          <w:szCs w:val="22"/>
        </w:rPr>
        <w:t xml:space="preserve">the irregularity, defect or variation is considered by </w:t>
      </w:r>
      <w:r w:rsidR="00BD49E0">
        <w:rPr>
          <w:rFonts w:ascii="Arial" w:hAnsi="Arial" w:cs="Arial"/>
          <w:sz w:val="22"/>
          <w:szCs w:val="22"/>
        </w:rPr>
        <w:t>the</w:t>
      </w:r>
      <w:r w:rsidR="00750688">
        <w:rPr>
          <w:rFonts w:ascii="Arial" w:hAnsi="Arial" w:cs="Arial"/>
          <w:sz w:val="22"/>
          <w:szCs w:val="22"/>
        </w:rPr>
        <w:t xml:space="preserve"> </w:t>
      </w:r>
      <w:r w:rsidR="00E0416D">
        <w:rPr>
          <w:rFonts w:ascii="Arial" w:hAnsi="Arial" w:cs="Arial"/>
          <w:sz w:val="22"/>
          <w:szCs w:val="22"/>
        </w:rPr>
        <w:t>County</w:t>
      </w:r>
      <w:r>
        <w:rPr>
          <w:rFonts w:ascii="Arial" w:hAnsi="Arial" w:cs="Arial"/>
          <w:sz w:val="22"/>
          <w:szCs w:val="22"/>
        </w:rPr>
        <w:t xml:space="preserve"> to be immaterial or inconsequential, </w:t>
      </w:r>
      <w:r w:rsidR="00BD49E0">
        <w:rPr>
          <w:rFonts w:ascii="Arial" w:hAnsi="Arial" w:cs="Arial"/>
          <w:sz w:val="22"/>
          <w:szCs w:val="22"/>
        </w:rPr>
        <w:t>the</w:t>
      </w:r>
      <w:r w:rsidR="00750688">
        <w:rPr>
          <w:rFonts w:ascii="Arial" w:hAnsi="Arial" w:cs="Arial"/>
          <w:sz w:val="22"/>
          <w:szCs w:val="22"/>
        </w:rPr>
        <w:t xml:space="preserve"> </w:t>
      </w:r>
      <w:r w:rsidR="00E0416D">
        <w:rPr>
          <w:rFonts w:ascii="Arial" w:hAnsi="Arial" w:cs="Arial"/>
          <w:sz w:val="22"/>
          <w:szCs w:val="22"/>
        </w:rPr>
        <w:t>County</w:t>
      </w:r>
      <w:r>
        <w:rPr>
          <w:rFonts w:ascii="Arial" w:hAnsi="Arial" w:cs="Arial"/>
          <w:sz w:val="22"/>
          <w:szCs w:val="22"/>
        </w:rPr>
        <w:t xml:space="preserve"> may choose to accept the </w:t>
      </w:r>
      <w:r w:rsidR="00E0416D">
        <w:rPr>
          <w:rFonts w:ascii="Arial" w:hAnsi="Arial" w:cs="Arial"/>
          <w:sz w:val="22"/>
          <w:szCs w:val="22"/>
        </w:rPr>
        <w:t>Proposal</w:t>
      </w:r>
      <w:r>
        <w:rPr>
          <w:rFonts w:ascii="Arial" w:hAnsi="Arial" w:cs="Arial"/>
          <w:sz w:val="22"/>
          <w:szCs w:val="22"/>
        </w:rPr>
        <w:t xml:space="preserve">.  </w:t>
      </w:r>
    </w:p>
    <w:p w14:paraId="39D47244" w14:textId="77777777" w:rsidR="00A03ECF" w:rsidRDefault="00A03ECF" w:rsidP="00A03ECF">
      <w:pPr>
        <w:tabs>
          <w:tab w:val="left" w:pos="1440"/>
          <w:tab w:val="left" w:pos="1980"/>
        </w:tabs>
        <w:ind w:left="720"/>
        <w:jc w:val="both"/>
        <w:rPr>
          <w:rFonts w:ascii="Arial" w:hAnsi="Arial" w:cs="Arial"/>
          <w:sz w:val="22"/>
          <w:szCs w:val="22"/>
        </w:rPr>
      </w:pPr>
    </w:p>
    <w:p w14:paraId="26306269" w14:textId="77777777" w:rsidR="004C1B0B" w:rsidRDefault="00A03ECF" w:rsidP="004C1B0B">
      <w:pPr>
        <w:tabs>
          <w:tab w:val="left" w:pos="1440"/>
          <w:tab w:val="left" w:pos="1980"/>
        </w:tabs>
        <w:ind w:left="720"/>
        <w:jc w:val="both"/>
        <w:rPr>
          <w:rFonts w:ascii="Arial" w:hAnsi="Arial" w:cs="Arial"/>
          <w:sz w:val="22"/>
          <w:szCs w:val="22"/>
        </w:rPr>
      </w:pPr>
      <w:r>
        <w:rPr>
          <w:rFonts w:ascii="Arial" w:hAnsi="Arial" w:cs="Arial"/>
          <w:sz w:val="22"/>
          <w:szCs w:val="22"/>
        </w:rPr>
        <w:t xml:space="preserve">Minor </w:t>
      </w:r>
      <w:r w:rsidR="00497A3D">
        <w:rPr>
          <w:rFonts w:ascii="Arial" w:hAnsi="Arial" w:cs="Arial"/>
          <w:sz w:val="22"/>
          <w:szCs w:val="22"/>
        </w:rPr>
        <w:t xml:space="preserve">irregularities </w:t>
      </w:r>
      <w:r w:rsidR="004C1B0B">
        <w:rPr>
          <w:rFonts w:ascii="Arial" w:hAnsi="Arial" w:cs="Arial"/>
          <w:sz w:val="22"/>
          <w:szCs w:val="22"/>
        </w:rPr>
        <w:t>may be waived by the Purchasing Agent when they</w:t>
      </w:r>
      <w:r w:rsidR="00E0416D">
        <w:rPr>
          <w:rFonts w:ascii="Arial" w:hAnsi="Arial" w:cs="Arial"/>
          <w:sz w:val="22"/>
          <w:szCs w:val="22"/>
        </w:rPr>
        <w:t xml:space="preserve"> are any of the following</w:t>
      </w:r>
      <w:r w:rsidR="004C1B0B">
        <w:rPr>
          <w:rFonts w:ascii="Arial" w:hAnsi="Arial" w:cs="Arial"/>
          <w:sz w:val="22"/>
          <w:szCs w:val="22"/>
        </w:rPr>
        <w:t>:</w:t>
      </w:r>
    </w:p>
    <w:p w14:paraId="293C2977" w14:textId="77777777" w:rsidR="00A03ECF" w:rsidRPr="0078291D" w:rsidRDefault="00A03ECF" w:rsidP="00301EBE">
      <w:pPr>
        <w:pStyle w:val="ListParagraph"/>
        <w:numPr>
          <w:ilvl w:val="0"/>
          <w:numId w:val="31"/>
        </w:numPr>
        <w:tabs>
          <w:tab w:val="left" w:pos="1440"/>
          <w:tab w:val="left" w:pos="1980"/>
        </w:tabs>
        <w:jc w:val="both"/>
        <w:rPr>
          <w:rFonts w:ascii="Arial" w:hAnsi="Arial" w:cs="Arial"/>
          <w:sz w:val="22"/>
          <w:szCs w:val="22"/>
        </w:rPr>
      </w:pPr>
      <w:r w:rsidRPr="0078291D">
        <w:rPr>
          <w:rFonts w:ascii="Arial" w:hAnsi="Arial" w:cs="Arial"/>
          <w:sz w:val="22"/>
          <w:szCs w:val="22"/>
        </w:rPr>
        <w:t>Do not affect responsiveness;</w:t>
      </w:r>
    </w:p>
    <w:p w14:paraId="040F9379" w14:textId="77777777" w:rsidR="00A03ECF" w:rsidRPr="0078291D" w:rsidRDefault="00A03ECF" w:rsidP="00301EBE">
      <w:pPr>
        <w:pStyle w:val="ListParagraph"/>
        <w:numPr>
          <w:ilvl w:val="0"/>
          <w:numId w:val="31"/>
        </w:numPr>
        <w:tabs>
          <w:tab w:val="left" w:pos="1440"/>
          <w:tab w:val="left" w:pos="1980"/>
        </w:tabs>
        <w:jc w:val="both"/>
        <w:rPr>
          <w:rFonts w:ascii="Arial" w:hAnsi="Arial" w:cs="Arial"/>
          <w:sz w:val="22"/>
          <w:szCs w:val="22"/>
        </w:rPr>
      </w:pPr>
      <w:r w:rsidRPr="0078291D">
        <w:rPr>
          <w:rFonts w:ascii="Arial" w:hAnsi="Arial" w:cs="Arial"/>
          <w:sz w:val="22"/>
          <w:szCs w:val="22"/>
        </w:rPr>
        <w:t>Are merely a matter of form or format;</w:t>
      </w:r>
    </w:p>
    <w:p w14:paraId="6499493E" w14:textId="77777777" w:rsidR="00A03ECF" w:rsidRPr="0078291D" w:rsidRDefault="00A03ECF" w:rsidP="00301EBE">
      <w:pPr>
        <w:pStyle w:val="ListParagraph"/>
        <w:numPr>
          <w:ilvl w:val="0"/>
          <w:numId w:val="31"/>
        </w:numPr>
        <w:tabs>
          <w:tab w:val="left" w:pos="1440"/>
          <w:tab w:val="left" w:pos="1980"/>
        </w:tabs>
        <w:jc w:val="both"/>
        <w:rPr>
          <w:rFonts w:ascii="Arial" w:hAnsi="Arial" w:cs="Arial"/>
          <w:sz w:val="22"/>
          <w:szCs w:val="22"/>
        </w:rPr>
      </w:pPr>
      <w:r w:rsidRPr="0078291D">
        <w:rPr>
          <w:rFonts w:ascii="Arial" w:hAnsi="Arial" w:cs="Arial"/>
          <w:sz w:val="22"/>
          <w:szCs w:val="22"/>
        </w:rPr>
        <w:t>Do not change the relative standing or otherwise prejudice other offers;</w:t>
      </w:r>
    </w:p>
    <w:p w14:paraId="679BC9E1" w14:textId="77777777" w:rsidR="00A03ECF" w:rsidRPr="0078291D" w:rsidRDefault="00A03ECF" w:rsidP="00301EBE">
      <w:pPr>
        <w:pStyle w:val="ListParagraph"/>
        <w:numPr>
          <w:ilvl w:val="0"/>
          <w:numId w:val="31"/>
        </w:numPr>
        <w:tabs>
          <w:tab w:val="left" w:pos="1440"/>
          <w:tab w:val="left" w:pos="1980"/>
        </w:tabs>
        <w:jc w:val="both"/>
        <w:rPr>
          <w:rFonts w:ascii="Arial" w:hAnsi="Arial" w:cs="Arial"/>
          <w:sz w:val="22"/>
          <w:szCs w:val="22"/>
        </w:rPr>
      </w:pPr>
      <w:r w:rsidRPr="0078291D">
        <w:rPr>
          <w:rFonts w:ascii="Arial" w:hAnsi="Arial" w:cs="Arial"/>
          <w:sz w:val="22"/>
          <w:szCs w:val="22"/>
        </w:rPr>
        <w:t>Do not change the meaning or scope of the RFP;</w:t>
      </w:r>
    </w:p>
    <w:p w14:paraId="5E9CAE54" w14:textId="77777777" w:rsidR="00A03ECF" w:rsidRPr="0078291D" w:rsidRDefault="00A03ECF" w:rsidP="00301EBE">
      <w:pPr>
        <w:pStyle w:val="ListParagraph"/>
        <w:numPr>
          <w:ilvl w:val="0"/>
          <w:numId w:val="31"/>
        </w:numPr>
        <w:tabs>
          <w:tab w:val="left" w:pos="1440"/>
          <w:tab w:val="left" w:pos="1980"/>
        </w:tabs>
        <w:jc w:val="both"/>
        <w:rPr>
          <w:rFonts w:ascii="Arial" w:hAnsi="Arial" w:cs="Arial"/>
          <w:sz w:val="22"/>
          <w:szCs w:val="22"/>
        </w:rPr>
      </w:pPr>
      <w:r w:rsidRPr="0078291D">
        <w:rPr>
          <w:rFonts w:ascii="Arial" w:hAnsi="Arial" w:cs="Arial"/>
          <w:sz w:val="22"/>
          <w:szCs w:val="22"/>
        </w:rPr>
        <w:t>Are trivial, negligible, or immaterial in nature;</w:t>
      </w:r>
    </w:p>
    <w:p w14:paraId="3BD8B471" w14:textId="77777777" w:rsidR="00A03ECF" w:rsidRPr="0078291D" w:rsidRDefault="00A03ECF" w:rsidP="00301EBE">
      <w:pPr>
        <w:pStyle w:val="ListParagraph"/>
        <w:numPr>
          <w:ilvl w:val="0"/>
          <w:numId w:val="31"/>
        </w:numPr>
        <w:tabs>
          <w:tab w:val="left" w:pos="1440"/>
          <w:tab w:val="left" w:pos="1980"/>
        </w:tabs>
        <w:jc w:val="both"/>
        <w:rPr>
          <w:rFonts w:ascii="Arial" w:hAnsi="Arial" w:cs="Arial"/>
          <w:sz w:val="22"/>
          <w:szCs w:val="22"/>
        </w:rPr>
      </w:pPr>
      <w:r w:rsidRPr="0078291D">
        <w:rPr>
          <w:rFonts w:ascii="Arial" w:hAnsi="Arial" w:cs="Arial"/>
          <w:sz w:val="22"/>
          <w:szCs w:val="22"/>
        </w:rPr>
        <w:t>Do not reflect a material change in the work; or</w:t>
      </w:r>
    </w:p>
    <w:p w14:paraId="038F2A6C" w14:textId="77777777" w:rsidR="004C1B0B" w:rsidRPr="0078291D" w:rsidRDefault="00A03ECF" w:rsidP="00301EBE">
      <w:pPr>
        <w:pStyle w:val="ListParagraph"/>
        <w:numPr>
          <w:ilvl w:val="0"/>
          <w:numId w:val="31"/>
        </w:numPr>
        <w:tabs>
          <w:tab w:val="left" w:pos="1440"/>
          <w:tab w:val="left" w:pos="1980"/>
        </w:tabs>
        <w:jc w:val="both"/>
        <w:rPr>
          <w:rFonts w:ascii="Arial" w:hAnsi="Arial" w:cs="Arial"/>
          <w:sz w:val="22"/>
          <w:szCs w:val="22"/>
        </w:rPr>
      </w:pPr>
      <w:r w:rsidRPr="0078291D">
        <w:rPr>
          <w:rFonts w:ascii="Arial" w:hAnsi="Arial" w:cs="Arial"/>
          <w:sz w:val="22"/>
          <w:szCs w:val="22"/>
        </w:rPr>
        <w:t>Do not constitute a substantial reservation against a requirement or provision</w:t>
      </w:r>
      <w:r w:rsidR="00E36A80">
        <w:rPr>
          <w:rFonts w:ascii="Arial" w:hAnsi="Arial" w:cs="Arial"/>
          <w:sz w:val="22"/>
          <w:szCs w:val="22"/>
        </w:rPr>
        <w:t>.</w:t>
      </w:r>
    </w:p>
    <w:p w14:paraId="265B1CC5" w14:textId="77777777" w:rsidR="006D12FD" w:rsidRDefault="006D12FD" w:rsidP="006D12FD">
      <w:pPr>
        <w:tabs>
          <w:tab w:val="left" w:pos="1440"/>
          <w:tab w:val="left" w:pos="1980"/>
        </w:tabs>
        <w:ind w:left="720"/>
        <w:jc w:val="both"/>
        <w:rPr>
          <w:rFonts w:ascii="Arial" w:hAnsi="Arial" w:cs="Arial"/>
          <w:sz w:val="22"/>
          <w:szCs w:val="22"/>
        </w:rPr>
      </w:pPr>
    </w:p>
    <w:p w14:paraId="106B7980" w14:textId="77777777" w:rsidR="00E0416D" w:rsidRDefault="006D12FD" w:rsidP="00E0416D">
      <w:pPr>
        <w:ind w:left="720"/>
        <w:jc w:val="both"/>
        <w:outlineLvl w:val="1"/>
        <w:rPr>
          <w:rFonts w:ascii="Arial" w:hAnsi="Arial" w:cs="Arial"/>
          <w:sz w:val="22"/>
          <w:szCs w:val="22"/>
        </w:rPr>
      </w:pPr>
      <w:r>
        <w:rPr>
          <w:rFonts w:ascii="Arial" w:hAnsi="Arial" w:cs="Arial"/>
          <w:sz w:val="22"/>
          <w:szCs w:val="22"/>
        </w:rPr>
        <w:t xml:space="preserve">In such cases the </w:t>
      </w:r>
      <w:r w:rsidR="003E60A9">
        <w:rPr>
          <w:rFonts w:ascii="Arial" w:hAnsi="Arial" w:cs="Arial"/>
          <w:sz w:val="22"/>
          <w:szCs w:val="22"/>
        </w:rPr>
        <w:t>Proposer</w:t>
      </w:r>
      <w:r>
        <w:rPr>
          <w:rFonts w:ascii="Arial" w:hAnsi="Arial" w:cs="Arial"/>
          <w:sz w:val="22"/>
          <w:szCs w:val="22"/>
        </w:rPr>
        <w:t xml:space="preserve"> will be notified of the deficiency in the </w:t>
      </w:r>
      <w:r w:rsidR="00E0416D">
        <w:rPr>
          <w:rFonts w:ascii="Arial" w:hAnsi="Arial" w:cs="Arial"/>
          <w:sz w:val="22"/>
          <w:szCs w:val="22"/>
        </w:rPr>
        <w:t>Proposal</w:t>
      </w:r>
      <w:r>
        <w:rPr>
          <w:rFonts w:ascii="Arial" w:hAnsi="Arial" w:cs="Arial"/>
          <w:sz w:val="22"/>
          <w:szCs w:val="22"/>
        </w:rPr>
        <w:t xml:space="preserve"> and given an opportunity to correct the irregularity, defect or variation or </w:t>
      </w:r>
      <w:r w:rsidR="00BD49E0">
        <w:rPr>
          <w:rFonts w:ascii="Arial" w:hAnsi="Arial" w:cs="Arial"/>
          <w:sz w:val="22"/>
          <w:szCs w:val="22"/>
        </w:rPr>
        <w:t>the</w:t>
      </w:r>
      <w:r w:rsidR="00750688">
        <w:rPr>
          <w:rFonts w:ascii="Arial" w:hAnsi="Arial" w:cs="Arial"/>
          <w:sz w:val="22"/>
          <w:szCs w:val="22"/>
        </w:rPr>
        <w:t xml:space="preserve"> </w:t>
      </w:r>
      <w:r w:rsidR="00E0416D">
        <w:rPr>
          <w:rFonts w:ascii="Arial" w:hAnsi="Arial" w:cs="Arial"/>
          <w:sz w:val="22"/>
          <w:szCs w:val="22"/>
        </w:rPr>
        <w:t>County</w:t>
      </w:r>
      <w:r>
        <w:rPr>
          <w:rFonts w:ascii="Arial" w:hAnsi="Arial" w:cs="Arial"/>
          <w:sz w:val="22"/>
          <w:szCs w:val="22"/>
        </w:rPr>
        <w:t xml:space="preserve"> may elect to waive the deficiency and accept the </w:t>
      </w:r>
      <w:r w:rsidR="00E0416D">
        <w:rPr>
          <w:rFonts w:ascii="Arial" w:hAnsi="Arial" w:cs="Arial"/>
          <w:sz w:val="22"/>
          <w:szCs w:val="22"/>
        </w:rPr>
        <w:t>P</w:t>
      </w:r>
      <w:r w:rsidR="00E36A80">
        <w:rPr>
          <w:rFonts w:ascii="Arial" w:hAnsi="Arial" w:cs="Arial"/>
          <w:sz w:val="22"/>
          <w:szCs w:val="22"/>
        </w:rPr>
        <w:t>roposal</w:t>
      </w:r>
      <w:r>
        <w:rPr>
          <w:rFonts w:ascii="Arial" w:hAnsi="Arial" w:cs="Arial"/>
          <w:sz w:val="22"/>
          <w:szCs w:val="22"/>
        </w:rPr>
        <w:t>.</w:t>
      </w:r>
      <w:r w:rsidR="00E0416D">
        <w:rPr>
          <w:rFonts w:ascii="Arial" w:hAnsi="Arial" w:cs="Arial"/>
          <w:sz w:val="22"/>
          <w:szCs w:val="22"/>
        </w:rPr>
        <w:t xml:space="preserve">  </w:t>
      </w:r>
      <w:r w:rsidR="00E0416D" w:rsidRPr="003D547A">
        <w:rPr>
          <w:rFonts w:ascii="Arial" w:hAnsi="Arial" w:cs="Arial"/>
          <w:spacing w:val="-3"/>
          <w:sz w:val="22"/>
          <w:szCs w:val="22"/>
        </w:rPr>
        <w:t xml:space="preserve">The decision to provide </w:t>
      </w:r>
      <w:r w:rsidR="00E0416D">
        <w:rPr>
          <w:rFonts w:ascii="Arial" w:hAnsi="Arial" w:cs="Arial"/>
          <w:spacing w:val="-3"/>
          <w:sz w:val="22"/>
          <w:szCs w:val="22"/>
        </w:rPr>
        <w:t xml:space="preserve">a </w:t>
      </w:r>
      <w:r w:rsidR="00E0416D" w:rsidRPr="003D547A">
        <w:rPr>
          <w:rFonts w:ascii="Arial" w:hAnsi="Arial" w:cs="Arial"/>
          <w:spacing w:val="-3"/>
          <w:sz w:val="22"/>
          <w:szCs w:val="22"/>
        </w:rPr>
        <w:t xml:space="preserve">waiver shall in no way modify or compromise the overall purpose of the submittal, nor excuse the Proposer from compliance with all requirements if awarded a </w:t>
      </w:r>
      <w:r w:rsidR="00E0416D">
        <w:rPr>
          <w:rFonts w:ascii="Arial" w:hAnsi="Arial" w:cs="Arial"/>
          <w:spacing w:val="-3"/>
          <w:sz w:val="22"/>
          <w:szCs w:val="22"/>
        </w:rPr>
        <w:t>C</w:t>
      </w:r>
      <w:r w:rsidR="00E0416D" w:rsidRPr="003D547A">
        <w:rPr>
          <w:rFonts w:ascii="Arial" w:hAnsi="Arial" w:cs="Arial"/>
          <w:spacing w:val="-3"/>
          <w:sz w:val="22"/>
          <w:szCs w:val="22"/>
        </w:rPr>
        <w:t>ontract.</w:t>
      </w:r>
    </w:p>
    <w:p w14:paraId="0620E55E" w14:textId="77777777" w:rsidR="00634967" w:rsidRPr="00EB0103" w:rsidRDefault="00634967" w:rsidP="00634967">
      <w:pPr>
        <w:jc w:val="both"/>
        <w:outlineLvl w:val="1"/>
        <w:rPr>
          <w:rFonts w:ascii="Arial" w:hAnsi="Arial" w:cs="Arial"/>
          <w:b/>
          <w:sz w:val="22"/>
          <w:szCs w:val="22"/>
        </w:rPr>
      </w:pPr>
    </w:p>
    <w:p w14:paraId="370BEDAA" w14:textId="77777777" w:rsidR="00634967" w:rsidRDefault="00634967" w:rsidP="00634967">
      <w:pPr>
        <w:ind w:left="720"/>
        <w:jc w:val="both"/>
        <w:rPr>
          <w:rFonts w:ascii="Arial" w:hAnsi="Arial" w:cs="Arial"/>
          <w:spacing w:val="-3"/>
          <w:sz w:val="22"/>
          <w:szCs w:val="22"/>
        </w:rPr>
      </w:pPr>
      <w:r w:rsidRPr="00EB0103">
        <w:rPr>
          <w:rFonts w:ascii="Arial" w:hAnsi="Arial" w:cs="Arial"/>
          <w:spacing w:val="-3"/>
          <w:sz w:val="22"/>
          <w:szCs w:val="22"/>
        </w:rPr>
        <w:t xml:space="preserve">This </w:t>
      </w:r>
      <w:r>
        <w:rPr>
          <w:rFonts w:ascii="Arial" w:hAnsi="Arial" w:cs="Arial"/>
          <w:spacing w:val="-3"/>
          <w:sz w:val="22"/>
          <w:szCs w:val="22"/>
        </w:rPr>
        <w:t xml:space="preserve">RFP does not commit </w:t>
      </w:r>
      <w:r w:rsidR="00BD49E0">
        <w:rPr>
          <w:rFonts w:ascii="Arial" w:hAnsi="Arial" w:cs="Arial"/>
          <w:spacing w:val="-3"/>
          <w:sz w:val="22"/>
          <w:szCs w:val="22"/>
        </w:rPr>
        <w:t>the</w:t>
      </w:r>
      <w:r>
        <w:rPr>
          <w:rFonts w:ascii="Arial" w:hAnsi="Arial" w:cs="Arial"/>
          <w:spacing w:val="-3"/>
          <w:sz w:val="22"/>
          <w:szCs w:val="22"/>
        </w:rPr>
        <w:t xml:space="preserve"> </w:t>
      </w:r>
      <w:r w:rsidR="00E0416D">
        <w:rPr>
          <w:rFonts w:ascii="Arial" w:hAnsi="Arial" w:cs="Arial"/>
          <w:spacing w:val="-3"/>
          <w:sz w:val="22"/>
          <w:szCs w:val="22"/>
        </w:rPr>
        <w:t>County</w:t>
      </w:r>
      <w:r w:rsidRPr="00EB0103">
        <w:rPr>
          <w:rFonts w:ascii="Arial" w:hAnsi="Arial" w:cs="Arial"/>
          <w:spacing w:val="-3"/>
          <w:sz w:val="22"/>
          <w:szCs w:val="22"/>
        </w:rPr>
        <w:t xml:space="preserve"> to award a contract.  </w:t>
      </w:r>
      <w:r w:rsidR="00BD49E0">
        <w:rPr>
          <w:rFonts w:ascii="Arial" w:hAnsi="Arial" w:cs="Arial"/>
          <w:spacing w:val="-3"/>
          <w:sz w:val="22"/>
          <w:szCs w:val="22"/>
        </w:rPr>
        <w:t>The</w:t>
      </w:r>
      <w:r w:rsidR="00750688">
        <w:rPr>
          <w:rFonts w:ascii="Arial" w:hAnsi="Arial" w:cs="Arial"/>
          <w:spacing w:val="-3"/>
          <w:sz w:val="22"/>
          <w:szCs w:val="22"/>
        </w:rPr>
        <w:t xml:space="preserve"> </w:t>
      </w:r>
      <w:r w:rsidR="00E0416D">
        <w:rPr>
          <w:rFonts w:ascii="Arial" w:hAnsi="Arial" w:cs="Arial"/>
          <w:spacing w:val="-3"/>
          <w:sz w:val="22"/>
          <w:szCs w:val="22"/>
        </w:rPr>
        <w:t>County</w:t>
      </w:r>
      <w:r w:rsidRPr="00EB0103">
        <w:rPr>
          <w:rFonts w:ascii="Arial" w:hAnsi="Arial" w:cs="Arial"/>
          <w:spacing w:val="-3"/>
          <w:sz w:val="22"/>
          <w:szCs w:val="22"/>
        </w:rPr>
        <w:t xml:space="preserve"> reserves the right to reject any or all </w:t>
      </w:r>
      <w:r w:rsidR="00E0416D">
        <w:rPr>
          <w:rFonts w:ascii="Arial" w:hAnsi="Arial" w:cs="Arial"/>
          <w:spacing w:val="-3"/>
          <w:sz w:val="22"/>
          <w:szCs w:val="22"/>
        </w:rPr>
        <w:t>Proposal</w:t>
      </w:r>
      <w:r w:rsidRPr="00EB0103">
        <w:rPr>
          <w:rFonts w:ascii="Arial" w:hAnsi="Arial" w:cs="Arial"/>
          <w:spacing w:val="-3"/>
          <w:sz w:val="22"/>
          <w:szCs w:val="22"/>
        </w:rPr>
        <w:t xml:space="preserve">s if it is in the best interest of </w:t>
      </w:r>
      <w:r w:rsidR="00BD49E0">
        <w:rPr>
          <w:rFonts w:ascii="Arial" w:hAnsi="Arial" w:cs="Arial"/>
          <w:spacing w:val="-3"/>
          <w:sz w:val="22"/>
          <w:szCs w:val="22"/>
        </w:rPr>
        <w:t>the</w:t>
      </w:r>
      <w:r w:rsidR="00750688">
        <w:rPr>
          <w:rFonts w:ascii="Arial" w:hAnsi="Arial" w:cs="Arial"/>
          <w:spacing w:val="-3"/>
          <w:sz w:val="22"/>
          <w:szCs w:val="22"/>
        </w:rPr>
        <w:t xml:space="preserve"> </w:t>
      </w:r>
      <w:r w:rsidR="00E0416D">
        <w:rPr>
          <w:rFonts w:ascii="Arial" w:hAnsi="Arial" w:cs="Arial"/>
          <w:spacing w:val="-3"/>
          <w:sz w:val="22"/>
          <w:szCs w:val="22"/>
        </w:rPr>
        <w:t>County</w:t>
      </w:r>
      <w:r w:rsidRPr="00EB0103">
        <w:rPr>
          <w:rFonts w:ascii="Arial" w:hAnsi="Arial" w:cs="Arial"/>
          <w:spacing w:val="-3"/>
          <w:sz w:val="22"/>
          <w:szCs w:val="22"/>
        </w:rPr>
        <w:t xml:space="preserve"> to do so.  </w:t>
      </w:r>
      <w:r w:rsidR="00BD49E0">
        <w:rPr>
          <w:rFonts w:ascii="Arial" w:hAnsi="Arial" w:cs="Arial"/>
          <w:spacing w:val="-3"/>
          <w:sz w:val="22"/>
          <w:szCs w:val="22"/>
        </w:rPr>
        <w:t>The</w:t>
      </w:r>
      <w:r w:rsidR="00750688">
        <w:rPr>
          <w:rFonts w:ascii="Arial" w:hAnsi="Arial" w:cs="Arial"/>
          <w:spacing w:val="-3"/>
          <w:sz w:val="22"/>
          <w:szCs w:val="22"/>
        </w:rPr>
        <w:t xml:space="preserve"> </w:t>
      </w:r>
      <w:r w:rsidR="00E0416D">
        <w:rPr>
          <w:rFonts w:ascii="Arial" w:hAnsi="Arial" w:cs="Arial"/>
          <w:spacing w:val="-3"/>
          <w:sz w:val="22"/>
          <w:szCs w:val="22"/>
        </w:rPr>
        <w:t>County</w:t>
      </w:r>
      <w:r w:rsidRPr="00EB0103">
        <w:rPr>
          <w:rFonts w:ascii="Arial" w:hAnsi="Arial" w:cs="Arial"/>
          <w:spacing w:val="-3"/>
          <w:sz w:val="22"/>
          <w:szCs w:val="22"/>
        </w:rPr>
        <w:t xml:space="preserve"> also reserves the right to terminate this RFP process at any time.</w:t>
      </w:r>
    </w:p>
    <w:p w14:paraId="5FA9542B" w14:textId="77777777" w:rsidR="004C1B0B" w:rsidRDefault="004C1B0B" w:rsidP="004C1B0B">
      <w:pPr>
        <w:tabs>
          <w:tab w:val="left" w:pos="1440"/>
          <w:tab w:val="left" w:pos="1980"/>
        </w:tabs>
        <w:jc w:val="both"/>
        <w:rPr>
          <w:rFonts w:ascii="Arial" w:hAnsi="Arial" w:cs="Arial"/>
          <w:sz w:val="22"/>
          <w:szCs w:val="22"/>
        </w:rPr>
      </w:pPr>
    </w:p>
    <w:bookmarkEnd w:id="12"/>
    <w:p w14:paraId="7E0EE569" w14:textId="098609B2" w:rsidR="005F3B0F" w:rsidRPr="00905CEB" w:rsidRDefault="00E31256" w:rsidP="00301EBE">
      <w:pPr>
        <w:widowControl w:val="0"/>
        <w:numPr>
          <w:ilvl w:val="0"/>
          <w:numId w:val="26"/>
        </w:numPr>
        <w:jc w:val="both"/>
        <w:outlineLvl w:val="1"/>
        <w:rPr>
          <w:rFonts w:ascii="Arial" w:hAnsi="Arial" w:cs="Arial"/>
          <w:color w:val="000000"/>
          <w:sz w:val="22"/>
          <w:szCs w:val="22"/>
          <w:u w:val="single"/>
        </w:rPr>
      </w:pPr>
      <w:r>
        <w:rPr>
          <w:rFonts w:ascii="Arial" w:hAnsi="Arial" w:cs="Arial"/>
          <w:b/>
          <w:color w:val="000000"/>
          <w:sz w:val="22"/>
          <w:szCs w:val="22"/>
        </w:rPr>
        <w:t>Reserved</w:t>
      </w:r>
    </w:p>
    <w:p w14:paraId="325B52FF" w14:textId="77777777" w:rsidR="00905CEB" w:rsidRPr="00EB0103" w:rsidRDefault="00905CEB" w:rsidP="00905CEB">
      <w:pPr>
        <w:widowControl w:val="0"/>
        <w:ind w:left="720"/>
        <w:jc w:val="both"/>
        <w:outlineLvl w:val="1"/>
        <w:rPr>
          <w:rFonts w:ascii="Arial" w:hAnsi="Arial" w:cs="Arial"/>
          <w:color w:val="000000"/>
          <w:sz w:val="22"/>
          <w:szCs w:val="22"/>
          <w:u w:val="single"/>
        </w:rPr>
      </w:pPr>
    </w:p>
    <w:p w14:paraId="1DD528D6" w14:textId="77777777" w:rsidR="00A03ECF" w:rsidRDefault="00A03ECF" w:rsidP="00301EBE">
      <w:pPr>
        <w:widowControl w:val="0"/>
        <w:numPr>
          <w:ilvl w:val="0"/>
          <w:numId w:val="26"/>
        </w:numPr>
        <w:jc w:val="both"/>
        <w:rPr>
          <w:rFonts w:ascii="Arial" w:hAnsi="Arial" w:cs="Arial"/>
          <w:b/>
          <w:color w:val="000000"/>
          <w:sz w:val="22"/>
          <w:szCs w:val="22"/>
        </w:rPr>
      </w:pPr>
      <w:r>
        <w:rPr>
          <w:rFonts w:ascii="Arial" w:hAnsi="Arial" w:cs="Arial"/>
          <w:b/>
          <w:color w:val="000000"/>
          <w:sz w:val="22"/>
          <w:szCs w:val="22"/>
        </w:rPr>
        <w:t>Clarification of Offers</w:t>
      </w:r>
    </w:p>
    <w:p w14:paraId="158C4FD8" w14:textId="77777777" w:rsidR="00A03ECF" w:rsidRDefault="00A03ECF" w:rsidP="00A03ECF">
      <w:pPr>
        <w:widowControl w:val="0"/>
        <w:ind w:left="720"/>
        <w:jc w:val="both"/>
        <w:rPr>
          <w:rFonts w:ascii="Arial" w:hAnsi="Arial" w:cs="Arial"/>
          <w:color w:val="000000"/>
          <w:sz w:val="22"/>
          <w:szCs w:val="22"/>
        </w:rPr>
      </w:pPr>
      <w:r>
        <w:rPr>
          <w:rFonts w:ascii="Arial" w:hAnsi="Arial" w:cs="Arial"/>
          <w:color w:val="000000"/>
          <w:sz w:val="22"/>
          <w:szCs w:val="22"/>
        </w:rPr>
        <w:t xml:space="preserve">In order to determine if a </w:t>
      </w:r>
      <w:r w:rsidR="00E0416D">
        <w:rPr>
          <w:rFonts w:ascii="Arial" w:hAnsi="Arial" w:cs="Arial"/>
          <w:color w:val="000000"/>
          <w:sz w:val="22"/>
          <w:szCs w:val="22"/>
        </w:rPr>
        <w:t>Proposal</w:t>
      </w:r>
      <w:r>
        <w:rPr>
          <w:rFonts w:ascii="Arial" w:hAnsi="Arial" w:cs="Arial"/>
          <w:color w:val="000000"/>
          <w:sz w:val="22"/>
          <w:szCs w:val="22"/>
        </w:rPr>
        <w:t xml:space="preserve"> is reasonably susceptible for award, communications by the </w:t>
      </w:r>
      <w:r w:rsidR="00E255CF">
        <w:rPr>
          <w:rFonts w:ascii="Arial" w:hAnsi="Arial" w:cs="Arial"/>
          <w:color w:val="000000"/>
          <w:sz w:val="22"/>
          <w:szCs w:val="22"/>
        </w:rPr>
        <w:t xml:space="preserve">Facilitator for the </w:t>
      </w:r>
      <w:r w:rsidR="00BB11F5">
        <w:rPr>
          <w:rFonts w:ascii="Arial" w:hAnsi="Arial" w:cs="Arial"/>
          <w:color w:val="000000"/>
          <w:sz w:val="22"/>
          <w:szCs w:val="22"/>
        </w:rPr>
        <w:t>e</w:t>
      </w:r>
      <w:r>
        <w:rPr>
          <w:rFonts w:ascii="Arial" w:hAnsi="Arial" w:cs="Arial"/>
          <w:color w:val="000000"/>
          <w:sz w:val="22"/>
          <w:szCs w:val="22"/>
        </w:rPr>
        <w:t>valuation</w:t>
      </w:r>
      <w:r w:rsidR="002F393B">
        <w:rPr>
          <w:rFonts w:ascii="Arial" w:hAnsi="Arial" w:cs="Arial"/>
          <w:color w:val="000000"/>
          <w:sz w:val="22"/>
          <w:szCs w:val="22"/>
        </w:rPr>
        <w:t xml:space="preserve"> </w:t>
      </w:r>
      <w:r w:rsidR="00BB11F5">
        <w:rPr>
          <w:rFonts w:ascii="Arial" w:hAnsi="Arial" w:cs="Arial"/>
          <w:color w:val="000000"/>
          <w:sz w:val="22"/>
          <w:szCs w:val="22"/>
        </w:rPr>
        <w:t>p</w:t>
      </w:r>
      <w:r w:rsidR="00E255CF">
        <w:rPr>
          <w:rFonts w:ascii="Arial" w:hAnsi="Arial" w:cs="Arial"/>
          <w:color w:val="000000"/>
          <w:sz w:val="22"/>
          <w:szCs w:val="22"/>
        </w:rPr>
        <w:t>anel</w:t>
      </w:r>
      <w:r w:rsidR="002F393B">
        <w:rPr>
          <w:rFonts w:ascii="Arial" w:hAnsi="Arial" w:cs="Arial"/>
          <w:color w:val="000000"/>
          <w:sz w:val="22"/>
          <w:szCs w:val="22"/>
        </w:rPr>
        <w:t xml:space="preserve"> are permitted with a</w:t>
      </w:r>
      <w:r>
        <w:rPr>
          <w:rFonts w:ascii="Arial" w:hAnsi="Arial" w:cs="Arial"/>
          <w:color w:val="000000"/>
          <w:sz w:val="22"/>
          <w:szCs w:val="22"/>
        </w:rPr>
        <w:t xml:space="preserve"> </w:t>
      </w:r>
      <w:r w:rsidR="003E60A9">
        <w:rPr>
          <w:rFonts w:ascii="Arial" w:hAnsi="Arial" w:cs="Arial"/>
          <w:color w:val="000000"/>
          <w:sz w:val="22"/>
          <w:szCs w:val="22"/>
        </w:rPr>
        <w:t>Proposer</w:t>
      </w:r>
      <w:r>
        <w:rPr>
          <w:rFonts w:ascii="Arial" w:hAnsi="Arial" w:cs="Arial"/>
          <w:color w:val="000000"/>
          <w:sz w:val="22"/>
          <w:szCs w:val="22"/>
        </w:rPr>
        <w:t xml:space="preserve"> to clarify uncertainties or eliminate confusion concerning the contents of a </w:t>
      </w:r>
      <w:r w:rsidR="00E0416D">
        <w:rPr>
          <w:rFonts w:ascii="Arial" w:hAnsi="Arial" w:cs="Arial"/>
          <w:color w:val="000000"/>
          <w:sz w:val="22"/>
          <w:szCs w:val="22"/>
        </w:rPr>
        <w:t>Proposal</w:t>
      </w:r>
      <w:r>
        <w:rPr>
          <w:rFonts w:ascii="Arial" w:hAnsi="Arial" w:cs="Arial"/>
          <w:color w:val="000000"/>
          <w:sz w:val="22"/>
          <w:szCs w:val="22"/>
        </w:rPr>
        <w:t xml:space="preserve">.  Clarifications may not result in a material or substantive change to the </w:t>
      </w:r>
      <w:r w:rsidR="00E0416D">
        <w:rPr>
          <w:rFonts w:ascii="Arial" w:hAnsi="Arial" w:cs="Arial"/>
          <w:color w:val="000000"/>
          <w:sz w:val="22"/>
          <w:szCs w:val="22"/>
        </w:rPr>
        <w:t>Proposal</w:t>
      </w:r>
      <w:r>
        <w:rPr>
          <w:rFonts w:ascii="Arial" w:hAnsi="Arial" w:cs="Arial"/>
          <w:color w:val="000000"/>
          <w:sz w:val="22"/>
          <w:szCs w:val="22"/>
        </w:rPr>
        <w:t>.  The evaluation by the</w:t>
      </w:r>
      <w:r w:rsidR="00E255CF">
        <w:rPr>
          <w:rFonts w:ascii="Arial" w:hAnsi="Arial" w:cs="Arial"/>
          <w:color w:val="000000"/>
          <w:sz w:val="22"/>
          <w:szCs w:val="22"/>
        </w:rPr>
        <w:t xml:space="preserve"> </w:t>
      </w:r>
      <w:r w:rsidR="00123D78">
        <w:rPr>
          <w:rFonts w:ascii="Arial" w:hAnsi="Arial" w:cs="Arial"/>
          <w:color w:val="000000"/>
          <w:sz w:val="22"/>
          <w:szCs w:val="22"/>
        </w:rPr>
        <w:t xml:space="preserve">panel </w:t>
      </w:r>
      <w:r>
        <w:rPr>
          <w:rFonts w:ascii="Arial" w:hAnsi="Arial" w:cs="Arial"/>
          <w:color w:val="000000"/>
          <w:sz w:val="22"/>
          <w:szCs w:val="22"/>
        </w:rPr>
        <w:t>may be adjusted as a result of a clarification under this section.</w:t>
      </w:r>
    </w:p>
    <w:p w14:paraId="42DFCA7D" w14:textId="77777777" w:rsidR="00A03ECF" w:rsidRDefault="00A03ECF" w:rsidP="00A03ECF">
      <w:pPr>
        <w:widowControl w:val="0"/>
        <w:ind w:left="720"/>
        <w:jc w:val="both"/>
        <w:rPr>
          <w:rFonts w:ascii="Arial" w:hAnsi="Arial" w:cs="Arial"/>
          <w:color w:val="000000"/>
          <w:sz w:val="22"/>
          <w:szCs w:val="22"/>
        </w:rPr>
      </w:pPr>
    </w:p>
    <w:p w14:paraId="1E680005" w14:textId="77777777" w:rsidR="00C128CD" w:rsidRPr="00EB0103" w:rsidRDefault="00EA1DEA" w:rsidP="00301EBE">
      <w:pPr>
        <w:numPr>
          <w:ilvl w:val="0"/>
          <w:numId w:val="26"/>
        </w:numPr>
        <w:tabs>
          <w:tab w:val="left" w:pos="2880"/>
          <w:tab w:val="left" w:pos="3600"/>
          <w:tab w:val="left" w:pos="4320"/>
          <w:tab w:val="left" w:pos="6657"/>
        </w:tabs>
        <w:jc w:val="both"/>
        <w:outlineLvl w:val="1"/>
        <w:rPr>
          <w:rFonts w:ascii="Arial" w:hAnsi="Arial" w:cs="Arial"/>
          <w:sz w:val="22"/>
          <w:szCs w:val="22"/>
        </w:rPr>
      </w:pPr>
      <w:r>
        <w:rPr>
          <w:rFonts w:ascii="Arial" w:hAnsi="Arial" w:cs="Arial"/>
          <w:b/>
          <w:sz w:val="22"/>
          <w:szCs w:val="22"/>
        </w:rPr>
        <w:t>Public Records Act</w:t>
      </w:r>
      <w:r w:rsidR="00C128CD" w:rsidRPr="00EB0103">
        <w:rPr>
          <w:rFonts w:ascii="Arial" w:hAnsi="Arial" w:cs="Arial"/>
          <w:b/>
          <w:sz w:val="22"/>
          <w:szCs w:val="22"/>
        </w:rPr>
        <w:tab/>
      </w:r>
    </w:p>
    <w:p w14:paraId="16D574CB" w14:textId="70D8F111" w:rsidR="00AB3F6A" w:rsidRPr="00AB3F6A" w:rsidRDefault="00AB3F6A" w:rsidP="00AB3F6A">
      <w:pPr>
        <w:pStyle w:val="ListParagraph"/>
        <w:jc w:val="both"/>
        <w:rPr>
          <w:rFonts w:ascii="Arial" w:hAnsi="Arial" w:cs="Arial"/>
          <w:spacing w:val="-3"/>
          <w:sz w:val="22"/>
          <w:szCs w:val="22"/>
        </w:rPr>
      </w:pPr>
      <w:r w:rsidRPr="00AB3F6A">
        <w:rPr>
          <w:rFonts w:ascii="Arial" w:hAnsi="Arial" w:cs="Arial"/>
          <w:spacing w:val="-3"/>
          <w:sz w:val="22"/>
          <w:szCs w:val="22"/>
        </w:rPr>
        <w:t xml:space="preserve">All </w:t>
      </w:r>
      <w:r w:rsidR="00E0416D">
        <w:rPr>
          <w:rFonts w:ascii="Arial" w:hAnsi="Arial" w:cs="Arial"/>
          <w:spacing w:val="-3"/>
          <w:sz w:val="22"/>
          <w:szCs w:val="22"/>
        </w:rPr>
        <w:t>Proposal</w:t>
      </w:r>
      <w:r w:rsidRPr="00AB3F6A">
        <w:rPr>
          <w:rFonts w:ascii="Arial" w:hAnsi="Arial" w:cs="Arial"/>
          <w:spacing w:val="-3"/>
          <w:sz w:val="22"/>
          <w:szCs w:val="22"/>
        </w:rPr>
        <w:t xml:space="preserve">s and other material submitted become the property of the </w:t>
      </w:r>
      <w:r w:rsidR="00E0416D">
        <w:rPr>
          <w:rFonts w:ascii="Arial" w:hAnsi="Arial" w:cs="Arial"/>
          <w:spacing w:val="-3"/>
          <w:sz w:val="22"/>
          <w:szCs w:val="22"/>
        </w:rPr>
        <w:t>County</w:t>
      </w:r>
      <w:r w:rsidRPr="00AB3F6A">
        <w:rPr>
          <w:rFonts w:ascii="Arial" w:hAnsi="Arial" w:cs="Arial"/>
          <w:spacing w:val="-3"/>
          <w:sz w:val="22"/>
          <w:szCs w:val="22"/>
        </w:rPr>
        <w:t xml:space="preserve"> and are subject to release according to the California Public Records Act (Government Code </w:t>
      </w:r>
      <w:r w:rsidR="00AE7806">
        <w:rPr>
          <w:rFonts w:ascii="Arial" w:hAnsi="Arial" w:cs="Arial"/>
          <w:spacing w:val="-3"/>
          <w:sz w:val="22"/>
          <w:szCs w:val="22"/>
        </w:rPr>
        <w:t>§</w:t>
      </w:r>
      <w:r w:rsidR="00614A77">
        <w:rPr>
          <w:rFonts w:ascii="Arial" w:hAnsi="Arial" w:cs="Arial"/>
          <w:spacing w:val="-3"/>
          <w:sz w:val="22"/>
          <w:szCs w:val="22"/>
        </w:rPr>
        <w:t xml:space="preserve"> </w:t>
      </w:r>
      <w:r w:rsidRPr="00AB3F6A">
        <w:rPr>
          <w:rFonts w:ascii="Arial" w:hAnsi="Arial" w:cs="Arial"/>
          <w:spacing w:val="-3"/>
          <w:sz w:val="22"/>
          <w:szCs w:val="22"/>
        </w:rPr>
        <w:t xml:space="preserve">6250).  All </w:t>
      </w:r>
      <w:r w:rsidR="00E0416D">
        <w:rPr>
          <w:rFonts w:ascii="Arial" w:hAnsi="Arial" w:cs="Arial"/>
          <w:spacing w:val="-3"/>
          <w:sz w:val="22"/>
          <w:szCs w:val="22"/>
        </w:rPr>
        <w:t>Proposal</w:t>
      </w:r>
      <w:r w:rsidRPr="00AB3F6A">
        <w:rPr>
          <w:rFonts w:ascii="Arial" w:hAnsi="Arial" w:cs="Arial"/>
          <w:spacing w:val="-3"/>
          <w:sz w:val="22"/>
          <w:szCs w:val="22"/>
        </w:rPr>
        <w:t xml:space="preserve"> information, including cost information, will be held in confidence during the evaluation and negotiation process.  Thereafter, </w:t>
      </w:r>
      <w:r w:rsidR="00E0416D">
        <w:rPr>
          <w:rFonts w:ascii="Arial" w:hAnsi="Arial" w:cs="Arial"/>
          <w:spacing w:val="-3"/>
          <w:sz w:val="22"/>
          <w:szCs w:val="22"/>
        </w:rPr>
        <w:t>Proposal</w:t>
      </w:r>
      <w:r w:rsidRPr="00AB3F6A">
        <w:rPr>
          <w:rFonts w:ascii="Arial" w:hAnsi="Arial" w:cs="Arial"/>
          <w:spacing w:val="-3"/>
          <w:sz w:val="22"/>
          <w:szCs w:val="22"/>
        </w:rPr>
        <w:t xml:space="preserve">s are subject to becoming </w:t>
      </w:r>
      <w:r w:rsidR="005B2A65">
        <w:rPr>
          <w:rFonts w:ascii="Arial" w:hAnsi="Arial" w:cs="Arial"/>
          <w:spacing w:val="-3"/>
          <w:sz w:val="22"/>
          <w:szCs w:val="22"/>
        </w:rPr>
        <w:t xml:space="preserve">a non-exempt </w:t>
      </w:r>
      <w:r w:rsidRPr="00AB3F6A">
        <w:rPr>
          <w:rFonts w:ascii="Arial" w:hAnsi="Arial" w:cs="Arial"/>
          <w:spacing w:val="-3"/>
          <w:sz w:val="22"/>
          <w:szCs w:val="22"/>
        </w:rPr>
        <w:t xml:space="preserve">public </w:t>
      </w:r>
      <w:r w:rsidR="005B2A65">
        <w:rPr>
          <w:rFonts w:ascii="Arial" w:hAnsi="Arial" w:cs="Arial"/>
          <w:spacing w:val="-3"/>
          <w:sz w:val="22"/>
          <w:szCs w:val="22"/>
        </w:rPr>
        <w:t>record</w:t>
      </w:r>
      <w:r w:rsidRPr="00AB3F6A">
        <w:rPr>
          <w:rFonts w:ascii="Arial" w:hAnsi="Arial" w:cs="Arial"/>
          <w:spacing w:val="-3"/>
          <w:sz w:val="22"/>
          <w:szCs w:val="22"/>
        </w:rPr>
        <w:t>.</w:t>
      </w:r>
    </w:p>
    <w:p w14:paraId="15EE5356" w14:textId="77777777" w:rsidR="00AB3F6A" w:rsidRPr="009E5B93" w:rsidRDefault="00AB3F6A" w:rsidP="00AB3F6A">
      <w:pPr>
        <w:pStyle w:val="ListParagraph"/>
        <w:jc w:val="both"/>
        <w:rPr>
          <w:rFonts w:ascii="Arial" w:hAnsi="Arial" w:cs="Arial"/>
          <w:spacing w:val="-3"/>
          <w:sz w:val="22"/>
          <w:szCs w:val="22"/>
        </w:rPr>
      </w:pPr>
    </w:p>
    <w:p w14:paraId="72FFB792" w14:textId="77777777" w:rsidR="00A33FF2" w:rsidRDefault="00AB3F6A" w:rsidP="00AB3F6A">
      <w:pPr>
        <w:pStyle w:val="ListParagraph"/>
        <w:jc w:val="both"/>
        <w:rPr>
          <w:rFonts w:ascii="Arial" w:hAnsi="Arial" w:cs="Arial"/>
          <w:spacing w:val="-3"/>
          <w:sz w:val="22"/>
          <w:szCs w:val="22"/>
        </w:rPr>
      </w:pPr>
      <w:r w:rsidRPr="00AB3F6A">
        <w:rPr>
          <w:rFonts w:ascii="Arial" w:hAnsi="Arial" w:cs="Arial"/>
          <w:spacing w:val="-3"/>
          <w:sz w:val="22"/>
          <w:szCs w:val="22"/>
        </w:rPr>
        <w:t xml:space="preserve">If a Proposer believes that any portion of its Proposal is exempt from public disclosure, it </w:t>
      </w:r>
      <w:r w:rsidR="00A33FF2">
        <w:rPr>
          <w:rFonts w:ascii="Arial" w:hAnsi="Arial" w:cs="Arial"/>
          <w:spacing w:val="-3"/>
          <w:sz w:val="22"/>
          <w:szCs w:val="22"/>
        </w:rPr>
        <w:t>must</w:t>
      </w:r>
      <w:r w:rsidR="00A33FF2" w:rsidRPr="00AB3F6A">
        <w:rPr>
          <w:rFonts w:ascii="Arial" w:hAnsi="Arial" w:cs="Arial"/>
          <w:spacing w:val="-3"/>
          <w:sz w:val="22"/>
          <w:szCs w:val="22"/>
        </w:rPr>
        <w:t xml:space="preserve"> </w:t>
      </w:r>
      <w:r w:rsidR="00A33FF2">
        <w:rPr>
          <w:rFonts w:ascii="Arial" w:hAnsi="Arial" w:cs="Arial"/>
          <w:spacing w:val="-3"/>
          <w:sz w:val="22"/>
          <w:szCs w:val="22"/>
        </w:rPr>
        <w:t>indicate the specific portions believed to be confidential and not subject to disclosure on Attachment</w:t>
      </w:r>
      <w:r w:rsidR="00107C14">
        <w:rPr>
          <w:rFonts w:ascii="Arial" w:hAnsi="Arial" w:cs="Arial"/>
          <w:spacing w:val="-3"/>
          <w:sz w:val="22"/>
          <w:szCs w:val="22"/>
        </w:rPr>
        <w:t xml:space="preserve"> </w:t>
      </w:r>
      <w:r w:rsidR="00497A3D">
        <w:rPr>
          <w:rFonts w:ascii="Arial" w:hAnsi="Arial" w:cs="Arial"/>
          <w:spacing w:val="-3"/>
          <w:sz w:val="22"/>
          <w:szCs w:val="22"/>
        </w:rPr>
        <w:t>I</w:t>
      </w:r>
      <w:r w:rsidR="00107C14">
        <w:rPr>
          <w:rFonts w:ascii="Arial" w:hAnsi="Arial" w:cs="Arial"/>
          <w:spacing w:val="-3"/>
          <w:sz w:val="22"/>
          <w:szCs w:val="22"/>
        </w:rPr>
        <w:t xml:space="preserve"> - </w:t>
      </w:r>
      <w:r w:rsidR="00A33FF2">
        <w:rPr>
          <w:rFonts w:ascii="Arial" w:hAnsi="Arial" w:cs="Arial"/>
          <w:spacing w:val="-3"/>
          <w:sz w:val="22"/>
          <w:szCs w:val="22"/>
        </w:rPr>
        <w:t>Public Records Act Exemptions.</w:t>
      </w:r>
      <w:r w:rsidRPr="00AB3F6A">
        <w:rPr>
          <w:rFonts w:ascii="Arial" w:hAnsi="Arial" w:cs="Arial"/>
          <w:spacing w:val="-3"/>
          <w:sz w:val="22"/>
          <w:szCs w:val="22"/>
        </w:rPr>
        <w:t xml:space="preserve"> The Proposer also must include a brief description that sets out the reasons for exemption from disclosure.  </w:t>
      </w:r>
      <w:r w:rsidR="00A33FF2">
        <w:rPr>
          <w:rFonts w:ascii="Arial" w:hAnsi="Arial" w:cs="Arial"/>
          <w:spacing w:val="-3"/>
          <w:sz w:val="22"/>
          <w:szCs w:val="22"/>
        </w:rPr>
        <w:t xml:space="preserve">Each stated exemption must include a citation to supporting legal authority, including statutory authority or case law, to support exemption from the Public Records Act.  Requested exemptions that do not meet the requirements of this section will </w:t>
      </w:r>
      <w:r w:rsidR="00BB11F5">
        <w:rPr>
          <w:rFonts w:ascii="Arial" w:hAnsi="Arial" w:cs="Arial"/>
          <w:spacing w:val="-3"/>
          <w:sz w:val="22"/>
          <w:szCs w:val="22"/>
        </w:rPr>
        <w:t xml:space="preserve">not be considered. </w:t>
      </w:r>
    </w:p>
    <w:p w14:paraId="5732581F" w14:textId="77777777" w:rsidR="00A33FF2" w:rsidRDefault="00A33FF2" w:rsidP="00AB3F6A">
      <w:pPr>
        <w:pStyle w:val="ListParagraph"/>
        <w:jc w:val="both"/>
        <w:rPr>
          <w:rFonts w:ascii="Arial" w:hAnsi="Arial" w:cs="Arial"/>
          <w:spacing w:val="-3"/>
          <w:sz w:val="22"/>
          <w:szCs w:val="22"/>
        </w:rPr>
      </w:pPr>
    </w:p>
    <w:p w14:paraId="416B6F4F" w14:textId="77777777" w:rsidR="00AB3F6A" w:rsidRPr="00AB3F6A" w:rsidRDefault="00AB3F6A" w:rsidP="00AB3F6A">
      <w:pPr>
        <w:pStyle w:val="ListParagraph"/>
        <w:jc w:val="both"/>
        <w:rPr>
          <w:rFonts w:ascii="Arial" w:hAnsi="Arial" w:cs="Arial"/>
          <w:spacing w:val="-3"/>
          <w:sz w:val="22"/>
          <w:szCs w:val="22"/>
        </w:rPr>
      </w:pPr>
      <w:r w:rsidRPr="00AB3F6A">
        <w:rPr>
          <w:rFonts w:ascii="Arial" w:hAnsi="Arial" w:cs="Arial"/>
          <w:spacing w:val="-3"/>
          <w:sz w:val="22"/>
          <w:szCs w:val="22"/>
        </w:rPr>
        <w:t xml:space="preserve">The </w:t>
      </w:r>
      <w:r w:rsidR="00E0416D">
        <w:rPr>
          <w:rFonts w:ascii="Arial" w:hAnsi="Arial" w:cs="Arial"/>
          <w:spacing w:val="-3"/>
          <w:sz w:val="22"/>
          <w:szCs w:val="22"/>
        </w:rPr>
        <w:t>County</w:t>
      </w:r>
      <w:r w:rsidRPr="00AB3F6A">
        <w:rPr>
          <w:rFonts w:ascii="Arial" w:hAnsi="Arial" w:cs="Arial"/>
          <w:spacing w:val="-3"/>
          <w:sz w:val="22"/>
          <w:szCs w:val="22"/>
        </w:rPr>
        <w:t xml:space="preserve"> will use reasonable means to ensure that such information is safeguarded, but will not be held liable for inadvertent disclosure of the information. Proposals marked “Confidential” in their entirety will not be honored, and the </w:t>
      </w:r>
      <w:r w:rsidR="00E0416D">
        <w:rPr>
          <w:rFonts w:ascii="Arial" w:hAnsi="Arial" w:cs="Arial"/>
          <w:spacing w:val="-3"/>
          <w:sz w:val="22"/>
          <w:szCs w:val="22"/>
        </w:rPr>
        <w:t>County</w:t>
      </w:r>
      <w:r w:rsidRPr="00AB3F6A">
        <w:rPr>
          <w:rFonts w:ascii="Arial" w:hAnsi="Arial" w:cs="Arial"/>
          <w:spacing w:val="-3"/>
          <w:sz w:val="22"/>
          <w:szCs w:val="22"/>
        </w:rPr>
        <w:t xml:space="preserve"> might not deny public disclosure of any portion of </w:t>
      </w:r>
      <w:r w:rsidR="00E0416D">
        <w:rPr>
          <w:rFonts w:ascii="Arial" w:hAnsi="Arial" w:cs="Arial"/>
          <w:spacing w:val="-3"/>
          <w:sz w:val="22"/>
          <w:szCs w:val="22"/>
        </w:rPr>
        <w:t>Proposal</w:t>
      </w:r>
      <w:r w:rsidRPr="00AB3F6A">
        <w:rPr>
          <w:rFonts w:ascii="Arial" w:hAnsi="Arial" w:cs="Arial"/>
          <w:spacing w:val="-3"/>
          <w:sz w:val="22"/>
          <w:szCs w:val="22"/>
        </w:rPr>
        <w:t>s so marked.</w:t>
      </w:r>
    </w:p>
    <w:p w14:paraId="5199FF91" w14:textId="77777777" w:rsidR="00AB3F6A" w:rsidRPr="00AB3F6A" w:rsidRDefault="00AB3F6A" w:rsidP="00AB3F6A">
      <w:pPr>
        <w:pStyle w:val="ListParagraph"/>
        <w:jc w:val="both"/>
        <w:rPr>
          <w:rFonts w:ascii="Arial" w:hAnsi="Arial" w:cs="Arial"/>
          <w:spacing w:val="-3"/>
          <w:sz w:val="22"/>
          <w:szCs w:val="22"/>
        </w:rPr>
      </w:pPr>
    </w:p>
    <w:p w14:paraId="1BEE3DA9" w14:textId="77777777" w:rsidR="00AB3F6A" w:rsidRDefault="00AB3F6A" w:rsidP="00AB3F6A">
      <w:pPr>
        <w:pStyle w:val="PlainText"/>
        <w:ind w:left="720"/>
        <w:jc w:val="both"/>
        <w:rPr>
          <w:rFonts w:ascii="Arial" w:hAnsi="Arial" w:cs="Arial"/>
          <w:spacing w:val="-3"/>
          <w:sz w:val="22"/>
          <w:szCs w:val="22"/>
        </w:rPr>
      </w:pPr>
      <w:r w:rsidRPr="009E5B93">
        <w:rPr>
          <w:rFonts w:ascii="Arial" w:hAnsi="Arial" w:cs="Arial"/>
          <w:spacing w:val="-3"/>
          <w:sz w:val="22"/>
          <w:szCs w:val="22"/>
        </w:rPr>
        <w:t xml:space="preserve">By submitting a Proposal with portions </w:t>
      </w:r>
      <w:r w:rsidR="005B2A65">
        <w:rPr>
          <w:rFonts w:ascii="Arial" w:hAnsi="Arial" w:cs="Arial"/>
          <w:spacing w:val="-3"/>
          <w:sz w:val="22"/>
          <w:szCs w:val="22"/>
        </w:rPr>
        <w:t xml:space="preserve">identified in Attachment I as </w:t>
      </w:r>
      <w:r w:rsidRPr="009E5B93">
        <w:rPr>
          <w:rFonts w:ascii="Arial" w:hAnsi="Arial" w:cs="Arial"/>
          <w:spacing w:val="-3"/>
          <w:sz w:val="22"/>
          <w:szCs w:val="22"/>
        </w:rPr>
        <w:t>“Confidential</w:t>
      </w:r>
      <w:r w:rsidR="005B2A65">
        <w:rPr>
          <w:rFonts w:ascii="Arial" w:hAnsi="Arial" w:cs="Arial"/>
          <w:spacing w:val="-3"/>
          <w:sz w:val="22"/>
          <w:szCs w:val="22"/>
        </w:rPr>
        <w:t>,</w:t>
      </w:r>
      <w:r w:rsidRPr="009E5B93">
        <w:rPr>
          <w:rFonts w:ascii="Arial" w:hAnsi="Arial" w:cs="Arial"/>
          <w:spacing w:val="-3"/>
          <w:sz w:val="22"/>
          <w:szCs w:val="22"/>
        </w:rPr>
        <w:t>” Proposer represents that it has a good faith belief that such portions are exempt from disclosure under the California Public Records Act</w:t>
      </w:r>
      <w:r w:rsidR="00A33FF2">
        <w:rPr>
          <w:rFonts w:ascii="Arial" w:hAnsi="Arial" w:cs="Arial"/>
          <w:spacing w:val="-3"/>
          <w:sz w:val="22"/>
          <w:szCs w:val="22"/>
        </w:rPr>
        <w:t xml:space="preserve">.  Proposer may be requested to obtain legal protection </w:t>
      </w:r>
      <w:r w:rsidR="00A33FF2">
        <w:rPr>
          <w:rFonts w:ascii="Arial" w:hAnsi="Arial" w:cs="Arial"/>
          <w:spacing w:val="-3"/>
          <w:sz w:val="22"/>
          <w:szCs w:val="22"/>
        </w:rPr>
        <w:lastRenderedPageBreak/>
        <w:t>from disclosure should a Public Records Act request be received.  In the event the County does not disclose the information marked “Confidential</w:t>
      </w:r>
      <w:r w:rsidR="005B2A65">
        <w:rPr>
          <w:rFonts w:ascii="Arial" w:hAnsi="Arial" w:cs="Arial"/>
          <w:spacing w:val="-3"/>
          <w:sz w:val="22"/>
          <w:szCs w:val="22"/>
        </w:rPr>
        <w:t>,”</w:t>
      </w:r>
      <w:r w:rsidR="00A33FF2">
        <w:rPr>
          <w:rFonts w:ascii="Arial" w:hAnsi="Arial" w:cs="Arial"/>
          <w:spacing w:val="-3"/>
          <w:sz w:val="22"/>
          <w:szCs w:val="22"/>
        </w:rPr>
        <w:t xml:space="preserve"> Proposer</w:t>
      </w:r>
      <w:r w:rsidRPr="009E5B93">
        <w:rPr>
          <w:rFonts w:ascii="Arial" w:hAnsi="Arial" w:cs="Arial"/>
          <w:spacing w:val="-3"/>
          <w:sz w:val="22"/>
          <w:szCs w:val="22"/>
        </w:rPr>
        <w:t xml:space="preserve"> agrees to reimburse the </w:t>
      </w:r>
      <w:r w:rsidR="00E0416D">
        <w:rPr>
          <w:rFonts w:ascii="Arial" w:hAnsi="Arial" w:cs="Arial"/>
          <w:spacing w:val="-3"/>
          <w:sz w:val="22"/>
          <w:szCs w:val="22"/>
        </w:rPr>
        <w:t>County</w:t>
      </w:r>
      <w:r w:rsidRPr="009E5B93">
        <w:rPr>
          <w:rFonts w:ascii="Arial" w:hAnsi="Arial" w:cs="Arial"/>
          <w:spacing w:val="-3"/>
          <w:sz w:val="22"/>
          <w:szCs w:val="22"/>
        </w:rPr>
        <w:t xml:space="preserve"> for, and to indemnify, defend </w:t>
      </w:r>
      <w:r w:rsidR="005B2A65">
        <w:rPr>
          <w:rFonts w:ascii="Arial" w:hAnsi="Arial" w:cs="Arial"/>
          <w:spacing w:val="-3"/>
          <w:sz w:val="22"/>
          <w:szCs w:val="22"/>
        </w:rPr>
        <w:t xml:space="preserve">(with counsel approved by County) </w:t>
      </w:r>
      <w:r w:rsidRPr="009E5B93">
        <w:rPr>
          <w:rFonts w:ascii="Arial" w:hAnsi="Arial" w:cs="Arial"/>
          <w:spacing w:val="-3"/>
          <w:sz w:val="22"/>
          <w:szCs w:val="22"/>
        </w:rPr>
        <w:t xml:space="preserve">and hold harmless the </w:t>
      </w:r>
      <w:r w:rsidR="00E0416D">
        <w:rPr>
          <w:rFonts w:ascii="Arial" w:hAnsi="Arial" w:cs="Arial"/>
          <w:spacing w:val="-3"/>
          <w:sz w:val="22"/>
          <w:szCs w:val="22"/>
        </w:rPr>
        <w:t>County</w:t>
      </w:r>
      <w:r w:rsidRPr="009E5B93">
        <w:rPr>
          <w:rFonts w:ascii="Arial" w:hAnsi="Arial" w:cs="Arial"/>
          <w:spacing w:val="-3"/>
          <w:sz w:val="22"/>
          <w:szCs w:val="22"/>
        </w:rPr>
        <w:t>, its officers, employees</w:t>
      </w:r>
      <w:r w:rsidR="005B2A65">
        <w:rPr>
          <w:rFonts w:ascii="Arial" w:hAnsi="Arial" w:cs="Arial"/>
          <w:spacing w:val="-3"/>
          <w:sz w:val="22"/>
          <w:szCs w:val="22"/>
        </w:rPr>
        <w:t>,</w:t>
      </w:r>
      <w:r w:rsidRPr="009E5B93">
        <w:rPr>
          <w:rFonts w:ascii="Arial" w:hAnsi="Arial" w:cs="Arial"/>
          <w:spacing w:val="-3"/>
          <w:sz w:val="22"/>
          <w:szCs w:val="22"/>
        </w:rPr>
        <w:t xml:space="preserve"> agents,</w:t>
      </w:r>
      <w:r w:rsidR="005B2A65">
        <w:rPr>
          <w:rFonts w:ascii="Arial" w:hAnsi="Arial" w:cs="Arial"/>
          <w:spacing w:val="-3"/>
          <w:sz w:val="22"/>
          <w:szCs w:val="22"/>
        </w:rPr>
        <w:t xml:space="preserve"> and volunteers</w:t>
      </w:r>
      <w:r w:rsidRPr="009E5B93">
        <w:rPr>
          <w:rFonts w:ascii="Arial" w:hAnsi="Arial" w:cs="Arial"/>
          <w:spacing w:val="-3"/>
          <w:sz w:val="22"/>
          <w:szCs w:val="22"/>
        </w:rPr>
        <w:t xml:space="preserve"> from and against any and all claims, damages, losses, liabilities, suits, judgments, fines, penalties, costs and expenses, including without limitation, attorneys’ fees, expenses and court costs of any nature arising from or relating to the </w:t>
      </w:r>
      <w:r w:rsidR="00E0416D">
        <w:rPr>
          <w:rFonts w:ascii="Arial" w:hAnsi="Arial" w:cs="Arial"/>
          <w:spacing w:val="-3"/>
          <w:sz w:val="22"/>
          <w:szCs w:val="22"/>
        </w:rPr>
        <w:t>County</w:t>
      </w:r>
      <w:r w:rsidRPr="009E5B93">
        <w:rPr>
          <w:rFonts w:ascii="Arial" w:hAnsi="Arial" w:cs="Arial"/>
          <w:spacing w:val="-3"/>
          <w:sz w:val="22"/>
          <w:szCs w:val="22"/>
        </w:rPr>
        <w:t>’s non-disclosure of any such designated portions of a Proposal</w:t>
      </w:r>
      <w:r>
        <w:rPr>
          <w:rFonts w:ascii="Arial" w:hAnsi="Arial" w:cs="Arial"/>
          <w:spacing w:val="-3"/>
          <w:sz w:val="22"/>
          <w:szCs w:val="22"/>
        </w:rPr>
        <w:t>.</w:t>
      </w:r>
    </w:p>
    <w:p w14:paraId="1DC04A06" w14:textId="77777777" w:rsidR="00AB3F6A" w:rsidRDefault="00AB3F6A" w:rsidP="00AB3F6A">
      <w:pPr>
        <w:pStyle w:val="PlainText"/>
        <w:ind w:left="720"/>
        <w:jc w:val="both"/>
        <w:rPr>
          <w:rFonts w:ascii="Arial" w:hAnsi="Arial" w:cs="Arial"/>
          <w:spacing w:val="-3"/>
          <w:sz w:val="22"/>
          <w:szCs w:val="22"/>
        </w:rPr>
      </w:pPr>
    </w:p>
    <w:p w14:paraId="74E4828C" w14:textId="77777777" w:rsidR="00A03ECF" w:rsidRDefault="00A03ECF" w:rsidP="00301EBE">
      <w:pPr>
        <w:widowControl w:val="0"/>
        <w:numPr>
          <w:ilvl w:val="0"/>
          <w:numId w:val="26"/>
        </w:numPr>
        <w:jc w:val="both"/>
        <w:rPr>
          <w:rFonts w:ascii="Arial" w:hAnsi="Arial" w:cs="Arial"/>
          <w:b/>
          <w:color w:val="000000"/>
          <w:sz w:val="22"/>
          <w:szCs w:val="22"/>
        </w:rPr>
      </w:pPr>
      <w:bookmarkStart w:id="13" w:name="_Toc321315195"/>
      <w:r w:rsidRPr="00EB0103">
        <w:rPr>
          <w:rFonts w:ascii="Arial" w:hAnsi="Arial" w:cs="Arial"/>
          <w:b/>
          <w:color w:val="000000"/>
          <w:sz w:val="22"/>
          <w:szCs w:val="22"/>
        </w:rPr>
        <w:t>Employment of Former County Officials</w:t>
      </w:r>
    </w:p>
    <w:p w14:paraId="7D7121CD" w14:textId="77777777" w:rsidR="00A03ECF" w:rsidRPr="00EB0103" w:rsidRDefault="00A03ECF" w:rsidP="00A03ECF">
      <w:pPr>
        <w:ind w:left="720"/>
        <w:jc w:val="both"/>
        <w:rPr>
          <w:rFonts w:ascii="Arial" w:hAnsi="Arial" w:cs="Arial"/>
          <w:sz w:val="22"/>
          <w:szCs w:val="22"/>
        </w:rPr>
      </w:pPr>
      <w:r>
        <w:rPr>
          <w:rFonts w:ascii="Arial" w:hAnsi="Arial" w:cs="Arial"/>
          <w:sz w:val="22"/>
          <w:szCs w:val="22"/>
        </w:rPr>
        <w:t xml:space="preserve">Information must be provided </w:t>
      </w:r>
      <w:r w:rsidR="008E2C62">
        <w:rPr>
          <w:rFonts w:ascii="Arial" w:hAnsi="Arial" w:cs="Arial"/>
          <w:sz w:val="22"/>
          <w:szCs w:val="22"/>
        </w:rPr>
        <w:t>in Attachment G regarding</w:t>
      </w:r>
      <w:r>
        <w:rPr>
          <w:rFonts w:ascii="Arial" w:hAnsi="Arial" w:cs="Arial"/>
          <w:sz w:val="22"/>
          <w:szCs w:val="22"/>
        </w:rPr>
        <w:t xml:space="preserve"> former </w:t>
      </w:r>
      <w:r w:rsidR="00E0416D">
        <w:rPr>
          <w:rFonts w:ascii="Arial" w:hAnsi="Arial" w:cs="Arial"/>
          <w:sz w:val="22"/>
          <w:szCs w:val="22"/>
        </w:rPr>
        <w:t>County</w:t>
      </w:r>
      <w:r>
        <w:rPr>
          <w:rFonts w:ascii="Arial" w:hAnsi="Arial" w:cs="Arial"/>
          <w:sz w:val="22"/>
          <w:szCs w:val="22"/>
        </w:rPr>
        <w:t xml:space="preserve"> </w:t>
      </w:r>
      <w:r w:rsidR="00E0416D">
        <w:rPr>
          <w:rFonts w:ascii="Arial" w:hAnsi="Arial" w:cs="Arial"/>
          <w:sz w:val="22"/>
          <w:szCs w:val="22"/>
        </w:rPr>
        <w:t>A</w:t>
      </w:r>
      <w:r w:rsidRPr="00EB0103">
        <w:rPr>
          <w:rFonts w:ascii="Arial" w:hAnsi="Arial" w:cs="Arial"/>
          <w:sz w:val="22"/>
          <w:szCs w:val="22"/>
        </w:rPr>
        <w:t xml:space="preserve">dministrative </w:t>
      </w:r>
      <w:r w:rsidR="00E0416D">
        <w:rPr>
          <w:rFonts w:ascii="Arial" w:hAnsi="Arial" w:cs="Arial"/>
          <w:sz w:val="22"/>
          <w:szCs w:val="22"/>
        </w:rPr>
        <w:t>O</w:t>
      </w:r>
      <w:r w:rsidRPr="00EB0103">
        <w:rPr>
          <w:rFonts w:ascii="Arial" w:hAnsi="Arial" w:cs="Arial"/>
          <w:sz w:val="22"/>
          <w:szCs w:val="22"/>
        </w:rPr>
        <w:t xml:space="preserve">fficials (as defined below) who are employed by or represent </w:t>
      </w:r>
      <w:r w:rsidR="00A33FF2">
        <w:rPr>
          <w:rFonts w:ascii="Arial" w:hAnsi="Arial" w:cs="Arial"/>
          <w:sz w:val="22"/>
          <w:szCs w:val="22"/>
        </w:rPr>
        <w:t>Proposer</w:t>
      </w:r>
      <w:r w:rsidRPr="00EB0103">
        <w:rPr>
          <w:rFonts w:ascii="Arial" w:hAnsi="Arial" w:cs="Arial"/>
          <w:sz w:val="22"/>
          <w:szCs w:val="22"/>
        </w:rPr>
        <w:t xml:space="preserve">.  The information provided must include a list of former </w:t>
      </w:r>
      <w:r w:rsidR="00E0416D">
        <w:rPr>
          <w:rFonts w:ascii="Arial" w:hAnsi="Arial" w:cs="Arial"/>
          <w:sz w:val="22"/>
          <w:szCs w:val="22"/>
        </w:rPr>
        <w:t>County</w:t>
      </w:r>
      <w:r w:rsidRPr="00EB0103">
        <w:rPr>
          <w:rFonts w:ascii="Arial" w:hAnsi="Arial" w:cs="Arial"/>
          <w:sz w:val="22"/>
          <w:szCs w:val="22"/>
        </w:rPr>
        <w:t xml:space="preserve"> </w:t>
      </w:r>
      <w:r w:rsidR="00A33FF2">
        <w:rPr>
          <w:rFonts w:ascii="Arial" w:hAnsi="Arial" w:cs="Arial"/>
          <w:sz w:val="22"/>
          <w:szCs w:val="22"/>
        </w:rPr>
        <w:t>A</w:t>
      </w:r>
      <w:r w:rsidRPr="00EB0103">
        <w:rPr>
          <w:rFonts w:ascii="Arial" w:hAnsi="Arial" w:cs="Arial"/>
          <w:sz w:val="22"/>
          <w:szCs w:val="22"/>
        </w:rPr>
        <w:t xml:space="preserve">dministrative </w:t>
      </w:r>
      <w:r w:rsidR="00A33FF2">
        <w:rPr>
          <w:rFonts w:ascii="Arial" w:hAnsi="Arial" w:cs="Arial"/>
          <w:sz w:val="22"/>
          <w:szCs w:val="22"/>
        </w:rPr>
        <w:t>O</w:t>
      </w:r>
      <w:r w:rsidRPr="00EB0103">
        <w:rPr>
          <w:rFonts w:ascii="Arial" w:hAnsi="Arial" w:cs="Arial"/>
          <w:sz w:val="22"/>
          <w:szCs w:val="22"/>
        </w:rPr>
        <w:t xml:space="preserve">fficials who terminated </w:t>
      </w:r>
      <w:r w:rsidR="00E0416D">
        <w:rPr>
          <w:rFonts w:ascii="Arial" w:hAnsi="Arial" w:cs="Arial"/>
          <w:sz w:val="22"/>
          <w:szCs w:val="22"/>
        </w:rPr>
        <w:t>County</w:t>
      </w:r>
      <w:r w:rsidRPr="00EB0103">
        <w:rPr>
          <w:rFonts w:ascii="Arial" w:hAnsi="Arial" w:cs="Arial"/>
          <w:sz w:val="22"/>
          <w:szCs w:val="22"/>
        </w:rPr>
        <w:t xml:space="preserve"> employment within the last five years and who are now officers, principals, partners, associates or members of </w:t>
      </w:r>
      <w:r w:rsidR="00A33FF2">
        <w:rPr>
          <w:rFonts w:ascii="Arial" w:hAnsi="Arial" w:cs="Arial"/>
          <w:sz w:val="22"/>
          <w:szCs w:val="22"/>
        </w:rPr>
        <w:t>Proposer</w:t>
      </w:r>
      <w:r w:rsidRPr="00EB0103">
        <w:rPr>
          <w:rFonts w:ascii="Arial" w:hAnsi="Arial" w:cs="Arial"/>
          <w:sz w:val="22"/>
          <w:szCs w:val="22"/>
        </w:rPr>
        <w:t xml:space="preserve"> and should also include the employment and/or representative capacity and the dates these individuals began employment with or representation of </w:t>
      </w:r>
      <w:r w:rsidR="00A33FF2">
        <w:rPr>
          <w:rFonts w:ascii="Arial" w:hAnsi="Arial" w:cs="Arial"/>
          <w:sz w:val="22"/>
          <w:szCs w:val="22"/>
        </w:rPr>
        <w:t>Proposer</w:t>
      </w:r>
      <w:r w:rsidRPr="00EB0103">
        <w:rPr>
          <w:rFonts w:ascii="Arial" w:hAnsi="Arial" w:cs="Arial"/>
          <w:sz w:val="22"/>
          <w:szCs w:val="22"/>
        </w:rPr>
        <w:t>.  For purposes of this section, “</w:t>
      </w:r>
      <w:r w:rsidR="00E0416D">
        <w:rPr>
          <w:rFonts w:ascii="Arial" w:hAnsi="Arial" w:cs="Arial"/>
          <w:sz w:val="22"/>
          <w:szCs w:val="22"/>
        </w:rPr>
        <w:t>C</w:t>
      </w:r>
      <w:r w:rsidR="00A33FF2">
        <w:rPr>
          <w:rFonts w:ascii="Arial" w:hAnsi="Arial" w:cs="Arial"/>
          <w:sz w:val="22"/>
          <w:szCs w:val="22"/>
        </w:rPr>
        <w:t>ounty</w:t>
      </w:r>
      <w:r w:rsidRPr="00EB0103">
        <w:rPr>
          <w:rFonts w:ascii="Arial" w:hAnsi="Arial" w:cs="Arial"/>
          <w:sz w:val="22"/>
          <w:szCs w:val="22"/>
        </w:rPr>
        <w:t xml:space="preserve"> </w:t>
      </w:r>
      <w:r w:rsidR="00E0416D">
        <w:rPr>
          <w:rFonts w:ascii="Arial" w:hAnsi="Arial" w:cs="Arial"/>
          <w:sz w:val="22"/>
          <w:szCs w:val="22"/>
        </w:rPr>
        <w:t>A</w:t>
      </w:r>
      <w:r w:rsidRPr="00EB0103">
        <w:rPr>
          <w:rFonts w:ascii="Arial" w:hAnsi="Arial" w:cs="Arial"/>
          <w:sz w:val="22"/>
          <w:szCs w:val="22"/>
        </w:rPr>
        <w:t xml:space="preserve">dministrative </w:t>
      </w:r>
      <w:r w:rsidR="00E0416D">
        <w:rPr>
          <w:rFonts w:ascii="Arial" w:hAnsi="Arial" w:cs="Arial"/>
          <w:sz w:val="22"/>
          <w:szCs w:val="22"/>
        </w:rPr>
        <w:t>O</w:t>
      </w:r>
      <w:r w:rsidRPr="00EB0103">
        <w:rPr>
          <w:rFonts w:ascii="Arial" w:hAnsi="Arial" w:cs="Arial"/>
          <w:sz w:val="22"/>
          <w:szCs w:val="22"/>
        </w:rPr>
        <w:t xml:space="preserve">fficial” is defined as a member of the Board of Supervisors or such </w:t>
      </w:r>
      <w:r w:rsidR="00E0416D">
        <w:rPr>
          <w:rFonts w:ascii="Arial" w:hAnsi="Arial" w:cs="Arial"/>
          <w:sz w:val="22"/>
          <w:szCs w:val="22"/>
        </w:rPr>
        <w:t>member’s</w:t>
      </w:r>
      <w:r w:rsidR="00E0416D" w:rsidRPr="00EB0103">
        <w:rPr>
          <w:rFonts w:ascii="Arial" w:hAnsi="Arial" w:cs="Arial"/>
          <w:sz w:val="22"/>
          <w:szCs w:val="22"/>
        </w:rPr>
        <w:t xml:space="preserve"> </w:t>
      </w:r>
      <w:r w:rsidRPr="00EB0103">
        <w:rPr>
          <w:rFonts w:ascii="Arial" w:hAnsi="Arial" w:cs="Arial"/>
          <w:sz w:val="22"/>
          <w:szCs w:val="22"/>
        </w:rPr>
        <w:t xml:space="preserve">staff, Chief Executive Officer or member of such officer’s staff, </w:t>
      </w:r>
      <w:r w:rsidR="00E0416D">
        <w:rPr>
          <w:rFonts w:ascii="Arial" w:hAnsi="Arial" w:cs="Arial"/>
          <w:sz w:val="22"/>
          <w:szCs w:val="22"/>
        </w:rPr>
        <w:t>County</w:t>
      </w:r>
      <w:r w:rsidRPr="00EB0103">
        <w:rPr>
          <w:rFonts w:ascii="Arial" w:hAnsi="Arial" w:cs="Arial"/>
          <w:sz w:val="22"/>
          <w:szCs w:val="22"/>
        </w:rPr>
        <w:t xml:space="preserve"> department or group head, assistant department or group head, or any employee in the Exempt Group, Management Unit or Safety Management Unit.</w:t>
      </w:r>
    </w:p>
    <w:p w14:paraId="782AB9DE" w14:textId="77777777" w:rsidR="00A03ECF" w:rsidRPr="00EB0103" w:rsidRDefault="00A03ECF" w:rsidP="00A03ECF">
      <w:pPr>
        <w:tabs>
          <w:tab w:val="left" w:pos="3960"/>
        </w:tabs>
        <w:ind w:left="1080"/>
        <w:jc w:val="both"/>
        <w:rPr>
          <w:rFonts w:ascii="Arial" w:hAnsi="Arial" w:cs="Arial"/>
          <w:sz w:val="22"/>
          <w:szCs w:val="22"/>
        </w:rPr>
      </w:pPr>
      <w:r w:rsidRPr="00EB0103">
        <w:rPr>
          <w:rFonts w:ascii="Arial" w:hAnsi="Arial" w:cs="Arial"/>
          <w:sz w:val="22"/>
          <w:szCs w:val="22"/>
        </w:rPr>
        <w:tab/>
      </w:r>
    </w:p>
    <w:p w14:paraId="1A29785B" w14:textId="77777777" w:rsidR="00A03ECF" w:rsidRDefault="00A03ECF" w:rsidP="00A03ECF">
      <w:pPr>
        <w:pStyle w:val="BodyText"/>
        <w:suppressAutoHyphens/>
        <w:spacing w:after="0"/>
        <w:ind w:left="720"/>
        <w:jc w:val="both"/>
        <w:rPr>
          <w:rFonts w:ascii="Arial" w:hAnsi="Arial" w:cs="Arial"/>
          <w:kern w:val="16"/>
          <w:sz w:val="22"/>
          <w:szCs w:val="22"/>
        </w:rPr>
      </w:pPr>
      <w:r w:rsidRPr="00EB0103">
        <w:rPr>
          <w:rFonts w:ascii="Arial" w:hAnsi="Arial" w:cs="Arial"/>
          <w:kern w:val="16"/>
          <w:sz w:val="22"/>
          <w:szCs w:val="22"/>
        </w:rPr>
        <w:t xml:space="preserve">Failure to provide this information may result in the </w:t>
      </w:r>
      <w:r w:rsidR="00E0416D">
        <w:rPr>
          <w:rFonts w:ascii="Arial" w:hAnsi="Arial" w:cs="Arial"/>
          <w:kern w:val="16"/>
          <w:sz w:val="22"/>
          <w:szCs w:val="22"/>
        </w:rPr>
        <w:t>Proposal</w:t>
      </w:r>
      <w:r w:rsidRPr="00EB0103">
        <w:rPr>
          <w:rFonts w:ascii="Arial" w:hAnsi="Arial" w:cs="Arial"/>
          <w:kern w:val="16"/>
          <w:sz w:val="22"/>
          <w:szCs w:val="22"/>
        </w:rPr>
        <w:t xml:space="preserve"> being deemed non-responsive.</w:t>
      </w:r>
    </w:p>
    <w:p w14:paraId="43FAF487" w14:textId="77777777" w:rsidR="004C1B0B" w:rsidRDefault="004C1B0B" w:rsidP="00A03ECF">
      <w:pPr>
        <w:pStyle w:val="BodyText"/>
        <w:suppressAutoHyphens/>
        <w:spacing w:after="0"/>
        <w:ind w:left="720"/>
        <w:jc w:val="both"/>
        <w:rPr>
          <w:rFonts w:ascii="Arial" w:hAnsi="Arial" w:cs="Arial"/>
          <w:kern w:val="16"/>
          <w:sz w:val="22"/>
          <w:szCs w:val="22"/>
        </w:rPr>
      </w:pPr>
    </w:p>
    <w:p w14:paraId="0D83C519" w14:textId="589957D2" w:rsidR="00634967" w:rsidRPr="00C27690" w:rsidRDefault="00634967" w:rsidP="00301EBE">
      <w:pPr>
        <w:numPr>
          <w:ilvl w:val="0"/>
          <w:numId w:val="26"/>
        </w:numPr>
        <w:suppressAutoHyphens/>
        <w:jc w:val="both"/>
        <w:rPr>
          <w:rFonts w:ascii="Arial" w:hAnsi="Arial" w:cs="Arial"/>
          <w:color w:val="000000"/>
          <w:spacing w:val="-3"/>
          <w:sz w:val="22"/>
          <w:szCs w:val="22"/>
        </w:rPr>
      </w:pPr>
      <w:r w:rsidRPr="00C27690">
        <w:rPr>
          <w:rFonts w:ascii="Arial" w:hAnsi="Arial" w:cs="Arial"/>
          <w:b/>
          <w:spacing w:val="-3"/>
          <w:sz w:val="22"/>
          <w:szCs w:val="22"/>
        </w:rPr>
        <w:t>Iran Contracting Act of 2010</w:t>
      </w:r>
    </w:p>
    <w:p w14:paraId="132D12B2" w14:textId="3CB5227D" w:rsidR="00634967" w:rsidRPr="00C27690" w:rsidRDefault="00634967" w:rsidP="00BC14D2">
      <w:pPr>
        <w:ind w:left="720"/>
        <w:jc w:val="both"/>
        <w:rPr>
          <w:rFonts w:ascii="Arial" w:hAnsi="Arial" w:cs="Arial"/>
          <w:sz w:val="22"/>
          <w:szCs w:val="22"/>
        </w:rPr>
      </w:pPr>
      <w:r w:rsidRPr="00D207B1">
        <w:rPr>
          <w:rFonts w:ascii="Arial" w:hAnsi="Arial" w:cs="Arial"/>
          <w:sz w:val="22"/>
          <w:szCs w:val="22"/>
        </w:rPr>
        <w:t>In ac</w:t>
      </w:r>
      <w:r w:rsidRPr="00C27690">
        <w:rPr>
          <w:rFonts w:ascii="Arial" w:hAnsi="Arial" w:cs="Arial"/>
          <w:sz w:val="22"/>
          <w:szCs w:val="22"/>
        </w:rPr>
        <w:t xml:space="preserve">cordance with Public Contract Code section 2204(a), the </w:t>
      </w:r>
      <w:r w:rsidR="003E60A9">
        <w:rPr>
          <w:rFonts w:ascii="Arial" w:hAnsi="Arial" w:cs="Arial"/>
          <w:sz w:val="22"/>
          <w:szCs w:val="22"/>
        </w:rPr>
        <w:t>Proposer</w:t>
      </w:r>
      <w:r w:rsidRPr="00C27690">
        <w:rPr>
          <w:rFonts w:ascii="Arial" w:hAnsi="Arial" w:cs="Arial"/>
          <w:sz w:val="22"/>
          <w:szCs w:val="22"/>
        </w:rPr>
        <w:t xml:space="preserve"> certifies </w:t>
      </w:r>
      <w:r w:rsidR="00292331">
        <w:rPr>
          <w:rFonts w:ascii="Arial" w:hAnsi="Arial" w:cs="Arial"/>
          <w:sz w:val="22"/>
          <w:szCs w:val="22"/>
        </w:rPr>
        <w:t>upon submission</w:t>
      </w:r>
      <w:r w:rsidR="00F55798">
        <w:rPr>
          <w:rFonts w:ascii="Arial" w:hAnsi="Arial" w:cs="Arial"/>
          <w:sz w:val="22"/>
          <w:szCs w:val="22"/>
        </w:rPr>
        <w:t xml:space="preserve"> </w:t>
      </w:r>
      <w:r w:rsidR="00292331">
        <w:rPr>
          <w:rFonts w:ascii="Arial" w:hAnsi="Arial" w:cs="Arial"/>
          <w:sz w:val="22"/>
          <w:szCs w:val="22"/>
        </w:rPr>
        <w:t>that</w:t>
      </w:r>
      <w:r w:rsidRPr="00C27690">
        <w:rPr>
          <w:rFonts w:ascii="Arial" w:hAnsi="Arial" w:cs="Arial"/>
          <w:sz w:val="22"/>
          <w:szCs w:val="22"/>
        </w:rPr>
        <w:t xml:space="preserve"> the </w:t>
      </w:r>
      <w:r w:rsidR="003E60A9" w:rsidRPr="003E60A9">
        <w:rPr>
          <w:rFonts w:ascii="Arial" w:hAnsi="Arial" w:cs="Arial"/>
          <w:sz w:val="22"/>
          <w:szCs w:val="22"/>
        </w:rPr>
        <w:t>Proposer</w:t>
      </w:r>
      <w:r w:rsidRPr="003E60A9">
        <w:rPr>
          <w:rFonts w:ascii="Arial" w:hAnsi="Arial" w:cs="Arial"/>
          <w:sz w:val="22"/>
          <w:szCs w:val="22"/>
        </w:rPr>
        <w:t xml:space="preserve"> signing the </w:t>
      </w:r>
      <w:r w:rsidR="00E0416D">
        <w:rPr>
          <w:rFonts w:ascii="Arial" w:hAnsi="Arial" w:cs="Arial"/>
          <w:sz w:val="22"/>
          <w:szCs w:val="22"/>
        </w:rPr>
        <w:t>Proposal</w:t>
      </w:r>
      <w:r w:rsidRPr="003E60A9">
        <w:rPr>
          <w:rFonts w:ascii="Arial" w:hAnsi="Arial" w:cs="Arial"/>
          <w:sz w:val="22"/>
          <w:szCs w:val="22"/>
        </w:rPr>
        <w:t xml:space="preserve"> is not identified on a list created pursuant to subdivision (b) of Public Contract Code section 2203 </w:t>
      </w:r>
      <w:r w:rsidRPr="003E60A9">
        <w:rPr>
          <w:rFonts w:ascii="Arial" w:hAnsi="Arial" w:cs="Arial"/>
          <w:color w:val="1F497D"/>
          <w:sz w:val="22"/>
          <w:szCs w:val="22"/>
        </w:rPr>
        <w:t>(</w:t>
      </w:r>
      <w:hyperlink r:id="rId12" w:history="1">
        <w:r w:rsidRPr="003E60A9">
          <w:rPr>
            <w:rFonts w:ascii="Arial" w:hAnsi="Arial" w:cs="Arial"/>
            <w:color w:val="0000FF"/>
            <w:sz w:val="22"/>
            <w:szCs w:val="22"/>
            <w:u w:val="single"/>
          </w:rPr>
          <w:t>http://www.dgs.ca.gov/pd/Resources/PDLegislation.aspx</w:t>
        </w:r>
      </w:hyperlink>
      <w:r w:rsidR="003E60A9">
        <w:rPr>
          <w:rFonts w:ascii="Arial" w:hAnsi="Arial" w:cs="Arial"/>
          <w:color w:val="0000FF"/>
          <w:sz w:val="22"/>
          <w:szCs w:val="22"/>
          <w:u w:val="single"/>
        </w:rPr>
        <w:t>)</w:t>
      </w:r>
      <w:r w:rsidRPr="003E60A9">
        <w:rPr>
          <w:rFonts w:ascii="Arial" w:hAnsi="Arial" w:cs="Arial"/>
          <w:sz w:val="22"/>
          <w:szCs w:val="22"/>
        </w:rPr>
        <w:t xml:space="preserve"> as a person (as defined in Public Contract Code section 2202(e)) engaging in investment activities in Iran described in subdivision (a) of Public Contract Code section 2202.5, or as a person described in subdivision</w:t>
      </w:r>
      <w:r w:rsidRPr="00C27690">
        <w:rPr>
          <w:rFonts w:ascii="Arial" w:hAnsi="Arial" w:cs="Arial"/>
          <w:sz w:val="22"/>
          <w:szCs w:val="22"/>
        </w:rPr>
        <w:t xml:space="preserve"> (b) of Public Contract Code section 2202.5, as applicable. </w:t>
      </w:r>
    </w:p>
    <w:p w14:paraId="4332FC7F" w14:textId="77777777" w:rsidR="00634967" w:rsidRPr="00C27690" w:rsidRDefault="00634967" w:rsidP="00BC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eastAsia="Calibri" w:hAnsi="Arial" w:cs="Arial"/>
          <w:sz w:val="22"/>
          <w:szCs w:val="22"/>
        </w:rPr>
      </w:pPr>
    </w:p>
    <w:p w14:paraId="160D7911" w14:textId="77777777" w:rsidR="00634967" w:rsidRPr="00DD69B1" w:rsidRDefault="003E60A9" w:rsidP="00BC14D2">
      <w:pPr>
        <w:ind w:left="720"/>
        <w:jc w:val="both"/>
        <w:rPr>
          <w:rFonts w:ascii="Arial" w:hAnsi="Arial" w:cs="Arial"/>
          <w:bCs/>
          <w:sz w:val="22"/>
          <w:szCs w:val="22"/>
          <w:u w:val="single"/>
        </w:rPr>
      </w:pPr>
      <w:r>
        <w:rPr>
          <w:rFonts w:ascii="Arial" w:hAnsi="Arial" w:cs="Arial"/>
          <w:bCs/>
          <w:sz w:val="22"/>
          <w:szCs w:val="22"/>
        </w:rPr>
        <w:t>Proposer</w:t>
      </w:r>
      <w:r w:rsidR="00634967" w:rsidRPr="00C27690">
        <w:rPr>
          <w:rFonts w:ascii="Arial" w:hAnsi="Arial" w:cs="Arial"/>
          <w:bCs/>
          <w:sz w:val="22"/>
          <w:szCs w:val="22"/>
        </w:rPr>
        <w:t>s</w:t>
      </w:r>
      <w:r w:rsidR="00634967" w:rsidRPr="00C27690">
        <w:rPr>
          <w:rFonts w:ascii="Arial" w:hAnsi="Arial" w:cs="Arial"/>
          <w:sz w:val="22"/>
          <w:szCs w:val="22"/>
        </w:rPr>
        <w:t xml:space="preserve"> are cautioned that making a false certification may subject the </w:t>
      </w:r>
      <w:r>
        <w:rPr>
          <w:rFonts w:ascii="Arial" w:hAnsi="Arial" w:cs="Arial"/>
          <w:sz w:val="22"/>
          <w:szCs w:val="22"/>
        </w:rPr>
        <w:t>Proposer</w:t>
      </w:r>
      <w:r w:rsidR="00634967" w:rsidRPr="00C27690">
        <w:rPr>
          <w:rFonts w:ascii="Arial" w:hAnsi="Arial" w:cs="Arial"/>
          <w:sz w:val="22"/>
          <w:szCs w:val="22"/>
        </w:rPr>
        <w:t xml:space="preserve"> to civil penalties, termination of </w:t>
      </w:r>
      <w:r w:rsidR="00497A3D">
        <w:rPr>
          <w:rFonts w:ascii="Arial" w:hAnsi="Arial" w:cs="Arial"/>
          <w:sz w:val="22"/>
          <w:szCs w:val="22"/>
        </w:rPr>
        <w:t xml:space="preserve">an </w:t>
      </w:r>
      <w:r w:rsidR="00634967" w:rsidRPr="00C27690">
        <w:rPr>
          <w:rFonts w:ascii="Arial" w:hAnsi="Arial" w:cs="Arial"/>
          <w:sz w:val="22"/>
          <w:szCs w:val="22"/>
        </w:rPr>
        <w:t>existing contract, and ineligibility to bid on a contract for a period of three (3) years in accordance with Public Contract Code section 2205</w:t>
      </w:r>
      <w:r w:rsidR="00634967" w:rsidRPr="00D66C8B">
        <w:rPr>
          <w:rFonts w:ascii="Arial" w:hAnsi="Arial" w:cs="Arial"/>
          <w:sz w:val="22"/>
          <w:szCs w:val="22"/>
        </w:rPr>
        <w:t xml:space="preserve">.  </w:t>
      </w:r>
      <w:r w:rsidRPr="00DD69B1">
        <w:rPr>
          <w:rFonts w:ascii="Arial" w:hAnsi="Arial" w:cs="Arial"/>
          <w:bCs/>
          <w:sz w:val="22"/>
          <w:szCs w:val="22"/>
          <w:u w:val="single"/>
        </w:rPr>
        <w:t>Proposer</w:t>
      </w:r>
      <w:r w:rsidR="00634967" w:rsidRPr="00DD69B1">
        <w:rPr>
          <w:rFonts w:ascii="Arial" w:hAnsi="Arial" w:cs="Arial"/>
          <w:bCs/>
          <w:sz w:val="22"/>
          <w:szCs w:val="22"/>
          <w:u w:val="single"/>
        </w:rPr>
        <w:t xml:space="preserve"> agrees that signing the </w:t>
      </w:r>
      <w:r w:rsidR="00E0416D">
        <w:rPr>
          <w:rFonts w:ascii="Arial" w:hAnsi="Arial" w:cs="Arial"/>
          <w:bCs/>
          <w:sz w:val="22"/>
          <w:szCs w:val="22"/>
          <w:u w:val="single"/>
        </w:rPr>
        <w:t>Proposal</w:t>
      </w:r>
      <w:r w:rsidR="00634967" w:rsidRPr="00DD69B1">
        <w:rPr>
          <w:rFonts w:ascii="Arial" w:hAnsi="Arial" w:cs="Arial"/>
          <w:bCs/>
          <w:sz w:val="22"/>
          <w:szCs w:val="22"/>
          <w:u w:val="single"/>
        </w:rPr>
        <w:t xml:space="preserve"> shall constitute signature of this Certification</w:t>
      </w:r>
      <w:r w:rsidR="00634967" w:rsidRPr="00DD69B1">
        <w:rPr>
          <w:rFonts w:ascii="Arial" w:hAnsi="Arial" w:cs="Arial"/>
          <w:bCs/>
          <w:sz w:val="22"/>
          <w:szCs w:val="22"/>
        </w:rPr>
        <w:t>.</w:t>
      </w:r>
    </w:p>
    <w:p w14:paraId="1DEA4E5B" w14:textId="77777777" w:rsidR="005B6B22" w:rsidRPr="00D66C8B" w:rsidRDefault="005B6B22" w:rsidP="00BC14D2">
      <w:pPr>
        <w:ind w:left="720"/>
        <w:jc w:val="both"/>
        <w:rPr>
          <w:rFonts w:ascii="Arial" w:hAnsi="Arial" w:cs="Arial"/>
          <w:bCs/>
          <w:sz w:val="22"/>
          <w:szCs w:val="22"/>
        </w:rPr>
      </w:pPr>
    </w:p>
    <w:p w14:paraId="40CCAFFB" w14:textId="77777777" w:rsidR="00BC14D2" w:rsidRPr="00C27690" w:rsidRDefault="00BC14D2" w:rsidP="00301EBE">
      <w:pPr>
        <w:widowControl w:val="0"/>
        <w:numPr>
          <w:ilvl w:val="0"/>
          <w:numId w:val="26"/>
        </w:numPr>
        <w:jc w:val="both"/>
        <w:rPr>
          <w:rFonts w:ascii="Arial" w:hAnsi="Arial" w:cs="Arial"/>
          <w:b/>
          <w:color w:val="000000"/>
          <w:sz w:val="22"/>
          <w:szCs w:val="22"/>
        </w:rPr>
      </w:pPr>
      <w:r w:rsidRPr="00C27690">
        <w:rPr>
          <w:rFonts w:ascii="Arial" w:hAnsi="Arial" w:cs="Arial"/>
          <w:b/>
          <w:color w:val="000000"/>
          <w:sz w:val="22"/>
          <w:szCs w:val="22"/>
        </w:rPr>
        <w:t>Disclosure of Criminal and Civil Proceedings</w:t>
      </w:r>
    </w:p>
    <w:p w14:paraId="07880F7F" w14:textId="77777777" w:rsidR="00BC14D2" w:rsidRPr="00C27690" w:rsidRDefault="00BD49E0" w:rsidP="00BC14D2">
      <w:pPr>
        <w:ind w:left="720"/>
        <w:jc w:val="both"/>
        <w:rPr>
          <w:rFonts w:ascii="Arial" w:hAnsi="Arial" w:cs="Arial"/>
          <w:snapToGrid w:val="0"/>
          <w:sz w:val="22"/>
          <w:szCs w:val="22"/>
        </w:rPr>
      </w:pPr>
      <w:r>
        <w:rPr>
          <w:rFonts w:ascii="Arial" w:hAnsi="Arial" w:cs="Arial"/>
          <w:snapToGrid w:val="0"/>
          <w:sz w:val="22"/>
          <w:szCs w:val="22"/>
        </w:rPr>
        <w:t>The</w:t>
      </w:r>
      <w:r w:rsidR="00750688">
        <w:rPr>
          <w:rFonts w:ascii="Arial" w:hAnsi="Arial" w:cs="Arial"/>
          <w:snapToGrid w:val="0"/>
          <w:sz w:val="22"/>
          <w:szCs w:val="22"/>
        </w:rPr>
        <w:t xml:space="preserve"> </w:t>
      </w:r>
      <w:r w:rsidR="00E0416D">
        <w:rPr>
          <w:rFonts w:ascii="Arial" w:hAnsi="Arial" w:cs="Arial"/>
          <w:snapToGrid w:val="0"/>
          <w:sz w:val="22"/>
          <w:szCs w:val="22"/>
        </w:rPr>
        <w:t>County</w:t>
      </w:r>
      <w:r w:rsidR="00BC14D2" w:rsidRPr="00C27690">
        <w:rPr>
          <w:rFonts w:ascii="Arial" w:hAnsi="Arial" w:cs="Arial"/>
          <w:snapToGrid w:val="0"/>
          <w:sz w:val="22"/>
          <w:szCs w:val="22"/>
        </w:rPr>
        <w:t xml:space="preserve"> reserves the right to request the information described herein from the </w:t>
      </w:r>
      <w:r w:rsidR="003E60A9">
        <w:rPr>
          <w:rFonts w:ascii="Arial" w:hAnsi="Arial" w:cs="Arial"/>
          <w:snapToGrid w:val="0"/>
          <w:sz w:val="22"/>
          <w:szCs w:val="22"/>
        </w:rPr>
        <w:t>Proposer</w:t>
      </w:r>
      <w:r w:rsidR="00BC14D2" w:rsidRPr="00C27690">
        <w:rPr>
          <w:rFonts w:ascii="Arial" w:hAnsi="Arial" w:cs="Arial"/>
          <w:snapToGrid w:val="0"/>
          <w:sz w:val="22"/>
          <w:szCs w:val="22"/>
        </w:rPr>
        <w:t xml:space="preserve"> selected for </w:t>
      </w:r>
      <w:r w:rsidR="00157474">
        <w:rPr>
          <w:rFonts w:ascii="Arial" w:hAnsi="Arial" w:cs="Arial"/>
          <w:snapToGrid w:val="0"/>
          <w:sz w:val="22"/>
          <w:szCs w:val="22"/>
        </w:rPr>
        <w:t>C</w:t>
      </w:r>
      <w:r w:rsidR="00BC14D2" w:rsidRPr="00C27690">
        <w:rPr>
          <w:rFonts w:ascii="Arial" w:hAnsi="Arial" w:cs="Arial"/>
          <w:snapToGrid w:val="0"/>
          <w:sz w:val="22"/>
          <w:szCs w:val="22"/>
        </w:rPr>
        <w:t xml:space="preserve">ontract award.  Failure to provide the information may result in a disqualification from the selection process and no award of </w:t>
      </w:r>
      <w:r w:rsidR="00157474">
        <w:rPr>
          <w:rFonts w:ascii="Arial" w:hAnsi="Arial" w:cs="Arial"/>
          <w:snapToGrid w:val="0"/>
          <w:sz w:val="22"/>
          <w:szCs w:val="22"/>
        </w:rPr>
        <w:t>C</w:t>
      </w:r>
      <w:r w:rsidR="00BC14D2" w:rsidRPr="00C27690">
        <w:rPr>
          <w:rFonts w:ascii="Arial" w:hAnsi="Arial" w:cs="Arial"/>
          <w:snapToGrid w:val="0"/>
          <w:sz w:val="22"/>
          <w:szCs w:val="22"/>
        </w:rPr>
        <w:t xml:space="preserve">ontract to the </w:t>
      </w:r>
      <w:r w:rsidR="003E60A9">
        <w:rPr>
          <w:rFonts w:ascii="Arial" w:hAnsi="Arial" w:cs="Arial"/>
          <w:snapToGrid w:val="0"/>
          <w:sz w:val="22"/>
          <w:szCs w:val="22"/>
        </w:rPr>
        <w:t>Proposer</w:t>
      </w:r>
      <w:r w:rsidR="00BC14D2" w:rsidRPr="00C27690">
        <w:rPr>
          <w:rFonts w:ascii="Arial" w:hAnsi="Arial" w:cs="Arial"/>
          <w:snapToGrid w:val="0"/>
          <w:sz w:val="22"/>
          <w:szCs w:val="22"/>
        </w:rPr>
        <w:t xml:space="preserve">.  </w:t>
      </w:r>
      <w:r>
        <w:rPr>
          <w:rFonts w:ascii="Arial" w:hAnsi="Arial" w:cs="Arial"/>
          <w:snapToGrid w:val="0"/>
          <w:sz w:val="22"/>
          <w:szCs w:val="22"/>
        </w:rPr>
        <w:t>The</w:t>
      </w:r>
      <w:r w:rsidR="00750688">
        <w:rPr>
          <w:rFonts w:ascii="Arial" w:hAnsi="Arial" w:cs="Arial"/>
          <w:snapToGrid w:val="0"/>
          <w:sz w:val="22"/>
          <w:szCs w:val="22"/>
        </w:rPr>
        <w:t xml:space="preserve"> </w:t>
      </w:r>
      <w:r w:rsidR="00E0416D">
        <w:rPr>
          <w:rFonts w:ascii="Arial" w:hAnsi="Arial" w:cs="Arial"/>
          <w:snapToGrid w:val="0"/>
          <w:sz w:val="22"/>
          <w:szCs w:val="22"/>
        </w:rPr>
        <w:t>County</w:t>
      </w:r>
      <w:r w:rsidR="00BC14D2" w:rsidRPr="00C27690">
        <w:rPr>
          <w:rFonts w:ascii="Arial" w:hAnsi="Arial" w:cs="Arial"/>
          <w:snapToGrid w:val="0"/>
          <w:sz w:val="22"/>
          <w:szCs w:val="22"/>
        </w:rPr>
        <w:t xml:space="preserve"> also reserves the right to obtain the requested information by way of a background check performed by an investigative firm.  The selected </w:t>
      </w:r>
      <w:r w:rsidR="003E60A9">
        <w:rPr>
          <w:rFonts w:ascii="Arial" w:hAnsi="Arial" w:cs="Arial"/>
          <w:snapToGrid w:val="0"/>
          <w:sz w:val="22"/>
          <w:szCs w:val="22"/>
        </w:rPr>
        <w:t>Proposer</w:t>
      </w:r>
      <w:r w:rsidR="00BC14D2" w:rsidRPr="00C27690">
        <w:rPr>
          <w:rFonts w:ascii="Arial" w:hAnsi="Arial" w:cs="Arial"/>
          <w:snapToGrid w:val="0"/>
          <w:sz w:val="22"/>
          <w:szCs w:val="22"/>
        </w:rPr>
        <w:t xml:space="preserve"> may </w:t>
      </w:r>
      <w:r w:rsidR="00F57BB8" w:rsidRPr="00C27690">
        <w:rPr>
          <w:rFonts w:ascii="Arial" w:hAnsi="Arial" w:cs="Arial"/>
          <w:snapToGrid w:val="0"/>
          <w:sz w:val="22"/>
          <w:szCs w:val="22"/>
        </w:rPr>
        <w:t xml:space="preserve">also </w:t>
      </w:r>
      <w:r w:rsidR="00BC14D2" w:rsidRPr="00C27690">
        <w:rPr>
          <w:rFonts w:ascii="Arial" w:hAnsi="Arial" w:cs="Arial"/>
          <w:snapToGrid w:val="0"/>
          <w:sz w:val="22"/>
          <w:szCs w:val="22"/>
        </w:rPr>
        <w:t xml:space="preserve">be </w:t>
      </w:r>
      <w:r w:rsidR="00292331">
        <w:rPr>
          <w:rFonts w:ascii="Arial" w:hAnsi="Arial" w:cs="Arial"/>
          <w:snapToGrid w:val="0"/>
          <w:sz w:val="22"/>
          <w:szCs w:val="22"/>
        </w:rPr>
        <w:t>asked</w:t>
      </w:r>
      <w:r w:rsidR="00BC14D2" w:rsidRPr="00C27690">
        <w:rPr>
          <w:rFonts w:ascii="Arial" w:hAnsi="Arial" w:cs="Arial"/>
          <w:snapToGrid w:val="0"/>
          <w:sz w:val="22"/>
          <w:szCs w:val="22"/>
        </w:rPr>
        <w:t xml:space="preserve"> to provide information to clarify initial responses.  Negative information provided or discovered may result in disqualification from the selection process and no award of </w:t>
      </w:r>
      <w:r w:rsidR="00157474">
        <w:rPr>
          <w:rFonts w:ascii="Arial" w:hAnsi="Arial" w:cs="Arial"/>
          <w:snapToGrid w:val="0"/>
          <w:sz w:val="22"/>
          <w:szCs w:val="22"/>
        </w:rPr>
        <w:t>C</w:t>
      </w:r>
      <w:r w:rsidR="00BC14D2" w:rsidRPr="00C27690">
        <w:rPr>
          <w:rFonts w:ascii="Arial" w:hAnsi="Arial" w:cs="Arial"/>
          <w:snapToGrid w:val="0"/>
          <w:sz w:val="22"/>
          <w:szCs w:val="22"/>
        </w:rPr>
        <w:t>ontract.</w:t>
      </w:r>
    </w:p>
    <w:p w14:paraId="09C7306A" w14:textId="77777777" w:rsidR="00BC14D2" w:rsidRPr="00C27690" w:rsidRDefault="00BC14D2" w:rsidP="00BC14D2">
      <w:pPr>
        <w:ind w:left="720"/>
        <w:jc w:val="both"/>
        <w:rPr>
          <w:rFonts w:ascii="Arial" w:hAnsi="Arial" w:cs="Arial"/>
          <w:snapToGrid w:val="0"/>
          <w:sz w:val="22"/>
          <w:szCs w:val="22"/>
        </w:rPr>
      </w:pPr>
    </w:p>
    <w:p w14:paraId="39990B9B" w14:textId="77777777" w:rsidR="00BC14D2" w:rsidRPr="00C27690" w:rsidRDefault="00BC14D2" w:rsidP="00BC14D2">
      <w:pPr>
        <w:ind w:left="720"/>
        <w:jc w:val="both"/>
        <w:rPr>
          <w:rFonts w:ascii="Arial" w:hAnsi="Arial" w:cs="Arial"/>
          <w:snapToGrid w:val="0"/>
          <w:sz w:val="22"/>
          <w:szCs w:val="22"/>
        </w:rPr>
      </w:pPr>
      <w:r w:rsidRPr="00C27690">
        <w:rPr>
          <w:rFonts w:ascii="Arial" w:hAnsi="Arial" w:cs="Arial"/>
          <w:snapToGrid w:val="0"/>
          <w:sz w:val="22"/>
          <w:szCs w:val="22"/>
        </w:rPr>
        <w:t xml:space="preserve">The selected </w:t>
      </w:r>
      <w:r w:rsidR="003E60A9">
        <w:rPr>
          <w:rFonts w:ascii="Arial" w:hAnsi="Arial" w:cs="Arial"/>
          <w:snapToGrid w:val="0"/>
          <w:sz w:val="22"/>
          <w:szCs w:val="22"/>
        </w:rPr>
        <w:t>Proposer</w:t>
      </w:r>
      <w:r w:rsidRPr="00C27690">
        <w:rPr>
          <w:rFonts w:ascii="Arial" w:hAnsi="Arial" w:cs="Arial"/>
          <w:snapToGrid w:val="0"/>
          <w:sz w:val="22"/>
          <w:szCs w:val="22"/>
        </w:rPr>
        <w:t xml:space="preserve"> may be asked whether the firm, or any of its partners, principals, members, associates or key employees (as that term is defined herein), within the last ten years, has been indicted on or had charges brought against it or them (if still pending) or convicted of any crime or offense arising directly or indirectly from the conduct of the firm’s business, or whether the firm, or any of it partners, principals, members, associates or key employees, has within the last ten years, been indicted on or had charges brought against it or them (if still pending) or convicted of any crime or offense involving financial misconduct or fraud.  If the response is affirmative, the </w:t>
      </w:r>
      <w:r w:rsidR="003E60A9">
        <w:rPr>
          <w:rFonts w:ascii="Arial" w:hAnsi="Arial" w:cs="Arial"/>
          <w:snapToGrid w:val="0"/>
          <w:sz w:val="22"/>
          <w:szCs w:val="22"/>
        </w:rPr>
        <w:t>Proposer</w:t>
      </w:r>
      <w:r w:rsidRPr="00C27690">
        <w:rPr>
          <w:rFonts w:ascii="Arial" w:hAnsi="Arial" w:cs="Arial"/>
          <w:snapToGrid w:val="0"/>
          <w:sz w:val="22"/>
          <w:szCs w:val="22"/>
        </w:rPr>
        <w:t xml:space="preserve"> will be asked to describe any such indictments or charges (and the status thereof), convictions and the surrounding circumstances in detail.</w:t>
      </w:r>
    </w:p>
    <w:p w14:paraId="3F5EFC85" w14:textId="77777777" w:rsidR="00BC14D2" w:rsidRPr="00C27690" w:rsidRDefault="00BC14D2" w:rsidP="00BC14D2">
      <w:pPr>
        <w:ind w:left="720" w:hanging="360"/>
        <w:jc w:val="both"/>
        <w:rPr>
          <w:rFonts w:ascii="Arial" w:hAnsi="Arial" w:cs="Arial"/>
          <w:snapToGrid w:val="0"/>
          <w:sz w:val="22"/>
          <w:szCs w:val="22"/>
        </w:rPr>
      </w:pPr>
    </w:p>
    <w:p w14:paraId="3A0A5189" w14:textId="77777777" w:rsidR="00BC14D2" w:rsidRPr="00C27690" w:rsidRDefault="00BC14D2" w:rsidP="00BC14D2">
      <w:pPr>
        <w:ind w:left="720"/>
        <w:jc w:val="both"/>
        <w:rPr>
          <w:rFonts w:ascii="Arial" w:hAnsi="Arial" w:cs="Arial"/>
          <w:snapToGrid w:val="0"/>
          <w:sz w:val="22"/>
          <w:szCs w:val="22"/>
        </w:rPr>
      </w:pPr>
      <w:r w:rsidRPr="00C27690">
        <w:rPr>
          <w:rFonts w:ascii="Arial" w:hAnsi="Arial" w:cs="Arial"/>
          <w:snapToGrid w:val="0"/>
          <w:sz w:val="22"/>
          <w:szCs w:val="22"/>
        </w:rPr>
        <w:t xml:space="preserve">In addition, the selected </w:t>
      </w:r>
      <w:r w:rsidR="003E60A9">
        <w:rPr>
          <w:rFonts w:ascii="Arial" w:hAnsi="Arial" w:cs="Arial"/>
          <w:snapToGrid w:val="0"/>
          <w:sz w:val="22"/>
          <w:szCs w:val="22"/>
        </w:rPr>
        <w:t>Proposer</w:t>
      </w:r>
      <w:r w:rsidRPr="00C27690">
        <w:rPr>
          <w:rFonts w:ascii="Arial" w:hAnsi="Arial" w:cs="Arial"/>
          <w:snapToGrid w:val="0"/>
          <w:sz w:val="22"/>
          <w:szCs w:val="22"/>
        </w:rPr>
        <w:t xml:space="preserve"> may also be asked to disclose whether the firm, or any of its partners, principals, members, associates or key employees, within the last ten years, has been the subject of legal proceedings as defined herein arising directly from the provision of services by the firm or those individuals.  “Legal proceedings” means any civil actions filed in a court of competent jurisdiction, or any matters filed by an administrative or regulatory body with jurisdiction over the firm or the individuals.  If the response is affirmative, the </w:t>
      </w:r>
      <w:r w:rsidR="003E60A9">
        <w:rPr>
          <w:rFonts w:ascii="Arial" w:hAnsi="Arial" w:cs="Arial"/>
          <w:snapToGrid w:val="0"/>
          <w:sz w:val="22"/>
          <w:szCs w:val="22"/>
        </w:rPr>
        <w:t>Proposer</w:t>
      </w:r>
      <w:r w:rsidRPr="00C27690">
        <w:rPr>
          <w:rFonts w:ascii="Arial" w:hAnsi="Arial" w:cs="Arial"/>
          <w:snapToGrid w:val="0"/>
          <w:sz w:val="22"/>
          <w:szCs w:val="22"/>
        </w:rPr>
        <w:t xml:space="preserve"> will be asked to describe any such legal proceedings (and the status and disposition thereof) and the surrounding circumstances in detail.</w:t>
      </w:r>
    </w:p>
    <w:p w14:paraId="38E6B8BB" w14:textId="77777777" w:rsidR="00BC14D2" w:rsidRPr="00C27690" w:rsidRDefault="00BC14D2" w:rsidP="00BC14D2">
      <w:pPr>
        <w:ind w:left="720"/>
        <w:jc w:val="both"/>
        <w:rPr>
          <w:rFonts w:ascii="Arial" w:hAnsi="Arial" w:cs="Arial"/>
          <w:snapToGrid w:val="0"/>
          <w:sz w:val="22"/>
          <w:szCs w:val="22"/>
        </w:rPr>
      </w:pPr>
    </w:p>
    <w:p w14:paraId="0649AE1C" w14:textId="77777777" w:rsidR="00BC14D2" w:rsidRDefault="00BC14D2" w:rsidP="00BC14D2">
      <w:pPr>
        <w:ind w:left="720"/>
        <w:jc w:val="both"/>
        <w:rPr>
          <w:rFonts w:ascii="Arial" w:hAnsi="Arial" w:cs="Arial"/>
          <w:snapToGrid w:val="0"/>
          <w:sz w:val="22"/>
          <w:szCs w:val="22"/>
        </w:rPr>
      </w:pPr>
      <w:r w:rsidRPr="00C27690">
        <w:rPr>
          <w:rFonts w:ascii="Arial" w:hAnsi="Arial" w:cs="Arial"/>
          <w:snapToGrid w:val="0"/>
          <w:sz w:val="22"/>
          <w:szCs w:val="22"/>
        </w:rPr>
        <w:t xml:space="preserve">For purposes of this provision “key employees” includes any individuals providing direct service to </w:t>
      </w:r>
      <w:r w:rsidR="00BD49E0">
        <w:rPr>
          <w:rFonts w:ascii="Arial" w:hAnsi="Arial" w:cs="Arial"/>
          <w:snapToGrid w:val="0"/>
          <w:sz w:val="22"/>
          <w:szCs w:val="22"/>
        </w:rPr>
        <w:t>the</w:t>
      </w:r>
      <w:r w:rsidR="00750688">
        <w:rPr>
          <w:rFonts w:ascii="Arial" w:hAnsi="Arial" w:cs="Arial"/>
          <w:snapToGrid w:val="0"/>
          <w:sz w:val="22"/>
          <w:szCs w:val="22"/>
        </w:rPr>
        <w:t xml:space="preserve"> </w:t>
      </w:r>
      <w:r w:rsidR="00E0416D">
        <w:rPr>
          <w:rFonts w:ascii="Arial" w:hAnsi="Arial" w:cs="Arial"/>
          <w:snapToGrid w:val="0"/>
          <w:sz w:val="22"/>
          <w:szCs w:val="22"/>
        </w:rPr>
        <w:t>County</w:t>
      </w:r>
      <w:r w:rsidRPr="00C27690">
        <w:rPr>
          <w:rFonts w:ascii="Arial" w:hAnsi="Arial" w:cs="Arial"/>
          <w:snapToGrid w:val="0"/>
          <w:sz w:val="22"/>
          <w:szCs w:val="22"/>
        </w:rPr>
        <w:t>.  “Key employees” do not include clerical personnel providing service at the firm’s offices or locations.</w:t>
      </w:r>
    </w:p>
    <w:p w14:paraId="53A92949" w14:textId="77777777" w:rsidR="00BC14D2" w:rsidRPr="00C27690" w:rsidRDefault="00BC14D2" w:rsidP="00BC14D2">
      <w:pPr>
        <w:ind w:left="720"/>
        <w:jc w:val="both"/>
        <w:rPr>
          <w:rFonts w:ascii="Arial" w:hAnsi="Arial" w:cs="Arial"/>
          <w:snapToGrid w:val="0"/>
          <w:sz w:val="22"/>
          <w:szCs w:val="22"/>
        </w:rPr>
      </w:pPr>
    </w:p>
    <w:p w14:paraId="1BA1A971" w14:textId="77777777" w:rsidR="00BC14D2" w:rsidRPr="00C27690" w:rsidRDefault="00BC14D2" w:rsidP="00301EBE">
      <w:pPr>
        <w:numPr>
          <w:ilvl w:val="0"/>
          <w:numId w:val="26"/>
        </w:numPr>
        <w:jc w:val="both"/>
        <w:rPr>
          <w:rFonts w:ascii="Arial" w:hAnsi="Arial" w:cs="Arial"/>
          <w:b/>
          <w:snapToGrid w:val="0"/>
          <w:sz w:val="22"/>
          <w:szCs w:val="22"/>
        </w:rPr>
      </w:pPr>
      <w:r w:rsidRPr="00C27690">
        <w:rPr>
          <w:rFonts w:ascii="Arial" w:hAnsi="Arial" w:cs="Arial"/>
          <w:b/>
          <w:snapToGrid w:val="0"/>
          <w:sz w:val="22"/>
          <w:szCs w:val="22"/>
        </w:rPr>
        <w:t>Debarment and Suspension</w:t>
      </w:r>
      <w:r w:rsidR="005B2A65">
        <w:rPr>
          <w:rFonts w:ascii="Arial" w:hAnsi="Arial" w:cs="Arial"/>
          <w:b/>
          <w:snapToGrid w:val="0"/>
          <w:sz w:val="22"/>
          <w:szCs w:val="22"/>
        </w:rPr>
        <w:t>; California Secretary of State Business Entity Registration.</w:t>
      </w:r>
    </w:p>
    <w:p w14:paraId="23EE1850" w14:textId="77777777" w:rsidR="00497A3D" w:rsidRDefault="003E60A9" w:rsidP="00BC14D2">
      <w:pPr>
        <w:tabs>
          <w:tab w:val="left" w:pos="720"/>
        </w:tabs>
        <w:ind w:left="720"/>
        <w:jc w:val="both"/>
        <w:rPr>
          <w:rFonts w:ascii="Arial" w:hAnsi="Arial" w:cs="Arial"/>
          <w:snapToGrid w:val="0"/>
          <w:sz w:val="22"/>
          <w:szCs w:val="22"/>
        </w:rPr>
      </w:pPr>
      <w:r>
        <w:rPr>
          <w:rFonts w:ascii="Arial" w:hAnsi="Arial" w:cs="Arial"/>
          <w:snapToGrid w:val="0"/>
          <w:sz w:val="22"/>
          <w:szCs w:val="22"/>
        </w:rPr>
        <w:t>Proposer</w:t>
      </w:r>
      <w:r w:rsidR="00BC14D2" w:rsidRPr="00C27690">
        <w:rPr>
          <w:rFonts w:ascii="Arial" w:hAnsi="Arial" w:cs="Arial"/>
          <w:snapToGrid w:val="0"/>
          <w:sz w:val="22"/>
          <w:szCs w:val="22"/>
        </w:rPr>
        <w:t xml:space="preserve"> certifies </w:t>
      </w:r>
      <w:r w:rsidR="00EE22E8">
        <w:rPr>
          <w:rFonts w:ascii="Arial" w:hAnsi="Arial" w:cs="Arial"/>
          <w:snapToGrid w:val="0"/>
          <w:sz w:val="22"/>
          <w:szCs w:val="22"/>
        </w:rPr>
        <w:t xml:space="preserve">in Attachment D </w:t>
      </w:r>
      <w:r w:rsidR="00BC14D2" w:rsidRPr="00C27690">
        <w:rPr>
          <w:rFonts w:ascii="Arial" w:hAnsi="Arial" w:cs="Arial"/>
          <w:snapToGrid w:val="0"/>
          <w:sz w:val="22"/>
          <w:szCs w:val="22"/>
        </w:rPr>
        <w:t xml:space="preserve">that neither it nor its principals </w:t>
      </w:r>
      <w:r w:rsidR="009E7085">
        <w:rPr>
          <w:rFonts w:ascii="Arial" w:hAnsi="Arial" w:cs="Arial"/>
          <w:snapToGrid w:val="0"/>
          <w:sz w:val="22"/>
          <w:szCs w:val="22"/>
        </w:rPr>
        <w:t>or subcontract</w:t>
      </w:r>
      <w:r w:rsidR="00F57BB8">
        <w:rPr>
          <w:rFonts w:ascii="Arial" w:hAnsi="Arial" w:cs="Arial"/>
          <w:snapToGrid w:val="0"/>
          <w:sz w:val="22"/>
          <w:szCs w:val="22"/>
        </w:rPr>
        <w:t>o</w:t>
      </w:r>
      <w:r w:rsidR="00157474">
        <w:rPr>
          <w:rFonts w:ascii="Arial" w:hAnsi="Arial" w:cs="Arial"/>
          <w:snapToGrid w:val="0"/>
          <w:sz w:val="22"/>
          <w:szCs w:val="22"/>
        </w:rPr>
        <w:t>rs</w:t>
      </w:r>
      <w:r w:rsidR="009E7085">
        <w:rPr>
          <w:rFonts w:ascii="Arial" w:hAnsi="Arial" w:cs="Arial"/>
          <w:snapToGrid w:val="0"/>
          <w:sz w:val="22"/>
          <w:szCs w:val="22"/>
        </w:rPr>
        <w:t xml:space="preserve"> </w:t>
      </w:r>
      <w:r w:rsidR="00157474">
        <w:rPr>
          <w:rFonts w:ascii="Arial" w:hAnsi="Arial" w:cs="Arial"/>
          <w:snapToGrid w:val="0"/>
          <w:sz w:val="22"/>
          <w:szCs w:val="22"/>
        </w:rPr>
        <w:t xml:space="preserve">are </w:t>
      </w:r>
      <w:r w:rsidR="009E7085">
        <w:rPr>
          <w:rFonts w:ascii="Arial" w:hAnsi="Arial" w:cs="Arial"/>
          <w:snapToGrid w:val="0"/>
          <w:sz w:val="22"/>
          <w:szCs w:val="22"/>
        </w:rPr>
        <w:t>presently de</w:t>
      </w:r>
      <w:r w:rsidR="00BC14D2" w:rsidRPr="00C27690">
        <w:rPr>
          <w:rFonts w:ascii="Arial" w:hAnsi="Arial" w:cs="Arial"/>
          <w:snapToGrid w:val="0"/>
          <w:sz w:val="22"/>
          <w:szCs w:val="22"/>
        </w:rPr>
        <w:t>barred, suspended, proposed for debarment, declared ineligible, or voluntarily excluded from participation in this transaction by any federal department or agency</w:t>
      </w:r>
      <w:r w:rsidR="005B2A65">
        <w:rPr>
          <w:rFonts w:ascii="Arial" w:hAnsi="Arial" w:cs="Arial"/>
          <w:snapToGrid w:val="0"/>
          <w:sz w:val="22"/>
          <w:szCs w:val="22"/>
        </w:rPr>
        <w:t>.</w:t>
      </w:r>
      <w:r w:rsidR="00BC14D2" w:rsidRPr="00C27690">
        <w:rPr>
          <w:rFonts w:ascii="Arial" w:hAnsi="Arial" w:cs="Arial"/>
          <w:snapToGrid w:val="0"/>
          <w:sz w:val="22"/>
          <w:szCs w:val="22"/>
        </w:rPr>
        <w:t xml:space="preserve"> </w:t>
      </w:r>
      <w:r w:rsidR="005B2A65">
        <w:rPr>
          <w:rFonts w:ascii="Arial" w:hAnsi="Arial" w:cs="Arial"/>
          <w:snapToGrid w:val="0"/>
          <w:sz w:val="22"/>
          <w:szCs w:val="22"/>
        </w:rPr>
        <w:t xml:space="preserve"> (See Attachment D and the following United States General Services Administration’s System for Award Management website </w:t>
      </w:r>
      <w:hyperlink r:id="rId13" w:history="1">
        <w:r w:rsidR="005B2A65" w:rsidRPr="008F41A8">
          <w:rPr>
            <w:rStyle w:val="Hyperlink"/>
            <w:rFonts w:ascii="Arial" w:hAnsi="Arial" w:cs="Arial"/>
            <w:snapToGrid w:val="0"/>
            <w:sz w:val="22"/>
            <w:szCs w:val="22"/>
          </w:rPr>
          <w:t>https://www.sam.gov</w:t>
        </w:r>
      </w:hyperlink>
      <w:r w:rsidR="005B2A65">
        <w:rPr>
          <w:rFonts w:ascii="Arial" w:hAnsi="Arial" w:cs="Arial"/>
          <w:snapToGrid w:val="0"/>
          <w:sz w:val="22"/>
          <w:szCs w:val="22"/>
        </w:rPr>
        <w:t>).  Proposer also certifies in Attachment D that if it or any of the subcontractors listed in the Proposal are business entities that must be registered with the California Secretary of State, they are registered and in good standing with the Secretary of State.</w:t>
      </w:r>
    </w:p>
    <w:p w14:paraId="00277AC0" w14:textId="77777777" w:rsidR="00634967" w:rsidRDefault="00634967" w:rsidP="0078291D">
      <w:pPr>
        <w:tabs>
          <w:tab w:val="left" w:pos="720"/>
        </w:tabs>
        <w:ind w:left="720"/>
        <w:jc w:val="both"/>
        <w:rPr>
          <w:rFonts w:ascii="Arial" w:hAnsi="Arial" w:cs="Arial"/>
          <w:b/>
          <w:sz w:val="22"/>
          <w:szCs w:val="22"/>
        </w:rPr>
      </w:pPr>
    </w:p>
    <w:p w14:paraId="059CC862" w14:textId="77777777" w:rsidR="00497A3D" w:rsidRDefault="00497A3D" w:rsidP="00301EBE">
      <w:pPr>
        <w:pStyle w:val="BodyText2"/>
        <w:numPr>
          <w:ilvl w:val="0"/>
          <w:numId w:val="26"/>
        </w:numPr>
        <w:spacing w:after="0" w:line="240" w:lineRule="auto"/>
        <w:jc w:val="both"/>
        <w:outlineLvl w:val="1"/>
        <w:rPr>
          <w:rFonts w:ascii="Arial" w:hAnsi="Arial" w:cs="Arial"/>
          <w:b/>
          <w:sz w:val="22"/>
          <w:szCs w:val="22"/>
        </w:rPr>
      </w:pPr>
      <w:r>
        <w:rPr>
          <w:rFonts w:ascii="Arial" w:hAnsi="Arial" w:cs="Arial"/>
          <w:b/>
          <w:sz w:val="22"/>
          <w:szCs w:val="22"/>
        </w:rPr>
        <w:t>Unsatisfactory Performance</w:t>
      </w:r>
    </w:p>
    <w:p w14:paraId="6AC006A8" w14:textId="77777777" w:rsidR="00497A3D" w:rsidRDefault="00497A3D" w:rsidP="0078291D">
      <w:pPr>
        <w:pStyle w:val="BodyText2"/>
        <w:spacing w:after="0" w:line="240" w:lineRule="auto"/>
        <w:ind w:left="720"/>
        <w:jc w:val="both"/>
        <w:outlineLvl w:val="1"/>
        <w:rPr>
          <w:rFonts w:ascii="Arial" w:hAnsi="Arial" w:cs="Arial"/>
          <w:snapToGrid w:val="0"/>
          <w:sz w:val="22"/>
          <w:szCs w:val="22"/>
        </w:rPr>
      </w:pPr>
      <w:r>
        <w:rPr>
          <w:rFonts w:ascii="Arial" w:hAnsi="Arial" w:cs="Arial"/>
          <w:snapToGrid w:val="0"/>
          <w:sz w:val="22"/>
          <w:szCs w:val="22"/>
        </w:rPr>
        <w:t>Proposer affirms that it has no record of unsatisfactory performance with the County in the twenty-four (24) month period immediately preceding the date of issuance of this RFP.</w:t>
      </w:r>
    </w:p>
    <w:p w14:paraId="63CC45F0" w14:textId="77777777" w:rsidR="00497A3D" w:rsidRDefault="00497A3D" w:rsidP="0078291D">
      <w:pPr>
        <w:pStyle w:val="BodyText2"/>
        <w:spacing w:after="0" w:line="240" w:lineRule="auto"/>
        <w:ind w:left="720"/>
        <w:jc w:val="both"/>
        <w:outlineLvl w:val="1"/>
        <w:rPr>
          <w:rFonts w:ascii="Arial" w:hAnsi="Arial" w:cs="Arial"/>
          <w:b/>
          <w:sz w:val="22"/>
          <w:szCs w:val="22"/>
        </w:rPr>
      </w:pPr>
    </w:p>
    <w:p w14:paraId="2EA3F941" w14:textId="77777777" w:rsidR="005F3B0F" w:rsidRPr="00EB0103" w:rsidRDefault="00304A39" w:rsidP="00301EBE">
      <w:pPr>
        <w:pStyle w:val="BodyText2"/>
        <w:numPr>
          <w:ilvl w:val="0"/>
          <w:numId w:val="26"/>
        </w:numPr>
        <w:spacing w:after="0" w:line="240" w:lineRule="auto"/>
        <w:jc w:val="both"/>
        <w:outlineLvl w:val="1"/>
        <w:rPr>
          <w:rFonts w:ascii="Arial" w:hAnsi="Arial" w:cs="Arial"/>
          <w:b/>
          <w:sz w:val="22"/>
          <w:szCs w:val="22"/>
        </w:rPr>
      </w:pPr>
      <w:r w:rsidRPr="00EB0103">
        <w:rPr>
          <w:rFonts w:ascii="Arial" w:hAnsi="Arial" w:cs="Arial"/>
          <w:b/>
          <w:sz w:val="22"/>
          <w:szCs w:val="22"/>
        </w:rPr>
        <w:t>Final Authority</w:t>
      </w:r>
      <w:bookmarkEnd w:id="13"/>
      <w:r w:rsidRPr="00EB0103">
        <w:rPr>
          <w:rFonts w:ascii="Arial" w:hAnsi="Arial" w:cs="Arial"/>
          <w:b/>
          <w:sz w:val="22"/>
          <w:szCs w:val="22"/>
        </w:rPr>
        <w:t xml:space="preserve"> </w:t>
      </w:r>
    </w:p>
    <w:p w14:paraId="639E101F" w14:textId="77777777" w:rsidR="005F3B0F" w:rsidRDefault="005F3B0F" w:rsidP="0035027C">
      <w:pPr>
        <w:pStyle w:val="BodyText2"/>
        <w:spacing w:after="0" w:line="240" w:lineRule="auto"/>
        <w:ind w:left="720"/>
        <w:jc w:val="both"/>
        <w:rPr>
          <w:rFonts w:ascii="Arial" w:hAnsi="Arial" w:cs="Arial"/>
          <w:sz w:val="22"/>
          <w:szCs w:val="22"/>
        </w:rPr>
      </w:pPr>
      <w:r w:rsidRPr="00EB0103">
        <w:rPr>
          <w:rFonts w:ascii="Arial" w:hAnsi="Arial" w:cs="Arial"/>
          <w:sz w:val="22"/>
          <w:szCs w:val="22"/>
        </w:rPr>
        <w:t xml:space="preserve">The final authority to award </w:t>
      </w:r>
      <w:r w:rsidR="00F57BB8">
        <w:rPr>
          <w:rFonts w:ascii="Arial" w:hAnsi="Arial" w:cs="Arial"/>
          <w:sz w:val="22"/>
          <w:szCs w:val="22"/>
        </w:rPr>
        <w:t>a contract(s)</w:t>
      </w:r>
      <w:r w:rsidR="00F57BB8" w:rsidRPr="00EB0103">
        <w:rPr>
          <w:rFonts w:ascii="Arial" w:hAnsi="Arial" w:cs="Arial"/>
          <w:sz w:val="22"/>
          <w:szCs w:val="22"/>
        </w:rPr>
        <w:t xml:space="preserve"> </w:t>
      </w:r>
      <w:r w:rsidRPr="00EB0103">
        <w:rPr>
          <w:rFonts w:ascii="Arial" w:hAnsi="Arial" w:cs="Arial"/>
          <w:sz w:val="22"/>
          <w:szCs w:val="22"/>
        </w:rPr>
        <w:t xml:space="preserve">as a result of this RFP rests solely with </w:t>
      </w:r>
      <w:r w:rsidR="00BD49E0">
        <w:rPr>
          <w:rFonts w:ascii="Arial" w:hAnsi="Arial" w:cs="Arial"/>
          <w:sz w:val="22"/>
          <w:szCs w:val="22"/>
        </w:rPr>
        <w:t>the</w:t>
      </w:r>
      <w:r w:rsidR="00EA1DEA">
        <w:rPr>
          <w:rFonts w:ascii="Arial" w:hAnsi="Arial" w:cs="Arial"/>
          <w:sz w:val="22"/>
          <w:szCs w:val="22"/>
        </w:rPr>
        <w:t xml:space="preserve"> </w:t>
      </w:r>
      <w:r w:rsidR="00E0416D">
        <w:rPr>
          <w:rFonts w:ascii="Arial" w:hAnsi="Arial" w:cs="Arial"/>
          <w:sz w:val="22"/>
          <w:szCs w:val="22"/>
        </w:rPr>
        <w:t>County</w:t>
      </w:r>
      <w:r w:rsidRPr="00EB0103">
        <w:rPr>
          <w:rFonts w:ascii="Arial" w:hAnsi="Arial" w:cs="Arial"/>
          <w:sz w:val="22"/>
          <w:szCs w:val="22"/>
        </w:rPr>
        <w:t xml:space="preserve"> Board of Supervisors</w:t>
      </w:r>
      <w:r w:rsidR="00EA1DEA">
        <w:rPr>
          <w:rFonts w:ascii="Arial" w:hAnsi="Arial" w:cs="Arial"/>
          <w:sz w:val="22"/>
          <w:szCs w:val="22"/>
        </w:rPr>
        <w:t xml:space="preserve">, or </w:t>
      </w:r>
      <w:r w:rsidR="00E23CD7">
        <w:rPr>
          <w:rFonts w:ascii="Arial" w:hAnsi="Arial" w:cs="Arial"/>
          <w:sz w:val="22"/>
          <w:szCs w:val="22"/>
        </w:rPr>
        <w:t xml:space="preserve">as </w:t>
      </w:r>
      <w:r w:rsidR="00EA1DEA">
        <w:rPr>
          <w:rFonts w:ascii="Arial" w:hAnsi="Arial" w:cs="Arial"/>
          <w:sz w:val="22"/>
          <w:szCs w:val="22"/>
        </w:rPr>
        <w:t>delegated by the Board of Supervisors.</w:t>
      </w:r>
    </w:p>
    <w:p w14:paraId="41DD697A" w14:textId="77777777" w:rsidR="005B2A65" w:rsidRDefault="005B2A65" w:rsidP="0035027C">
      <w:pPr>
        <w:pStyle w:val="BodyText2"/>
        <w:spacing w:after="0" w:line="240" w:lineRule="auto"/>
        <w:ind w:left="720"/>
        <w:jc w:val="both"/>
        <w:rPr>
          <w:rFonts w:ascii="Arial" w:hAnsi="Arial" w:cs="Arial"/>
          <w:sz w:val="22"/>
          <w:szCs w:val="22"/>
        </w:rPr>
      </w:pPr>
    </w:p>
    <w:p w14:paraId="66243C98" w14:textId="4D66E612" w:rsidR="005B2A65" w:rsidRPr="00077ABD" w:rsidRDefault="000B0F4B" w:rsidP="00301EBE">
      <w:pPr>
        <w:pStyle w:val="BodyText2"/>
        <w:numPr>
          <w:ilvl w:val="0"/>
          <w:numId w:val="26"/>
        </w:numPr>
        <w:spacing w:after="0" w:line="240" w:lineRule="auto"/>
        <w:jc w:val="both"/>
        <w:outlineLvl w:val="1"/>
        <w:rPr>
          <w:rFonts w:ascii="Arial" w:hAnsi="Arial" w:cs="Arial"/>
          <w:b/>
          <w:sz w:val="22"/>
          <w:szCs w:val="22"/>
        </w:rPr>
      </w:pPr>
      <w:r>
        <w:rPr>
          <w:rFonts w:ascii="Arial" w:hAnsi="Arial" w:cs="Arial"/>
          <w:b/>
          <w:sz w:val="22"/>
          <w:szCs w:val="22"/>
        </w:rPr>
        <w:t>Reserved</w:t>
      </w:r>
    </w:p>
    <w:p w14:paraId="78A85E7B" w14:textId="77777777" w:rsidR="00AB5D83" w:rsidRDefault="00AB5D83" w:rsidP="00123FD9">
      <w:pPr>
        <w:ind w:left="360"/>
        <w:jc w:val="both"/>
        <w:rPr>
          <w:rFonts w:ascii="Arial" w:eastAsia="Arial" w:hAnsi="Arial" w:cs="Arial"/>
          <w:caps/>
          <w:sz w:val="22"/>
          <w:szCs w:val="22"/>
        </w:rPr>
      </w:pPr>
      <w:bookmarkStart w:id="14" w:name="_Toc321315202"/>
      <w:bookmarkStart w:id="15" w:name="_Toc321315196"/>
    </w:p>
    <w:p w14:paraId="6E3D7ACF" w14:textId="77777777" w:rsidR="00866812" w:rsidRDefault="00866812" w:rsidP="00301EBE">
      <w:pPr>
        <w:numPr>
          <w:ilvl w:val="0"/>
          <w:numId w:val="18"/>
        </w:numPr>
        <w:jc w:val="both"/>
        <w:outlineLvl w:val="0"/>
        <w:rPr>
          <w:rFonts w:ascii="Arial" w:hAnsi="Arial" w:cs="Arial"/>
          <w:b/>
          <w:sz w:val="22"/>
          <w:szCs w:val="22"/>
        </w:rPr>
      </w:pPr>
      <w:r w:rsidRPr="001350B2">
        <w:rPr>
          <w:rFonts w:ascii="Arial" w:hAnsi="Arial" w:cs="Arial"/>
          <w:b/>
          <w:sz w:val="22"/>
          <w:szCs w:val="22"/>
        </w:rPr>
        <w:t>S</w:t>
      </w:r>
      <w:r w:rsidR="002B286E">
        <w:rPr>
          <w:rFonts w:ascii="Arial" w:hAnsi="Arial" w:cs="Arial"/>
          <w:b/>
          <w:sz w:val="22"/>
          <w:szCs w:val="22"/>
        </w:rPr>
        <w:t xml:space="preserve">COPE OF </w:t>
      </w:r>
      <w:r w:rsidRPr="001350B2">
        <w:rPr>
          <w:rFonts w:ascii="Arial" w:hAnsi="Arial" w:cs="Arial"/>
          <w:b/>
          <w:sz w:val="22"/>
          <w:szCs w:val="22"/>
        </w:rPr>
        <w:t>WORK</w:t>
      </w:r>
    </w:p>
    <w:p w14:paraId="479D4738" w14:textId="77777777" w:rsidR="005C12FE" w:rsidRPr="001350B2" w:rsidRDefault="005C12FE" w:rsidP="005C12FE">
      <w:pPr>
        <w:ind w:left="360"/>
        <w:jc w:val="both"/>
        <w:outlineLvl w:val="0"/>
        <w:rPr>
          <w:rFonts w:ascii="Arial" w:hAnsi="Arial" w:cs="Arial"/>
          <w:b/>
          <w:sz w:val="22"/>
          <w:szCs w:val="22"/>
        </w:rPr>
      </w:pPr>
    </w:p>
    <w:p w14:paraId="77C1F819" w14:textId="2B0C1D9E" w:rsidR="002D3C8B" w:rsidRPr="003471B5" w:rsidRDefault="00866812" w:rsidP="002D3C8B">
      <w:pPr>
        <w:numPr>
          <w:ilvl w:val="0"/>
          <w:numId w:val="7"/>
        </w:numPr>
        <w:jc w:val="both"/>
        <w:outlineLvl w:val="1"/>
        <w:rPr>
          <w:rFonts w:ascii="Arial" w:hAnsi="Arial" w:cs="Arial"/>
          <w:color w:val="000000"/>
          <w:sz w:val="22"/>
          <w:szCs w:val="22"/>
        </w:rPr>
      </w:pPr>
      <w:bookmarkStart w:id="16" w:name="_Toc321315197"/>
      <w:r w:rsidRPr="002D3C8B">
        <w:rPr>
          <w:rFonts w:ascii="Arial Bold" w:hAnsi="Arial Bold" w:cs="Arial"/>
          <w:b/>
          <w:caps/>
          <w:color w:val="000000"/>
          <w:sz w:val="22"/>
          <w:szCs w:val="22"/>
        </w:rPr>
        <w:t>Background</w:t>
      </w:r>
      <w:bookmarkEnd w:id="16"/>
      <w:r w:rsidRPr="002D3C8B">
        <w:rPr>
          <w:rFonts w:ascii="Arial Bold" w:hAnsi="Arial Bold" w:cs="Arial"/>
          <w:b/>
          <w:caps/>
          <w:color w:val="000000"/>
          <w:sz w:val="22"/>
          <w:szCs w:val="22"/>
        </w:rPr>
        <w:t xml:space="preserve"> Information</w:t>
      </w:r>
    </w:p>
    <w:p w14:paraId="4704B712" w14:textId="05EBD0E6" w:rsidR="002127A5" w:rsidRPr="00BB6142" w:rsidRDefault="002127A5" w:rsidP="002127A5">
      <w:pPr>
        <w:ind w:left="720"/>
        <w:rPr>
          <w:rFonts w:ascii="Arial" w:hAnsi="Arial" w:cs="Arial"/>
          <w:sz w:val="22"/>
          <w:szCs w:val="22"/>
        </w:rPr>
      </w:pPr>
      <w:r w:rsidRPr="00BB6142">
        <w:rPr>
          <w:rFonts w:ascii="Arial" w:hAnsi="Arial" w:cs="Arial"/>
          <w:sz w:val="22"/>
          <w:szCs w:val="22"/>
        </w:rPr>
        <w:t>On March 15</w:t>
      </w:r>
      <w:r w:rsidRPr="00BB6142">
        <w:rPr>
          <w:rFonts w:ascii="Arial" w:hAnsi="Arial" w:cs="Arial"/>
          <w:sz w:val="22"/>
          <w:szCs w:val="22"/>
          <w:vertAlign w:val="superscript"/>
        </w:rPr>
        <w:t>th</w:t>
      </w:r>
      <w:r w:rsidRPr="00BB6142">
        <w:rPr>
          <w:rFonts w:ascii="Arial" w:hAnsi="Arial" w:cs="Arial"/>
          <w:sz w:val="22"/>
          <w:szCs w:val="22"/>
        </w:rPr>
        <w:t>, 2019, the Mental Health Services Act -Oversight and Accountability Commission approved The San Bernardino County Department of Behavioral Health to implement the Innovative Remote Onsite Assistance Delivery (InnROADs) program with a budget of $17 million over five years. The five-year, time-limited learning project is a multi-agency, multidisciplinary approach to engaging individuals experiencing homelessness and mental illness in rural areas of San Bernardino County.</w:t>
      </w:r>
    </w:p>
    <w:p w14:paraId="1AF01551" w14:textId="77777777" w:rsidR="002127A5" w:rsidRPr="00BB6142" w:rsidRDefault="002127A5" w:rsidP="002127A5">
      <w:pPr>
        <w:rPr>
          <w:rFonts w:ascii="Arial" w:hAnsi="Arial" w:cs="Arial"/>
          <w:sz w:val="22"/>
          <w:szCs w:val="22"/>
        </w:rPr>
      </w:pPr>
    </w:p>
    <w:p w14:paraId="076E8DDC" w14:textId="6FB1D331" w:rsidR="002127A5" w:rsidRPr="00BB6142" w:rsidRDefault="007E65EA" w:rsidP="002127A5">
      <w:pPr>
        <w:ind w:left="720"/>
        <w:rPr>
          <w:rFonts w:ascii="Arial" w:hAnsi="Arial" w:cs="Arial"/>
          <w:sz w:val="22"/>
          <w:szCs w:val="22"/>
        </w:rPr>
      </w:pPr>
      <w:r w:rsidRPr="0072399A">
        <w:rPr>
          <w:rFonts w:ascii="Arial" w:hAnsi="Arial" w:cs="Arial"/>
          <w:sz w:val="22"/>
          <w:szCs w:val="22"/>
        </w:rPr>
        <w:t>OHS, designated by the San Bernardino County Continuum of Care (CoC) as the Collaborative Applicant for the CoC and the Administrative Entity for funding provided by the State of California, is seeking Proposals from interested and qualified Applicants to provide services under the Project Roomkey and Rehousing Strategy funds</w:t>
      </w:r>
      <w:r>
        <w:rPr>
          <w:rFonts w:ascii="Arial" w:hAnsi="Arial" w:cs="Arial"/>
          <w:sz w:val="22"/>
          <w:szCs w:val="22"/>
        </w:rPr>
        <w:t xml:space="preserve">. </w:t>
      </w:r>
      <w:r w:rsidR="002127A5" w:rsidRPr="00BB6142">
        <w:rPr>
          <w:rFonts w:ascii="Arial" w:hAnsi="Arial" w:cs="Arial"/>
          <w:sz w:val="22"/>
          <w:szCs w:val="22"/>
        </w:rPr>
        <w:t>The focus of the project is the creation of an intensive, field-based engagement model that supports multidisciplinary/multiagency teams that meet, engage, and provide treatment to youth, adults, and families experiencing homelessness where they live.</w:t>
      </w:r>
    </w:p>
    <w:p w14:paraId="3744E4B3" w14:textId="77777777" w:rsidR="002127A5" w:rsidRPr="00BB6142" w:rsidRDefault="002127A5" w:rsidP="002127A5">
      <w:pPr>
        <w:rPr>
          <w:rFonts w:ascii="Arial" w:hAnsi="Arial" w:cs="Arial"/>
          <w:sz w:val="22"/>
          <w:szCs w:val="22"/>
        </w:rPr>
      </w:pPr>
    </w:p>
    <w:p w14:paraId="69066E35" w14:textId="77777777" w:rsidR="002127A5" w:rsidRPr="00BB6142" w:rsidRDefault="002127A5" w:rsidP="002127A5">
      <w:pPr>
        <w:spacing w:after="120" w:line="300" w:lineRule="exact"/>
        <w:ind w:left="720"/>
        <w:rPr>
          <w:rFonts w:ascii="Arial" w:hAnsi="Arial" w:cs="Arial"/>
          <w:sz w:val="22"/>
          <w:szCs w:val="22"/>
        </w:rPr>
      </w:pPr>
      <w:r w:rsidRPr="00BB6142">
        <w:rPr>
          <w:rFonts w:ascii="Arial" w:hAnsi="Arial" w:cs="Arial"/>
          <w:sz w:val="22"/>
          <w:szCs w:val="22"/>
        </w:rPr>
        <w:t>The program consists of a multidisciplinary/multi-agency approach and collaboration between the Department of Behavioral Health (DBH), Department of Adult and Aging Services (DAAS), Department of Public Health (DPH), and Sheriff’s Department to provide outreach and engagement that allows for real-time multi-agency problem solving and referrals for those experiencing homelessness in San Bernardino County. It is a five-year program that created a field-based engagement treatment model to provide services County-wide.</w:t>
      </w:r>
    </w:p>
    <w:p w14:paraId="36BED686" w14:textId="77777777" w:rsidR="002127A5" w:rsidRPr="00BB6142" w:rsidRDefault="002127A5" w:rsidP="002127A5">
      <w:pPr>
        <w:spacing w:after="120" w:line="300" w:lineRule="exact"/>
        <w:ind w:left="720"/>
        <w:rPr>
          <w:rFonts w:ascii="Arial" w:hAnsi="Arial" w:cs="Arial"/>
          <w:sz w:val="22"/>
          <w:szCs w:val="22"/>
        </w:rPr>
      </w:pPr>
      <w:r w:rsidRPr="00BB6142">
        <w:rPr>
          <w:rFonts w:ascii="Arial" w:hAnsi="Arial" w:cs="Arial"/>
          <w:sz w:val="22"/>
          <w:szCs w:val="22"/>
        </w:rPr>
        <w:t xml:space="preserve">The Engagement Teams work toward building rapport and establish relationships, coordinating and/or providing ancillary supportive services, providing linkages to the appropriate system of care, and identifying health needs for the mobile medical treatment team. The Mobile Medical Treatment Team provides onsite medical/mental healthcare treatment, as needed. </w:t>
      </w:r>
    </w:p>
    <w:p w14:paraId="5238A267" w14:textId="77777777" w:rsidR="002127A5" w:rsidRPr="00BB6142" w:rsidRDefault="002127A5" w:rsidP="002127A5">
      <w:pPr>
        <w:spacing w:after="120" w:line="300" w:lineRule="exact"/>
        <w:ind w:left="720"/>
        <w:rPr>
          <w:rFonts w:ascii="Arial" w:hAnsi="Arial" w:cs="Arial"/>
          <w:sz w:val="22"/>
          <w:szCs w:val="22"/>
        </w:rPr>
      </w:pPr>
      <w:r w:rsidRPr="00BB6142">
        <w:rPr>
          <w:rFonts w:ascii="Arial" w:hAnsi="Arial" w:cs="Arial"/>
          <w:sz w:val="22"/>
          <w:szCs w:val="22"/>
        </w:rPr>
        <w:t>InnROADs is a County-wide program that has three engagement teams and a treatment team that serves four regions: West Valley, East Valley and Mountains, High Desert and the Morongo Basin. InnROADs Engagement Teams include:</w:t>
      </w:r>
    </w:p>
    <w:p w14:paraId="61BB2D72" w14:textId="77777777" w:rsidR="002127A5" w:rsidRPr="00BB6142" w:rsidRDefault="002127A5" w:rsidP="00301EBE">
      <w:pPr>
        <w:pStyle w:val="ListParagraph"/>
        <w:numPr>
          <w:ilvl w:val="0"/>
          <w:numId w:val="54"/>
        </w:numPr>
        <w:spacing w:after="120" w:line="300" w:lineRule="exact"/>
        <w:contextualSpacing/>
        <w:jc w:val="both"/>
        <w:rPr>
          <w:rFonts w:ascii="Arial" w:hAnsi="Arial" w:cs="Arial"/>
          <w:sz w:val="22"/>
          <w:szCs w:val="22"/>
        </w:rPr>
      </w:pPr>
      <w:r w:rsidRPr="00BB6142">
        <w:rPr>
          <w:rFonts w:ascii="Arial" w:hAnsi="Arial" w:cs="Arial"/>
          <w:sz w:val="22"/>
          <w:szCs w:val="22"/>
        </w:rPr>
        <w:t>DBH - Licensed Mental Health Clinician</w:t>
      </w:r>
    </w:p>
    <w:p w14:paraId="64CB5B0F" w14:textId="77777777" w:rsidR="002127A5" w:rsidRPr="00BB6142" w:rsidRDefault="002127A5" w:rsidP="00301EBE">
      <w:pPr>
        <w:pStyle w:val="ListParagraph"/>
        <w:numPr>
          <w:ilvl w:val="0"/>
          <w:numId w:val="54"/>
        </w:numPr>
        <w:spacing w:after="120" w:line="300" w:lineRule="exact"/>
        <w:contextualSpacing/>
        <w:jc w:val="both"/>
        <w:rPr>
          <w:rFonts w:ascii="Arial" w:hAnsi="Arial" w:cs="Arial"/>
          <w:sz w:val="22"/>
          <w:szCs w:val="22"/>
        </w:rPr>
      </w:pPr>
      <w:r w:rsidRPr="00BB6142">
        <w:rPr>
          <w:rFonts w:ascii="Arial" w:hAnsi="Arial" w:cs="Arial"/>
          <w:sz w:val="22"/>
          <w:szCs w:val="22"/>
        </w:rPr>
        <w:t>DBH – Alcohol and Drug Counselor</w:t>
      </w:r>
    </w:p>
    <w:p w14:paraId="687136D2" w14:textId="77777777" w:rsidR="002127A5" w:rsidRPr="00BB6142" w:rsidRDefault="002127A5" w:rsidP="00301EBE">
      <w:pPr>
        <w:pStyle w:val="ListParagraph"/>
        <w:numPr>
          <w:ilvl w:val="0"/>
          <w:numId w:val="54"/>
        </w:numPr>
        <w:spacing w:after="120" w:line="300" w:lineRule="exact"/>
        <w:contextualSpacing/>
        <w:jc w:val="both"/>
        <w:rPr>
          <w:rFonts w:ascii="Arial" w:hAnsi="Arial" w:cs="Arial"/>
          <w:sz w:val="22"/>
          <w:szCs w:val="22"/>
        </w:rPr>
      </w:pPr>
      <w:r w:rsidRPr="00BB6142">
        <w:rPr>
          <w:rFonts w:ascii="Arial" w:hAnsi="Arial" w:cs="Arial"/>
          <w:sz w:val="22"/>
          <w:szCs w:val="22"/>
        </w:rPr>
        <w:t>DBH – Peer and Family Advocate</w:t>
      </w:r>
    </w:p>
    <w:p w14:paraId="5A511777" w14:textId="77777777" w:rsidR="002127A5" w:rsidRPr="00BB6142" w:rsidRDefault="002127A5" w:rsidP="00301EBE">
      <w:pPr>
        <w:pStyle w:val="ListParagraph"/>
        <w:numPr>
          <w:ilvl w:val="0"/>
          <w:numId w:val="54"/>
        </w:numPr>
        <w:spacing w:after="120" w:line="300" w:lineRule="exact"/>
        <w:contextualSpacing/>
        <w:jc w:val="both"/>
        <w:rPr>
          <w:rFonts w:ascii="Arial" w:hAnsi="Arial" w:cs="Arial"/>
          <w:sz w:val="22"/>
          <w:szCs w:val="22"/>
        </w:rPr>
      </w:pPr>
      <w:r w:rsidRPr="00BB6142">
        <w:rPr>
          <w:rFonts w:ascii="Arial" w:hAnsi="Arial" w:cs="Arial"/>
          <w:sz w:val="22"/>
          <w:szCs w:val="22"/>
        </w:rPr>
        <w:t>DAAS – Social Service Practitioner</w:t>
      </w:r>
    </w:p>
    <w:p w14:paraId="73FE0FC3" w14:textId="77777777" w:rsidR="002127A5" w:rsidRPr="00BB6142" w:rsidRDefault="002127A5" w:rsidP="00301EBE">
      <w:pPr>
        <w:pStyle w:val="ListParagraph"/>
        <w:numPr>
          <w:ilvl w:val="0"/>
          <w:numId w:val="54"/>
        </w:numPr>
        <w:spacing w:after="120" w:line="300" w:lineRule="exact"/>
        <w:contextualSpacing/>
        <w:jc w:val="both"/>
        <w:rPr>
          <w:rFonts w:ascii="Arial" w:hAnsi="Arial" w:cs="Arial"/>
          <w:sz w:val="22"/>
          <w:szCs w:val="22"/>
        </w:rPr>
      </w:pPr>
      <w:r w:rsidRPr="00BB6142">
        <w:rPr>
          <w:rFonts w:ascii="Arial" w:hAnsi="Arial" w:cs="Arial"/>
          <w:sz w:val="22"/>
          <w:szCs w:val="22"/>
        </w:rPr>
        <w:t>DPH – Nurse</w:t>
      </w:r>
    </w:p>
    <w:p w14:paraId="74AF9C61" w14:textId="77777777" w:rsidR="002127A5" w:rsidRPr="00BB6142" w:rsidRDefault="002127A5" w:rsidP="00301EBE">
      <w:pPr>
        <w:pStyle w:val="ListParagraph"/>
        <w:numPr>
          <w:ilvl w:val="0"/>
          <w:numId w:val="54"/>
        </w:numPr>
        <w:spacing w:after="120" w:line="300" w:lineRule="exact"/>
        <w:contextualSpacing/>
        <w:jc w:val="both"/>
        <w:rPr>
          <w:rFonts w:ascii="Arial" w:hAnsi="Arial" w:cs="Arial"/>
          <w:sz w:val="22"/>
          <w:szCs w:val="22"/>
        </w:rPr>
      </w:pPr>
      <w:r w:rsidRPr="00BB6142">
        <w:rPr>
          <w:rFonts w:ascii="Arial" w:hAnsi="Arial" w:cs="Arial"/>
          <w:sz w:val="22"/>
          <w:szCs w:val="22"/>
        </w:rPr>
        <w:t>Sheriff-Deputy</w:t>
      </w:r>
    </w:p>
    <w:p w14:paraId="100F2EDA" w14:textId="77777777" w:rsidR="002127A5" w:rsidRPr="00BB6142" w:rsidRDefault="002127A5" w:rsidP="002127A5">
      <w:pPr>
        <w:spacing w:after="120" w:line="300" w:lineRule="exact"/>
        <w:ind w:firstLine="720"/>
        <w:rPr>
          <w:rFonts w:ascii="Arial" w:hAnsi="Arial" w:cs="Arial"/>
          <w:sz w:val="22"/>
          <w:szCs w:val="22"/>
        </w:rPr>
      </w:pPr>
      <w:r w:rsidRPr="00BB6142">
        <w:rPr>
          <w:rFonts w:ascii="Arial" w:hAnsi="Arial" w:cs="Arial"/>
          <w:sz w:val="22"/>
          <w:szCs w:val="22"/>
        </w:rPr>
        <w:t>InnROADs Treatment Team includes:</w:t>
      </w:r>
    </w:p>
    <w:p w14:paraId="31850D2E" w14:textId="77777777" w:rsidR="002127A5" w:rsidRPr="00BB6142" w:rsidRDefault="002127A5" w:rsidP="00301EBE">
      <w:pPr>
        <w:pStyle w:val="ListParagraph"/>
        <w:numPr>
          <w:ilvl w:val="0"/>
          <w:numId w:val="55"/>
        </w:numPr>
        <w:spacing w:after="120" w:line="300" w:lineRule="exact"/>
        <w:contextualSpacing/>
        <w:jc w:val="both"/>
        <w:rPr>
          <w:rFonts w:ascii="Arial" w:hAnsi="Arial" w:cs="Arial"/>
          <w:sz w:val="22"/>
          <w:szCs w:val="22"/>
        </w:rPr>
      </w:pPr>
      <w:r w:rsidRPr="00BB6142">
        <w:rPr>
          <w:rFonts w:ascii="Arial" w:hAnsi="Arial" w:cs="Arial"/>
          <w:sz w:val="22"/>
          <w:szCs w:val="22"/>
        </w:rPr>
        <w:t>DPH – Nurse Practitioner</w:t>
      </w:r>
    </w:p>
    <w:p w14:paraId="58576916" w14:textId="571C1F88" w:rsidR="002127A5" w:rsidRPr="00BB6142" w:rsidRDefault="002127A5" w:rsidP="00301EBE">
      <w:pPr>
        <w:pStyle w:val="ListParagraph"/>
        <w:numPr>
          <w:ilvl w:val="0"/>
          <w:numId w:val="55"/>
        </w:numPr>
        <w:spacing w:after="120" w:line="300" w:lineRule="exact"/>
        <w:contextualSpacing/>
        <w:jc w:val="both"/>
        <w:rPr>
          <w:rFonts w:ascii="Arial" w:hAnsi="Arial" w:cs="Arial"/>
          <w:sz w:val="22"/>
          <w:szCs w:val="22"/>
        </w:rPr>
      </w:pPr>
      <w:r w:rsidRPr="00BB6142">
        <w:rPr>
          <w:rFonts w:ascii="Arial" w:hAnsi="Arial" w:cs="Arial"/>
          <w:sz w:val="22"/>
          <w:szCs w:val="22"/>
        </w:rPr>
        <w:t>DPH – Medical Assistant or License Vocational Nurse</w:t>
      </w:r>
    </w:p>
    <w:p w14:paraId="6CF299AB" w14:textId="77777777" w:rsidR="002127A5" w:rsidRPr="00BB6142" w:rsidRDefault="002127A5" w:rsidP="002127A5">
      <w:pPr>
        <w:pStyle w:val="ListParagraph"/>
        <w:spacing w:after="120" w:line="300" w:lineRule="exact"/>
        <w:contextualSpacing/>
        <w:jc w:val="both"/>
        <w:rPr>
          <w:rFonts w:ascii="Arial" w:hAnsi="Arial" w:cs="Arial"/>
          <w:sz w:val="22"/>
          <w:szCs w:val="22"/>
        </w:rPr>
      </w:pPr>
    </w:p>
    <w:p w14:paraId="0AD90BE5" w14:textId="2C6766DB" w:rsidR="006B3691" w:rsidRPr="006B3691" w:rsidRDefault="002127A5" w:rsidP="002127A5">
      <w:pPr>
        <w:pStyle w:val="ListParagraph"/>
        <w:jc w:val="both"/>
        <w:outlineLvl w:val="1"/>
        <w:rPr>
          <w:rFonts w:ascii="Arial" w:hAnsi="Arial" w:cs="Arial"/>
          <w:color w:val="000000"/>
          <w:sz w:val="22"/>
          <w:szCs w:val="22"/>
        </w:rPr>
      </w:pPr>
      <w:r w:rsidRPr="00BB6142">
        <w:rPr>
          <w:rFonts w:ascii="Arial" w:hAnsi="Arial" w:cs="Arial"/>
          <w:sz w:val="22"/>
          <w:szCs w:val="22"/>
        </w:rPr>
        <w:t>In Quarter 1-3 of FY 20/21, InnROADs has engaged a total of 1718 individuals.  33% of those engaged have received mental health, substance use disorder, and/or medical treatment</w:t>
      </w:r>
      <w:r w:rsidR="006B3691" w:rsidRPr="006B3691">
        <w:rPr>
          <w:rFonts w:ascii="Arial" w:hAnsi="Arial" w:cs="Arial"/>
          <w:color w:val="000000"/>
          <w:sz w:val="22"/>
          <w:szCs w:val="22"/>
        </w:rPr>
        <w:t>.</w:t>
      </w:r>
    </w:p>
    <w:p w14:paraId="6757BF3B" w14:textId="77777777" w:rsidR="00866812" w:rsidRPr="002D3C8B" w:rsidRDefault="00866812" w:rsidP="00B771C6">
      <w:pPr>
        <w:jc w:val="both"/>
        <w:outlineLvl w:val="1"/>
        <w:rPr>
          <w:rFonts w:ascii="Arial" w:hAnsi="Arial" w:cs="Arial"/>
          <w:color w:val="000000"/>
          <w:sz w:val="22"/>
          <w:szCs w:val="22"/>
        </w:rPr>
      </w:pPr>
    </w:p>
    <w:p w14:paraId="2C5026DB" w14:textId="720255B8" w:rsidR="00A400BC" w:rsidRPr="00E31256" w:rsidRDefault="00A400BC" w:rsidP="00A400BC">
      <w:pPr>
        <w:numPr>
          <w:ilvl w:val="0"/>
          <w:numId w:val="7"/>
        </w:numPr>
        <w:jc w:val="both"/>
        <w:outlineLvl w:val="1"/>
        <w:rPr>
          <w:rFonts w:ascii="Arial Bold" w:hAnsi="Arial Bold" w:cs="Arial"/>
          <w:b/>
          <w:caps/>
          <w:color w:val="000000"/>
          <w:sz w:val="22"/>
          <w:szCs w:val="22"/>
        </w:rPr>
      </w:pPr>
      <w:r w:rsidRPr="00E31256">
        <w:rPr>
          <w:rFonts w:ascii="Arial Bold" w:hAnsi="Arial Bold" w:cs="Arial"/>
          <w:b/>
          <w:caps/>
          <w:color w:val="000000"/>
          <w:sz w:val="22"/>
          <w:szCs w:val="22"/>
        </w:rPr>
        <w:t>Project Description</w:t>
      </w:r>
    </w:p>
    <w:p w14:paraId="33340ACC" w14:textId="505E0C93" w:rsidR="006B3691" w:rsidRPr="00E31256" w:rsidRDefault="005B4220" w:rsidP="006B3691">
      <w:pPr>
        <w:numPr>
          <w:ilvl w:val="3"/>
          <w:numId w:val="5"/>
        </w:numPr>
        <w:tabs>
          <w:tab w:val="clear" w:pos="1440"/>
          <w:tab w:val="num" w:pos="1080"/>
        </w:tabs>
        <w:ind w:left="1080"/>
        <w:jc w:val="both"/>
        <w:outlineLvl w:val="1"/>
        <w:rPr>
          <w:rFonts w:ascii="Arial" w:hAnsi="Arial" w:cs="Arial"/>
          <w:color w:val="000000"/>
          <w:sz w:val="22"/>
          <w:szCs w:val="22"/>
        </w:rPr>
      </w:pPr>
      <w:r w:rsidRPr="00E31256">
        <w:rPr>
          <w:rFonts w:ascii="Arial" w:hAnsi="Arial" w:cs="Arial"/>
          <w:b/>
          <w:color w:val="000000"/>
          <w:sz w:val="22"/>
          <w:szCs w:val="22"/>
        </w:rPr>
        <w:t>Project goal and objectives</w:t>
      </w:r>
      <w:r w:rsidRPr="00E31256">
        <w:rPr>
          <w:rFonts w:ascii="Arial" w:hAnsi="Arial" w:cs="Arial"/>
          <w:color w:val="000000"/>
          <w:sz w:val="22"/>
          <w:szCs w:val="22"/>
        </w:rPr>
        <w:t xml:space="preserve"> – </w:t>
      </w:r>
      <w:r w:rsidR="007E65EA">
        <w:rPr>
          <w:rFonts w:ascii="Arial" w:hAnsi="Arial" w:cs="Arial"/>
          <w:sz w:val="22"/>
          <w:szCs w:val="22"/>
        </w:rPr>
        <w:t>OHS</w:t>
      </w:r>
      <w:r w:rsidR="00BB6142" w:rsidRPr="00E31256">
        <w:rPr>
          <w:rFonts w:ascii="Arial" w:hAnsi="Arial" w:cs="Arial"/>
          <w:sz w:val="22"/>
          <w:szCs w:val="22"/>
        </w:rPr>
        <w:t xml:space="preserve"> is launching a short-term pilot project to improve, expand, enhance, and augment the local homeless response system with the ultimate goal of maximizing and expediting the number of individuals assisted out of homelessness. The pilot project will allow both the provider and the County to </w:t>
      </w:r>
      <w:r w:rsidR="00BB6142" w:rsidRPr="007E65EA">
        <w:rPr>
          <w:rFonts w:ascii="Arial" w:hAnsi="Arial" w:cs="Arial"/>
          <w:sz w:val="22"/>
          <w:szCs w:val="22"/>
        </w:rPr>
        <w:t>understand better County and community resources in addressing the challenges and needs of the homeless population. The pilot project hopes to identify areas of duplication, build efficiencies and improve coordination. OHS is seeking a qualified consultant/consultant team(s) (CONTRACTOR) to assist in this effort</w:t>
      </w:r>
      <w:r w:rsidR="006B3691" w:rsidRPr="007E65EA">
        <w:rPr>
          <w:rFonts w:ascii="Arial" w:hAnsi="Arial" w:cs="Arial"/>
          <w:color w:val="000000"/>
          <w:sz w:val="22"/>
          <w:szCs w:val="22"/>
        </w:rPr>
        <w:t>.</w:t>
      </w:r>
      <w:r w:rsidR="007E65EA" w:rsidRPr="007E65EA">
        <w:rPr>
          <w:rFonts w:ascii="Arial" w:hAnsi="Arial" w:cs="Arial"/>
          <w:color w:val="000000"/>
          <w:sz w:val="22"/>
          <w:szCs w:val="22"/>
        </w:rPr>
        <w:t xml:space="preserve"> OHS will serve as the agency overseeing all aspects of the contract.</w:t>
      </w:r>
    </w:p>
    <w:p w14:paraId="121ACEAD" w14:textId="77777777" w:rsidR="00BB6142" w:rsidRPr="00E31256" w:rsidRDefault="00BB6142" w:rsidP="00BB6142">
      <w:pPr>
        <w:ind w:left="1080"/>
        <w:jc w:val="both"/>
        <w:outlineLvl w:val="1"/>
        <w:rPr>
          <w:rFonts w:ascii="Arial" w:hAnsi="Arial" w:cs="Arial"/>
          <w:color w:val="000000"/>
          <w:sz w:val="22"/>
          <w:szCs w:val="22"/>
        </w:rPr>
      </w:pPr>
    </w:p>
    <w:p w14:paraId="7BB83DAE" w14:textId="61E6D6D8" w:rsidR="00BB6142" w:rsidRPr="00E31256" w:rsidRDefault="00BB6142" w:rsidP="00BB6142">
      <w:pPr>
        <w:ind w:left="1080"/>
        <w:jc w:val="both"/>
        <w:outlineLvl w:val="1"/>
        <w:rPr>
          <w:rFonts w:ascii="Arial" w:hAnsi="Arial" w:cs="Arial"/>
          <w:color w:val="000000"/>
          <w:sz w:val="22"/>
          <w:szCs w:val="22"/>
        </w:rPr>
      </w:pPr>
      <w:r w:rsidRPr="00E31256">
        <w:rPr>
          <w:rFonts w:ascii="Arial" w:hAnsi="Arial" w:cs="Arial"/>
          <w:color w:val="000000"/>
          <w:sz w:val="22"/>
          <w:szCs w:val="22"/>
        </w:rPr>
        <w:t>The program's overall goal is to improve, expand, enhance, and augment the local homeless response system to assist individuals out of homelessness</w:t>
      </w:r>
    </w:p>
    <w:p w14:paraId="6E8EFD29" w14:textId="77777777" w:rsidR="006B3691" w:rsidRPr="00E31256" w:rsidRDefault="006B3691" w:rsidP="006B3691">
      <w:pPr>
        <w:ind w:left="1080"/>
        <w:jc w:val="both"/>
        <w:outlineLvl w:val="1"/>
        <w:rPr>
          <w:rFonts w:ascii="Arial" w:hAnsi="Arial" w:cs="Arial"/>
          <w:color w:val="000000"/>
          <w:sz w:val="22"/>
          <w:szCs w:val="22"/>
        </w:rPr>
      </w:pPr>
    </w:p>
    <w:p w14:paraId="245BD4A2" w14:textId="171A40CF" w:rsidR="005B4220" w:rsidRPr="00E31256" w:rsidRDefault="003262BF" w:rsidP="005B4220">
      <w:pPr>
        <w:numPr>
          <w:ilvl w:val="3"/>
          <w:numId w:val="5"/>
        </w:numPr>
        <w:tabs>
          <w:tab w:val="clear" w:pos="1440"/>
          <w:tab w:val="num" w:pos="1080"/>
        </w:tabs>
        <w:ind w:left="1080"/>
        <w:jc w:val="both"/>
        <w:outlineLvl w:val="1"/>
        <w:rPr>
          <w:rFonts w:ascii="Arial" w:hAnsi="Arial" w:cs="Arial"/>
          <w:color w:val="000000"/>
          <w:sz w:val="22"/>
          <w:szCs w:val="22"/>
        </w:rPr>
      </w:pPr>
      <w:r>
        <w:rPr>
          <w:rFonts w:ascii="Arial" w:hAnsi="Arial" w:cs="Arial"/>
          <w:b/>
          <w:color w:val="000000"/>
          <w:sz w:val="22"/>
          <w:szCs w:val="22"/>
        </w:rPr>
        <w:t>CONTRACTOR proposed p</w:t>
      </w:r>
      <w:r w:rsidR="005B4220" w:rsidRPr="00E31256">
        <w:rPr>
          <w:rFonts w:ascii="Arial" w:hAnsi="Arial" w:cs="Arial"/>
          <w:b/>
          <w:color w:val="000000"/>
          <w:sz w:val="22"/>
          <w:szCs w:val="22"/>
        </w:rPr>
        <w:t>roject goal and objectives</w:t>
      </w:r>
      <w:r w:rsidR="005B4220" w:rsidRPr="00E31256">
        <w:rPr>
          <w:rFonts w:ascii="Arial" w:hAnsi="Arial" w:cs="Arial"/>
          <w:color w:val="000000"/>
          <w:sz w:val="22"/>
          <w:szCs w:val="22"/>
        </w:rPr>
        <w:t xml:space="preserve"> –</w:t>
      </w:r>
    </w:p>
    <w:p w14:paraId="3077AF9B" w14:textId="77777777" w:rsidR="00821FCE" w:rsidRPr="00E31256" w:rsidRDefault="00821FCE" w:rsidP="00821FCE">
      <w:pPr>
        <w:spacing w:after="120"/>
        <w:ind w:left="720" w:firstLine="360"/>
        <w:jc w:val="both"/>
        <w:rPr>
          <w:rFonts w:ascii="Arial" w:hAnsi="Arial" w:cs="Arial"/>
          <w:sz w:val="22"/>
          <w:szCs w:val="22"/>
        </w:rPr>
      </w:pPr>
      <w:r w:rsidRPr="00E31256">
        <w:rPr>
          <w:rFonts w:ascii="Arial" w:hAnsi="Arial" w:cs="Arial"/>
          <w:sz w:val="22"/>
          <w:szCs w:val="22"/>
          <w:u w:val="single"/>
        </w:rPr>
        <w:t>Outreach and Engagement</w:t>
      </w:r>
      <w:r w:rsidRPr="00E31256">
        <w:rPr>
          <w:rFonts w:ascii="Arial" w:hAnsi="Arial" w:cs="Arial"/>
          <w:sz w:val="22"/>
          <w:szCs w:val="22"/>
        </w:rPr>
        <w:t>:</w:t>
      </w:r>
    </w:p>
    <w:p w14:paraId="7A98AC3D" w14:textId="77777777" w:rsidR="00821FCE" w:rsidRPr="00E31256"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Engage individuals in the field in coordination with the County’s InnROADs team</w:t>
      </w:r>
    </w:p>
    <w:p w14:paraId="4E14A5AF" w14:textId="77777777" w:rsidR="00821FCE" w:rsidRPr="00E31256"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Complete the Vulnerability Index-Service Prioritization Decision Assistance Tool (VI-SPDAT)</w:t>
      </w:r>
    </w:p>
    <w:p w14:paraId="0924F86E" w14:textId="77777777" w:rsidR="00821FCE" w:rsidRPr="00E31256"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Enter person’s information into CES and the Homeless Management Information System (HMIS)</w:t>
      </w:r>
    </w:p>
    <w:p w14:paraId="6A5B3CDF" w14:textId="77777777" w:rsidR="00821FCE" w:rsidRPr="00E31256"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Link individuals to Homeless Provider Network to explore housing options</w:t>
      </w:r>
    </w:p>
    <w:p w14:paraId="493B1798" w14:textId="77777777" w:rsidR="00821FCE" w:rsidRPr="00E31256"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Help individuals to acquire paperwork and documents needed</w:t>
      </w:r>
    </w:p>
    <w:p w14:paraId="7B050139" w14:textId="77777777" w:rsidR="00821FCE" w:rsidRPr="00E31256"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Obtain/complete Verification of Homelessness</w:t>
      </w:r>
    </w:p>
    <w:p w14:paraId="0A0CF434" w14:textId="77777777" w:rsidR="00821FCE" w:rsidRPr="00E31256"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Entitlement and benefits application and assistance</w:t>
      </w:r>
    </w:p>
    <w:p w14:paraId="2E01122F" w14:textId="77777777" w:rsidR="00821FCE" w:rsidRPr="00E31256" w:rsidRDefault="00821FCE" w:rsidP="00301EBE">
      <w:pPr>
        <w:pStyle w:val="ListParagraph"/>
        <w:numPr>
          <w:ilvl w:val="3"/>
          <w:numId w:val="56"/>
        </w:numPr>
        <w:spacing w:after="120" w:line="259" w:lineRule="auto"/>
        <w:ind w:left="1080" w:firstLine="180"/>
        <w:contextualSpacing/>
        <w:jc w:val="both"/>
        <w:rPr>
          <w:rFonts w:ascii="Arial" w:hAnsi="Arial" w:cs="Arial"/>
          <w:sz w:val="22"/>
          <w:szCs w:val="22"/>
        </w:rPr>
      </w:pPr>
      <w:r w:rsidRPr="00E31256">
        <w:rPr>
          <w:rFonts w:ascii="Arial" w:hAnsi="Arial" w:cs="Arial"/>
          <w:sz w:val="22"/>
          <w:szCs w:val="22"/>
        </w:rPr>
        <w:t>Obtaining Medi-Cal</w:t>
      </w:r>
    </w:p>
    <w:p w14:paraId="7A235DC0" w14:textId="77777777" w:rsidR="00821FCE" w:rsidRPr="00E31256" w:rsidRDefault="00821FCE" w:rsidP="00301EBE">
      <w:pPr>
        <w:pStyle w:val="ListParagraph"/>
        <w:numPr>
          <w:ilvl w:val="3"/>
          <w:numId w:val="56"/>
        </w:numPr>
        <w:spacing w:after="120" w:line="259" w:lineRule="auto"/>
        <w:ind w:left="1080" w:firstLine="180"/>
        <w:contextualSpacing/>
        <w:jc w:val="both"/>
        <w:rPr>
          <w:rFonts w:ascii="Arial" w:hAnsi="Arial" w:cs="Arial"/>
          <w:sz w:val="22"/>
          <w:szCs w:val="22"/>
        </w:rPr>
      </w:pPr>
      <w:r w:rsidRPr="00E31256">
        <w:rPr>
          <w:rFonts w:ascii="Arial" w:hAnsi="Arial" w:cs="Arial"/>
          <w:sz w:val="22"/>
          <w:szCs w:val="22"/>
        </w:rPr>
        <w:t>General Relief</w:t>
      </w:r>
    </w:p>
    <w:p w14:paraId="39D0964C" w14:textId="77777777" w:rsidR="00821FCE" w:rsidRPr="00E31256" w:rsidRDefault="00821FCE" w:rsidP="00301EBE">
      <w:pPr>
        <w:pStyle w:val="ListParagraph"/>
        <w:numPr>
          <w:ilvl w:val="3"/>
          <w:numId w:val="56"/>
        </w:numPr>
        <w:spacing w:after="120" w:line="259" w:lineRule="auto"/>
        <w:ind w:left="1080" w:firstLine="180"/>
        <w:contextualSpacing/>
        <w:jc w:val="both"/>
        <w:rPr>
          <w:rFonts w:ascii="Arial" w:hAnsi="Arial" w:cs="Arial"/>
          <w:sz w:val="22"/>
          <w:szCs w:val="22"/>
        </w:rPr>
      </w:pPr>
      <w:r w:rsidRPr="00E31256">
        <w:rPr>
          <w:rFonts w:ascii="Arial" w:hAnsi="Arial" w:cs="Arial"/>
          <w:sz w:val="22"/>
          <w:szCs w:val="22"/>
        </w:rPr>
        <w:t>CalFresh</w:t>
      </w:r>
    </w:p>
    <w:p w14:paraId="1222ABB7" w14:textId="77777777" w:rsidR="00821FCE" w:rsidRPr="00E31256" w:rsidRDefault="00821FCE" w:rsidP="00301EBE">
      <w:pPr>
        <w:pStyle w:val="ListParagraph"/>
        <w:numPr>
          <w:ilvl w:val="3"/>
          <w:numId w:val="56"/>
        </w:numPr>
        <w:spacing w:after="120" w:line="259" w:lineRule="auto"/>
        <w:ind w:left="1080" w:firstLine="180"/>
        <w:contextualSpacing/>
        <w:jc w:val="both"/>
        <w:rPr>
          <w:rFonts w:ascii="Arial" w:hAnsi="Arial" w:cs="Arial"/>
          <w:sz w:val="22"/>
          <w:szCs w:val="22"/>
        </w:rPr>
      </w:pPr>
      <w:r w:rsidRPr="00E31256">
        <w:rPr>
          <w:rFonts w:ascii="Arial" w:hAnsi="Arial" w:cs="Arial"/>
          <w:sz w:val="22"/>
          <w:szCs w:val="22"/>
        </w:rPr>
        <w:t>Cash Assistance Program for Immigrants (CAPI)</w:t>
      </w:r>
    </w:p>
    <w:p w14:paraId="5722579B" w14:textId="77777777" w:rsidR="00821FCE" w:rsidRPr="00E31256" w:rsidRDefault="00821FCE" w:rsidP="00301EBE">
      <w:pPr>
        <w:pStyle w:val="ListParagraph"/>
        <w:numPr>
          <w:ilvl w:val="3"/>
          <w:numId w:val="56"/>
        </w:numPr>
        <w:spacing w:after="120" w:line="259" w:lineRule="auto"/>
        <w:ind w:left="1080" w:firstLine="180"/>
        <w:contextualSpacing/>
        <w:jc w:val="both"/>
        <w:rPr>
          <w:rFonts w:ascii="Arial" w:hAnsi="Arial" w:cs="Arial"/>
          <w:sz w:val="22"/>
          <w:szCs w:val="22"/>
        </w:rPr>
      </w:pPr>
      <w:r w:rsidRPr="00E31256">
        <w:rPr>
          <w:rFonts w:ascii="Arial" w:hAnsi="Arial" w:cs="Arial"/>
          <w:sz w:val="22"/>
          <w:szCs w:val="22"/>
        </w:rPr>
        <w:t>Welfare-to-Work</w:t>
      </w:r>
    </w:p>
    <w:p w14:paraId="5B87C420" w14:textId="77777777" w:rsidR="00821FCE" w:rsidRPr="00E31256"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Make spontaneous and regularly scheduled drop-ins at local shelters, clubhouses, encampments, etc.</w:t>
      </w:r>
    </w:p>
    <w:p w14:paraId="027BF245"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Link individuals to resources</w:t>
      </w:r>
      <w:r w:rsidRPr="00821FCE">
        <w:rPr>
          <w:rFonts w:ascii="Arial" w:hAnsi="Arial" w:cs="Arial"/>
          <w:sz w:val="22"/>
          <w:szCs w:val="22"/>
        </w:rPr>
        <w:t xml:space="preserve"> in the community and provide a warm hand-off to services</w:t>
      </w:r>
    </w:p>
    <w:p w14:paraId="6809F118" w14:textId="77777777" w:rsidR="00821FCE" w:rsidRPr="00821FCE" w:rsidRDefault="00821FCE" w:rsidP="00301EBE">
      <w:pPr>
        <w:pStyle w:val="ListParagraph"/>
        <w:numPr>
          <w:ilvl w:val="3"/>
          <w:numId w:val="56"/>
        </w:numPr>
        <w:spacing w:after="120" w:line="259" w:lineRule="auto"/>
        <w:ind w:left="1080" w:firstLine="180"/>
        <w:contextualSpacing/>
        <w:jc w:val="both"/>
        <w:rPr>
          <w:rFonts w:ascii="Arial" w:hAnsi="Arial" w:cs="Arial"/>
          <w:sz w:val="22"/>
          <w:szCs w:val="22"/>
        </w:rPr>
      </w:pPr>
      <w:r w:rsidRPr="00821FCE">
        <w:rPr>
          <w:rFonts w:ascii="Arial" w:hAnsi="Arial" w:cs="Arial"/>
          <w:sz w:val="22"/>
          <w:szCs w:val="22"/>
        </w:rPr>
        <w:t>Department of Behavioral Health</w:t>
      </w:r>
    </w:p>
    <w:p w14:paraId="6073101E" w14:textId="77777777" w:rsidR="00821FCE" w:rsidRPr="00821FCE" w:rsidRDefault="00821FCE" w:rsidP="00301EBE">
      <w:pPr>
        <w:pStyle w:val="ListParagraph"/>
        <w:numPr>
          <w:ilvl w:val="4"/>
          <w:numId w:val="56"/>
        </w:numPr>
        <w:spacing w:after="120" w:line="259" w:lineRule="auto"/>
        <w:ind w:left="1800"/>
        <w:contextualSpacing/>
        <w:jc w:val="both"/>
        <w:rPr>
          <w:rFonts w:ascii="Arial" w:hAnsi="Arial" w:cs="Arial"/>
          <w:sz w:val="22"/>
          <w:szCs w:val="22"/>
        </w:rPr>
      </w:pPr>
      <w:r w:rsidRPr="00821FCE">
        <w:rPr>
          <w:rFonts w:ascii="Arial" w:hAnsi="Arial" w:cs="Arial"/>
          <w:sz w:val="22"/>
          <w:szCs w:val="22"/>
        </w:rPr>
        <w:t>Mental Health Services</w:t>
      </w:r>
    </w:p>
    <w:p w14:paraId="393E3D0B" w14:textId="77777777" w:rsidR="00821FCE" w:rsidRPr="00821FCE" w:rsidRDefault="00821FCE" w:rsidP="00301EBE">
      <w:pPr>
        <w:pStyle w:val="ListParagraph"/>
        <w:numPr>
          <w:ilvl w:val="4"/>
          <w:numId w:val="56"/>
        </w:numPr>
        <w:spacing w:after="120" w:line="259" w:lineRule="auto"/>
        <w:ind w:left="1800"/>
        <w:contextualSpacing/>
        <w:jc w:val="both"/>
        <w:rPr>
          <w:rFonts w:ascii="Arial" w:hAnsi="Arial" w:cs="Arial"/>
          <w:sz w:val="22"/>
          <w:szCs w:val="22"/>
        </w:rPr>
      </w:pPr>
      <w:r w:rsidRPr="00821FCE">
        <w:rPr>
          <w:rFonts w:ascii="Arial" w:hAnsi="Arial" w:cs="Arial"/>
          <w:sz w:val="22"/>
          <w:szCs w:val="22"/>
        </w:rPr>
        <w:t>Substance Use Disorder Treatment</w:t>
      </w:r>
    </w:p>
    <w:p w14:paraId="23B8A949" w14:textId="77777777" w:rsidR="00821FCE" w:rsidRPr="00821FCE" w:rsidRDefault="00821FCE" w:rsidP="00301EBE">
      <w:pPr>
        <w:pStyle w:val="ListParagraph"/>
        <w:numPr>
          <w:ilvl w:val="3"/>
          <w:numId w:val="56"/>
        </w:numPr>
        <w:spacing w:after="120" w:line="259" w:lineRule="auto"/>
        <w:ind w:left="1080" w:firstLine="180"/>
        <w:contextualSpacing/>
        <w:jc w:val="both"/>
        <w:rPr>
          <w:rFonts w:ascii="Arial" w:hAnsi="Arial" w:cs="Arial"/>
          <w:sz w:val="22"/>
          <w:szCs w:val="22"/>
        </w:rPr>
      </w:pPr>
      <w:r w:rsidRPr="00821FCE">
        <w:rPr>
          <w:rFonts w:ascii="Arial" w:hAnsi="Arial" w:cs="Arial"/>
          <w:sz w:val="22"/>
          <w:szCs w:val="22"/>
        </w:rPr>
        <w:t>Department of Aging and Adult Services</w:t>
      </w:r>
    </w:p>
    <w:p w14:paraId="7E432AA2" w14:textId="77777777" w:rsidR="00821FCE" w:rsidRPr="00821FCE" w:rsidRDefault="00821FCE" w:rsidP="00301EBE">
      <w:pPr>
        <w:pStyle w:val="ListParagraph"/>
        <w:numPr>
          <w:ilvl w:val="4"/>
          <w:numId w:val="56"/>
        </w:numPr>
        <w:spacing w:after="120" w:line="259" w:lineRule="auto"/>
        <w:ind w:left="1800"/>
        <w:contextualSpacing/>
        <w:jc w:val="both"/>
        <w:rPr>
          <w:rFonts w:ascii="Arial" w:hAnsi="Arial" w:cs="Arial"/>
          <w:sz w:val="22"/>
          <w:szCs w:val="22"/>
        </w:rPr>
      </w:pPr>
      <w:r w:rsidRPr="00821FCE">
        <w:rPr>
          <w:rFonts w:ascii="Arial" w:hAnsi="Arial" w:cs="Arial"/>
          <w:sz w:val="22"/>
          <w:szCs w:val="22"/>
        </w:rPr>
        <w:t>In-Home Supportive Services</w:t>
      </w:r>
    </w:p>
    <w:p w14:paraId="71C7963D" w14:textId="77777777" w:rsidR="00821FCE" w:rsidRPr="00821FCE" w:rsidRDefault="00821FCE" w:rsidP="00301EBE">
      <w:pPr>
        <w:pStyle w:val="ListParagraph"/>
        <w:numPr>
          <w:ilvl w:val="4"/>
          <w:numId w:val="56"/>
        </w:numPr>
        <w:spacing w:after="120" w:line="259" w:lineRule="auto"/>
        <w:ind w:left="1800"/>
        <w:contextualSpacing/>
        <w:jc w:val="both"/>
        <w:rPr>
          <w:rFonts w:ascii="Arial" w:hAnsi="Arial" w:cs="Arial"/>
          <w:sz w:val="22"/>
          <w:szCs w:val="22"/>
        </w:rPr>
      </w:pPr>
      <w:r w:rsidRPr="00821FCE">
        <w:rPr>
          <w:rFonts w:ascii="Arial" w:hAnsi="Arial" w:cs="Arial"/>
          <w:sz w:val="22"/>
          <w:szCs w:val="22"/>
        </w:rPr>
        <w:t>Nutrition Services</w:t>
      </w:r>
    </w:p>
    <w:p w14:paraId="10DB9913" w14:textId="77777777" w:rsidR="00821FCE" w:rsidRPr="00821FCE" w:rsidRDefault="00821FCE" w:rsidP="00301EBE">
      <w:pPr>
        <w:pStyle w:val="ListParagraph"/>
        <w:numPr>
          <w:ilvl w:val="4"/>
          <w:numId w:val="56"/>
        </w:numPr>
        <w:spacing w:after="120" w:line="259" w:lineRule="auto"/>
        <w:ind w:left="1800"/>
        <w:contextualSpacing/>
        <w:jc w:val="both"/>
        <w:rPr>
          <w:rFonts w:ascii="Arial" w:hAnsi="Arial" w:cs="Arial"/>
          <w:sz w:val="22"/>
          <w:szCs w:val="22"/>
        </w:rPr>
      </w:pPr>
      <w:r w:rsidRPr="00821FCE">
        <w:rPr>
          <w:rFonts w:ascii="Arial" w:hAnsi="Arial" w:cs="Arial"/>
          <w:sz w:val="22"/>
          <w:szCs w:val="22"/>
        </w:rPr>
        <w:t>Age Wise Mental Health Program for high-risk older adults</w:t>
      </w:r>
    </w:p>
    <w:p w14:paraId="538C2B91" w14:textId="77777777" w:rsidR="00821FCE" w:rsidRPr="00821FCE" w:rsidRDefault="00821FCE" w:rsidP="00301EBE">
      <w:pPr>
        <w:pStyle w:val="ListParagraph"/>
        <w:numPr>
          <w:ilvl w:val="3"/>
          <w:numId w:val="56"/>
        </w:numPr>
        <w:spacing w:after="120" w:line="259" w:lineRule="auto"/>
        <w:ind w:left="1080" w:firstLine="180"/>
        <w:contextualSpacing/>
        <w:jc w:val="both"/>
        <w:rPr>
          <w:rFonts w:ascii="Arial" w:hAnsi="Arial" w:cs="Arial"/>
          <w:sz w:val="22"/>
          <w:szCs w:val="22"/>
        </w:rPr>
      </w:pPr>
      <w:r w:rsidRPr="00821FCE">
        <w:rPr>
          <w:rFonts w:ascii="Arial" w:hAnsi="Arial" w:cs="Arial"/>
          <w:sz w:val="22"/>
          <w:szCs w:val="22"/>
        </w:rPr>
        <w:t xml:space="preserve">Medical </w:t>
      </w:r>
    </w:p>
    <w:p w14:paraId="43704652" w14:textId="77777777" w:rsidR="00821FCE" w:rsidRPr="00821FCE" w:rsidRDefault="00821FCE" w:rsidP="00301EBE">
      <w:pPr>
        <w:pStyle w:val="ListParagraph"/>
        <w:numPr>
          <w:ilvl w:val="3"/>
          <w:numId w:val="56"/>
        </w:numPr>
        <w:spacing w:after="120" w:line="259" w:lineRule="auto"/>
        <w:ind w:left="1080" w:firstLine="180"/>
        <w:contextualSpacing/>
        <w:jc w:val="both"/>
        <w:rPr>
          <w:rFonts w:ascii="Arial" w:hAnsi="Arial" w:cs="Arial"/>
          <w:sz w:val="22"/>
          <w:szCs w:val="22"/>
        </w:rPr>
      </w:pPr>
      <w:r w:rsidRPr="00821FCE">
        <w:rPr>
          <w:rFonts w:ascii="Arial" w:hAnsi="Arial" w:cs="Arial"/>
          <w:sz w:val="22"/>
          <w:szCs w:val="22"/>
        </w:rPr>
        <w:t xml:space="preserve">Dental </w:t>
      </w:r>
    </w:p>
    <w:p w14:paraId="4546A02A"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Provide or arrange for transportation to services appointments</w:t>
      </w:r>
    </w:p>
    <w:p w14:paraId="417B4612"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color w:val="000000"/>
          <w:sz w:val="22"/>
          <w:szCs w:val="22"/>
        </w:rPr>
        <w:t>Purchases for clients that promote housing and engagement</w:t>
      </w:r>
    </w:p>
    <w:p w14:paraId="313C0013"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Assist in increasing income</w:t>
      </w:r>
    </w:p>
    <w:p w14:paraId="65DBA314" w14:textId="77777777" w:rsidR="00821FCE" w:rsidRPr="00821FCE" w:rsidRDefault="00821FCE" w:rsidP="00301EBE">
      <w:pPr>
        <w:pStyle w:val="ListParagraph"/>
        <w:numPr>
          <w:ilvl w:val="3"/>
          <w:numId w:val="56"/>
        </w:numPr>
        <w:spacing w:after="120" w:line="259" w:lineRule="auto"/>
        <w:ind w:left="1080" w:firstLine="180"/>
        <w:contextualSpacing/>
        <w:jc w:val="both"/>
        <w:rPr>
          <w:rFonts w:ascii="Arial" w:hAnsi="Arial" w:cs="Arial"/>
          <w:sz w:val="22"/>
          <w:szCs w:val="22"/>
        </w:rPr>
      </w:pPr>
      <w:r w:rsidRPr="00821FCE">
        <w:rPr>
          <w:rFonts w:ascii="Arial" w:hAnsi="Arial" w:cs="Arial"/>
          <w:sz w:val="22"/>
          <w:szCs w:val="22"/>
        </w:rPr>
        <w:t>Referrals to employment</w:t>
      </w:r>
    </w:p>
    <w:p w14:paraId="360C2FBA" w14:textId="77777777" w:rsidR="00821FCE" w:rsidRPr="00821FCE" w:rsidRDefault="00821FCE" w:rsidP="00301EBE">
      <w:pPr>
        <w:pStyle w:val="ListParagraph"/>
        <w:numPr>
          <w:ilvl w:val="3"/>
          <w:numId w:val="56"/>
        </w:numPr>
        <w:spacing w:after="120" w:line="259" w:lineRule="auto"/>
        <w:ind w:left="1080" w:firstLine="180"/>
        <w:contextualSpacing/>
        <w:jc w:val="both"/>
        <w:rPr>
          <w:rFonts w:ascii="Arial" w:hAnsi="Arial" w:cs="Arial"/>
          <w:sz w:val="22"/>
          <w:szCs w:val="22"/>
        </w:rPr>
      </w:pPr>
      <w:r w:rsidRPr="00821FCE">
        <w:rPr>
          <w:rFonts w:ascii="Arial" w:hAnsi="Arial" w:cs="Arial"/>
          <w:sz w:val="22"/>
          <w:szCs w:val="22"/>
        </w:rPr>
        <w:t>Linkage to provider to assist in obtaining Social Security Disability Income</w:t>
      </w:r>
    </w:p>
    <w:p w14:paraId="0C8FB6E9"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Provide field-based psychoeducation, system navigation training, health navigation training, and other types of individual and community education as needed</w:t>
      </w:r>
    </w:p>
    <w:p w14:paraId="0068AEF0"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Support individuals in their interactions with other service providers</w:t>
      </w:r>
    </w:p>
    <w:p w14:paraId="4B0BD9B2" w14:textId="77777777" w:rsidR="00821FCE" w:rsidRPr="00821FCE" w:rsidRDefault="00821FCE" w:rsidP="00821FCE">
      <w:pPr>
        <w:spacing w:after="120"/>
        <w:ind w:left="360" w:firstLine="360"/>
        <w:jc w:val="both"/>
        <w:rPr>
          <w:rFonts w:ascii="Arial" w:hAnsi="Arial" w:cs="Arial"/>
          <w:sz w:val="22"/>
          <w:szCs w:val="22"/>
        </w:rPr>
      </w:pPr>
      <w:r w:rsidRPr="00821FCE">
        <w:rPr>
          <w:rFonts w:ascii="Arial" w:hAnsi="Arial" w:cs="Arial"/>
          <w:sz w:val="22"/>
          <w:szCs w:val="22"/>
          <w:u w:val="single"/>
        </w:rPr>
        <w:t>Housing Navigation</w:t>
      </w:r>
      <w:r w:rsidRPr="00821FCE">
        <w:rPr>
          <w:rFonts w:ascii="Arial" w:hAnsi="Arial" w:cs="Arial"/>
          <w:sz w:val="22"/>
          <w:szCs w:val="22"/>
        </w:rPr>
        <w:t>:</w:t>
      </w:r>
    </w:p>
    <w:p w14:paraId="20AB5776" w14:textId="66E2DB76"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Seek to move homeless individuals off the streets into shelters, hotels, transitional or bridge housing</w:t>
      </w:r>
    </w:p>
    <w:p w14:paraId="68470AE7"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Develop a housing plan with each homeless individual</w:t>
      </w:r>
    </w:p>
    <w:p w14:paraId="087A333C"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Identify barriers to housing and plan to address them</w:t>
      </w:r>
    </w:p>
    <w:p w14:paraId="530C4D2D"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Help individuals to acquire paperwork and documents needed for housing</w:t>
      </w:r>
    </w:p>
    <w:p w14:paraId="19F9A306"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 xml:space="preserve">Arrange for and accompany individual/family through housing process </w:t>
      </w:r>
    </w:p>
    <w:p w14:paraId="18EFD155"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Complete applications to landlords in coordination with DBH Homeless Outreach Support Team (HOST)</w:t>
      </w:r>
    </w:p>
    <w:p w14:paraId="433E6D8A"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Complete subsidy applications and recertifications in coordination with HOST</w:t>
      </w:r>
    </w:p>
    <w:p w14:paraId="4CFD21CC"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Offer assistance to tenants in requesting and obtaining a reasonable accommodation</w:t>
      </w:r>
    </w:p>
    <w:p w14:paraId="260660B5"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Provide/Arrange for security deposits</w:t>
      </w:r>
    </w:p>
    <w:p w14:paraId="5DB8D22C"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Assist tenant with move in once housing is obtained</w:t>
      </w:r>
    </w:p>
    <w:p w14:paraId="1663DAB2"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Acquire basic necessities</w:t>
      </w:r>
    </w:p>
    <w:p w14:paraId="0FC9AA0C"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Arrange for utility deposits</w:t>
      </w:r>
    </w:p>
    <w:p w14:paraId="468D377F"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Advocating with Property Management and other services providers</w:t>
      </w:r>
    </w:p>
    <w:p w14:paraId="3296D243" w14:textId="680D26D8" w:rsidR="00821FCE" w:rsidRPr="00821FCE" w:rsidRDefault="00821FCE" w:rsidP="00821FCE">
      <w:pPr>
        <w:spacing w:after="120"/>
        <w:ind w:left="-360"/>
        <w:jc w:val="both"/>
        <w:rPr>
          <w:rFonts w:ascii="Arial" w:hAnsi="Arial" w:cs="Arial"/>
          <w:sz w:val="22"/>
          <w:szCs w:val="22"/>
        </w:rPr>
      </w:pPr>
      <w:r w:rsidRPr="00821FCE">
        <w:rPr>
          <w:rFonts w:ascii="Arial" w:hAnsi="Arial" w:cs="Arial"/>
          <w:sz w:val="22"/>
          <w:szCs w:val="22"/>
        </w:rPr>
        <w:t xml:space="preserve">    </w:t>
      </w:r>
      <w:r w:rsidRPr="00821FCE">
        <w:rPr>
          <w:rFonts w:ascii="Arial" w:hAnsi="Arial" w:cs="Arial"/>
          <w:sz w:val="22"/>
          <w:szCs w:val="22"/>
        </w:rPr>
        <w:tab/>
      </w:r>
      <w:r w:rsidRPr="00821FCE">
        <w:rPr>
          <w:rFonts w:ascii="Arial" w:hAnsi="Arial" w:cs="Arial"/>
          <w:sz w:val="22"/>
          <w:szCs w:val="22"/>
        </w:rPr>
        <w:tab/>
      </w:r>
      <w:r w:rsidRPr="00821FCE">
        <w:rPr>
          <w:rFonts w:ascii="Arial" w:hAnsi="Arial" w:cs="Arial"/>
          <w:sz w:val="22"/>
          <w:szCs w:val="22"/>
          <w:u w:val="single"/>
        </w:rPr>
        <w:t>Tenancy Supports/Housing Retention</w:t>
      </w:r>
      <w:r w:rsidRPr="00821FCE">
        <w:rPr>
          <w:rFonts w:ascii="Arial" w:hAnsi="Arial" w:cs="Arial"/>
          <w:sz w:val="22"/>
          <w:szCs w:val="22"/>
        </w:rPr>
        <w:t>:</w:t>
      </w:r>
    </w:p>
    <w:p w14:paraId="5F0D26FC"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color w:val="000000"/>
          <w:sz w:val="22"/>
          <w:szCs w:val="22"/>
        </w:rPr>
        <w:t xml:space="preserve">Providing early identification and intervention for behaviors that may jeopardize housing, such as late rental payment and other lease violations; </w:t>
      </w:r>
    </w:p>
    <w:p w14:paraId="169D78CD"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color w:val="000000"/>
          <w:sz w:val="22"/>
          <w:szCs w:val="22"/>
        </w:rPr>
        <w:t>Education and training on the tenant and landlord's roles, rights, and responsibilities; lodger and owner, shelter participation.</w:t>
      </w:r>
    </w:p>
    <w:p w14:paraId="32300F7D"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color w:val="000000"/>
          <w:sz w:val="22"/>
          <w:szCs w:val="22"/>
        </w:rPr>
        <w:t>Coaching on developing and maintaining critical relationships with landlords/property managers to foster successful tenancy;</w:t>
      </w:r>
    </w:p>
    <w:p w14:paraId="78CEFF08"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color w:val="000000"/>
          <w:sz w:val="22"/>
          <w:szCs w:val="22"/>
        </w:rPr>
        <w:t xml:space="preserve">Assistance in resolving disputes with landlords and/or neighbors to reduce risk of eviction or other adverse action; </w:t>
      </w:r>
    </w:p>
    <w:p w14:paraId="381AC0D4"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color w:val="000000"/>
          <w:sz w:val="22"/>
          <w:szCs w:val="22"/>
        </w:rPr>
        <w:t xml:space="preserve">Advocacy and linkage with community resources to prevent eviction when housing is, or may potentially become, jeopardized; </w:t>
      </w:r>
    </w:p>
    <w:p w14:paraId="756466A5"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color w:val="000000"/>
          <w:sz w:val="22"/>
          <w:szCs w:val="22"/>
        </w:rPr>
        <w:t xml:space="preserve">Coordinating with the individual on a regular basis to reflect current needs and address existing or recurring housing retention barriers; and </w:t>
      </w:r>
    </w:p>
    <w:p w14:paraId="27C2BBC8"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color w:val="000000"/>
          <w:sz w:val="22"/>
          <w:szCs w:val="22"/>
        </w:rPr>
        <w:t>Continuing training in being a good tenant and lease compliance, including ongoing support with activities related to household management.</w:t>
      </w:r>
    </w:p>
    <w:p w14:paraId="74AABA99"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color w:val="000000"/>
          <w:sz w:val="22"/>
          <w:szCs w:val="22"/>
        </w:rPr>
        <w:t>Assisting with residents' daily living activities and linking them to other supportive services and physical health care services in order to continue to improve their independent living skills</w:t>
      </w:r>
    </w:p>
    <w:p w14:paraId="54C582B5"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color w:val="000000"/>
          <w:sz w:val="22"/>
          <w:szCs w:val="22"/>
        </w:rPr>
        <w:t>Working to promote lease compliance and successful tenancy</w:t>
      </w:r>
    </w:p>
    <w:p w14:paraId="38342ECC"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color w:val="000000"/>
          <w:sz w:val="22"/>
          <w:szCs w:val="22"/>
        </w:rPr>
        <w:t>Offering assistance to tenants in requesting and obtaining a reasonable accommodation during the tenancy</w:t>
      </w:r>
    </w:p>
    <w:p w14:paraId="44F4282B"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color w:val="000000"/>
          <w:sz w:val="22"/>
          <w:szCs w:val="22"/>
        </w:rPr>
        <w:t>Working with eligible households in imminent danger of losing their housing including, being evicted to avoid finalization of the eviction process through voluntary departure.</w:t>
      </w:r>
    </w:p>
    <w:p w14:paraId="65B5CE37"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Ongoing communication with InnROADs or HOST regarding rental subsidy oversight</w:t>
      </w:r>
    </w:p>
    <w:p w14:paraId="0AB4F098"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Assist consumer with additional moves if required</w:t>
      </w:r>
    </w:p>
    <w:p w14:paraId="5A7EBE2D"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Maintain ongoing relationship with the Case Manager and housed consumer</w:t>
      </w:r>
    </w:p>
    <w:p w14:paraId="4B529EB6" w14:textId="2253F83B" w:rsidR="00821FCE" w:rsidRPr="00821FCE" w:rsidRDefault="00821FCE" w:rsidP="00821FCE">
      <w:pPr>
        <w:spacing w:after="120"/>
        <w:ind w:left="-360"/>
        <w:jc w:val="both"/>
        <w:rPr>
          <w:rFonts w:ascii="Arial" w:hAnsi="Arial" w:cs="Arial"/>
          <w:sz w:val="22"/>
          <w:szCs w:val="22"/>
        </w:rPr>
      </w:pPr>
      <w:r w:rsidRPr="00821FCE">
        <w:rPr>
          <w:rFonts w:ascii="Arial" w:hAnsi="Arial" w:cs="Arial"/>
          <w:sz w:val="22"/>
          <w:szCs w:val="22"/>
        </w:rPr>
        <w:t xml:space="preserve">     </w:t>
      </w:r>
      <w:r w:rsidRPr="00821FCE">
        <w:rPr>
          <w:rFonts w:ascii="Arial" w:hAnsi="Arial" w:cs="Arial"/>
          <w:sz w:val="22"/>
          <w:szCs w:val="22"/>
        </w:rPr>
        <w:tab/>
      </w:r>
      <w:r w:rsidRPr="00821FCE">
        <w:rPr>
          <w:rFonts w:ascii="Arial" w:hAnsi="Arial" w:cs="Arial"/>
          <w:sz w:val="22"/>
          <w:szCs w:val="22"/>
        </w:rPr>
        <w:tab/>
      </w:r>
      <w:r w:rsidRPr="00821FCE">
        <w:rPr>
          <w:rFonts w:ascii="Arial" w:hAnsi="Arial" w:cs="Arial"/>
          <w:sz w:val="22"/>
          <w:szCs w:val="22"/>
          <w:u w:val="single"/>
        </w:rPr>
        <w:t>Case Management</w:t>
      </w:r>
      <w:r w:rsidRPr="00821FCE">
        <w:rPr>
          <w:rFonts w:ascii="Arial" w:hAnsi="Arial" w:cs="Arial"/>
          <w:sz w:val="22"/>
          <w:szCs w:val="22"/>
        </w:rPr>
        <w:t>:</w:t>
      </w:r>
    </w:p>
    <w:p w14:paraId="3B9F8834"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Individual Service and Support Plan development</w:t>
      </w:r>
    </w:p>
    <w:p w14:paraId="723915CB"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Coordination with medical, dental and mental health providers</w:t>
      </w:r>
    </w:p>
    <w:p w14:paraId="130603F6"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Coaching and Crisis intervention</w:t>
      </w:r>
    </w:p>
    <w:p w14:paraId="68D2A78B" w14:textId="77777777" w:rsidR="00821FCE" w:rsidRPr="00821FCE"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821FCE">
        <w:rPr>
          <w:rFonts w:ascii="Arial" w:hAnsi="Arial" w:cs="Arial"/>
          <w:sz w:val="22"/>
          <w:szCs w:val="22"/>
        </w:rPr>
        <w:t>Transportation to appointments</w:t>
      </w:r>
    </w:p>
    <w:p w14:paraId="74725BA8" w14:textId="77777777" w:rsidR="00821FCE" w:rsidRPr="00E31256"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Independent living skills coaching</w:t>
      </w:r>
    </w:p>
    <w:p w14:paraId="623325E7" w14:textId="77777777" w:rsidR="00821FCE" w:rsidRPr="00E31256" w:rsidRDefault="00821FCE"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Linkages to education, job skills training, and employment or assist with acquiring benefits</w:t>
      </w:r>
    </w:p>
    <w:p w14:paraId="5F420215" w14:textId="1B53CB36" w:rsidR="00821FCE" w:rsidRPr="00E31256" w:rsidRDefault="00821FCE" w:rsidP="00301EBE">
      <w:pPr>
        <w:pStyle w:val="ListParagraph"/>
        <w:numPr>
          <w:ilvl w:val="0"/>
          <w:numId w:val="56"/>
        </w:numPr>
        <w:spacing w:after="120" w:line="259" w:lineRule="auto"/>
        <w:ind w:left="1260" w:hanging="180"/>
        <w:contextualSpacing/>
        <w:jc w:val="both"/>
        <w:rPr>
          <w:rStyle w:val="IntenseReference"/>
          <w:rFonts w:ascii="Arial" w:hAnsi="Arial" w:cs="Arial"/>
          <w:b w:val="0"/>
          <w:bCs w:val="0"/>
          <w:smallCaps w:val="0"/>
          <w:sz w:val="22"/>
          <w:szCs w:val="22"/>
        </w:rPr>
      </w:pPr>
      <w:r w:rsidRPr="00E31256">
        <w:rPr>
          <w:rFonts w:ascii="Arial" w:hAnsi="Arial" w:cs="Arial"/>
          <w:color w:val="000000" w:themeColor="text1"/>
          <w:sz w:val="22"/>
          <w:szCs w:val="22"/>
        </w:rPr>
        <w:t>Maintain the ongoing relationship with the Tenancy Supports staff.</w:t>
      </w:r>
    </w:p>
    <w:p w14:paraId="3D497004" w14:textId="77777777" w:rsidR="005B4220" w:rsidRPr="00E31256" w:rsidRDefault="005B4220" w:rsidP="005B4220">
      <w:pPr>
        <w:ind w:left="1080"/>
        <w:jc w:val="both"/>
        <w:outlineLvl w:val="1"/>
        <w:rPr>
          <w:rFonts w:ascii="Arial" w:hAnsi="Arial" w:cs="Arial"/>
          <w:color w:val="000000"/>
          <w:sz w:val="22"/>
          <w:szCs w:val="22"/>
        </w:rPr>
      </w:pPr>
    </w:p>
    <w:p w14:paraId="5755CEED" w14:textId="2E1C7184" w:rsidR="00901725" w:rsidRPr="00E31256" w:rsidRDefault="00901725" w:rsidP="00901725">
      <w:pPr>
        <w:numPr>
          <w:ilvl w:val="3"/>
          <w:numId w:val="5"/>
        </w:numPr>
        <w:tabs>
          <w:tab w:val="clear" w:pos="1440"/>
          <w:tab w:val="num" w:pos="1080"/>
        </w:tabs>
        <w:ind w:left="1080"/>
        <w:jc w:val="both"/>
        <w:outlineLvl w:val="1"/>
        <w:rPr>
          <w:rFonts w:ascii="Arial" w:hAnsi="Arial" w:cs="Arial"/>
          <w:color w:val="000000"/>
          <w:sz w:val="22"/>
          <w:szCs w:val="22"/>
        </w:rPr>
      </w:pPr>
      <w:r w:rsidRPr="00E31256">
        <w:rPr>
          <w:rFonts w:ascii="Arial" w:hAnsi="Arial" w:cs="Arial"/>
          <w:b/>
          <w:color w:val="000000"/>
          <w:sz w:val="22"/>
          <w:szCs w:val="22"/>
        </w:rPr>
        <w:t>Special Requirements</w:t>
      </w:r>
      <w:r w:rsidRPr="00E31256">
        <w:rPr>
          <w:rFonts w:ascii="Arial" w:hAnsi="Arial" w:cs="Arial"/>
          <w:color w:val="000000"/>
          <w:sz w:val="22"/>
          <w:szCs w:val="22"/>
        </w:rPr>
        <w:t xml:space="preserve"> –</w:t>
      </w:r>
    </w:p>
    <w:p w14:paraId="143BA248" w14:textId="77777777" w:rsidR="00901725" w:rsidRPr="00E31256" w:rsidRDefault="00901725" w:rsidP="00901725">
      <w:pPr>
        <w:ind w:left="1080"/>
        <w:jc w:val="both"/>
        <w:outlineLvl w:val="1"/>
        <w:rPr>
          <w:rFonts w:ascii="Arial" w:hAnsi="Arial" w:cs="Arial"/>
          <w:color w:val="000000"/>
          <w:sz w:val="22"/>
          <w:szCs w:val="22"/>
        </w:rPr>
      </w:pPr>
    </w:p>
    <w:p w14:paraId="5260B2CB" w14:textId="0A898F08" w:rsidR="00901725" w:rsidRPr="00E31256" w:rsidRDefault="00901725" w:rsidP="00901725">
      <w:pPr>
        <w:ind w:left="1080"/>
        <w:jc w:val="both"/>
        <w:outlineLvl w:val="1"/>
        <w:rPr>
          <w:rFonts w:ascii="Arial" w:hAnsi="Arial" w:cs="Arial"/>
          <w:sz w:val="22"/>
          <w:szCs w:val="22"/>
        </w:rPr>
      </w:pPr>
      <w:r w:rsidRPr="00E31256">
        <w:rPr>
          <w:rFonts w:ascii="Arial" w:hAnsi="Arial" w:cs="Arial"/>
          <w:spacing w:val="5"/>
          <w:sz w:val="22"/>
          <w:szCs w:val="22"/>
          <w:u w:val="single"/>
        </w:rPr>
        <w:t>Agency Experience</w:t>
      </w:r>
      <w:r w:rsidRPr="00E31256">
        <w:rPr>
          <w:rFonts w:ascii="Arial" w:hAnsi="Arial" w:cs="Arial"/>
          <w:sz w:val="22"/>
          <w:szCs w:val="22"/>
        </w:rPr>
        <w:t>:</w:t>
      </w:r>
    </w:p>
    <w:p w14:paraId="3019F21C" w14:textId="77777777" w:rsidR="00901725" w:rsidRPr="00E31256" w:rsidRDefault="00901725"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Significant role in multiple (two or more) communities providing similar services</w:t>
      </w:r>
    </w:p>
    <w:p w14:paraId="6E69D93C" w14:textId="77777777" w:rsidR="00901725" w:rsidRPr="00E31256" w:rsidRDefault="00901725"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At least two years working with collaborative decision-making processes</w:t>
      </w:r>
    </w:p>
    <w:p w14:paraId="6DBFD46C" w14:textId="77777777" w:rsidR="00901725" w:rsidRPr="00E31256" w:rsidRDefault="00901725"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At least two years of experience facilitating and working within a structure to accomplish goals</w:t>
      </w:r>
    </w:p>
    <w:p w14:paraId="7345165D" w14:textId="77777777" w:rsidR="00901725" w:rsidRPr="00E31256" w:rsidRDefault="00901725"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 xml:space="preserve">Experience developing program policies, procedures, and operations manuals </w:t>
      </w:r>
    </w:p>
    <w:p w14:paraId="3C77D39D" w14:textId="548B1F75" w:rsidR="00901725" w:rsidRPr="00E31256" w:rsidRDefault="00901725" w:rsidP="00301EBE">
      <w:pPr>
        <w:pStyle w:val="ListParagraph"/>
        <w:numPr>
          <w:ilvl w:val="0"/>
          <w:numId w:val="56"/>
        </w:numPr>
        <w:spacing w:after="120" w:line="259" w:lineRule="auto"/>
        <w:ind w:left="1260" w:hanging="180"/>
        <w:contextualSpacing/>
        <w:jc w:val="both"/>
        <w:rPr>
          <w:rFonts w:ascii="Arial" w:hAnsi="Arial" w:cs="Arial"/>
          <w:spacing w:val="5"/>
          <w:sz w:val="22"/>
          <w:szCs w:val="22"/>
        </w:rPr>
      </w:pPr>
      <w:r w:rsidRPr="00E31256">
        <w:rPr>
          <w:rFonts w:ascii="Arial" w:hAnsi="Arial" w:cs="Arial"/>
          <w:sz w:val="22"/>
          <w:szCs w:val="22"/>
        </w:rPr>
        <w:t xml:space="preserve">Work with local communities to recommend improvements and implement changes to homeless response systems. </w:t>
      </w:r>
    </w:p>
    <w:p w14:paraId="0B625258" w14:textId="77777777" w:rsidR="00901725" w:rsidRPr="00E31256" w:rsidRDefault="00901725" w:rsidP="00901725">
      <w:pPr>
        <w:ind w:left="1080"/>
        <w:jc w:val="both"/>
        <w:outlineLvl w:val="1"/>
        <w:rPr>
          <w:rFonts w:ascii="Arial" w:hAnsi="Arial" w:cs="Arial"/>
          <w:spacing w:val="5"/>
          <w:sz w:val="22"/>
          <w:szCs w:val="22"/>
          <w:u w:val="single"/>
        </w:rPr>
      </w:pPr>
      <w:r w:rsidRPr="00E31256">
        <w:rPr>
          <w:rFonts w:ascii="Arial" w:hAnsi="Arial" w:cs="Arial"/>
          <w:spacing w:val="5"/>
          <w:sz w:val="22"/>
          <w:szCs w:val="22"/>
          <w:u w:val="single"/>
        </w:rPr>
        <w:t>Collaboration:</w:t>
      </w:r>
    </w:p>
    <w:p w14:paraId="55FDAB45" w14:textId="77777777" w:rsidR="00901725" w:rsidRPr="00E31256" w:rsidRDefault="00901725"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CONTRACTOR will be required to coordinate and work with multiple partners during the project. San Bernardino County is dedicated to addressing the region's unique needs through the coordination of County, community, and local efforts. As part of the Homeless Street Outreach and Engagement, Housing Navigation, Tenancy Supports and Case Management Pilot Project, these partners will strive to work together to provide services that will improve housing accessibility, food stability, and access to healthcare through the provision of outreach and engagement, and case management.</w:t>
      </w:r>
    </w:p>
    <w:p w14:paraId="7FA063D5" w14:textId="77777777" w:rsidR="00901725" w:rsidRPr="00901725" w:rsidRDefault="00901725"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E31256">
        <w:rPr>
          <w:rFonts w:ascii="Arial" w:hAnsi="Arial" w:cs="Arial"/>
          <w:sz w:val="22"/>
          <w:szCs w:val="22"/>
        </w:rPr>
        <w:t>The CONTRACTOR will collaboratively access resources, ensuring activities with InnROADs and other agencies are coordinated to provide</w:t>
      </w:r>
      <w:r w:rsidRPr="00901725">
        <w:rPr>
          <w:rFonts w:ascii="Arial" w:hAnsi="Arial" w:cs="Arial"/>
          <w:sz w:val="22"/>
          <w:szCs w:val="22"/>
        </w:rPr>
        <w:t xml:space="preserve"> a well-rounded, comprehensive set of services to improve homeless services.</w:t>
      </w:r>
    </w:p>
    <w:p w14:paraId="7842AA5C" w14:textId="7BC2DB00" w:rsidR="00901725" w:rsidRDefault="00901725" w:rsidP="00301EBE">
      <w:pPr>
        <w:pStyle w:val="ListParagraph"/>
        <w:numPr>
          <w:ilvl w:val="0"/>
          <w:numId w:val="56"/>
        </w:numPr>
        <w:spacing w:after="120" w:line="259" w:lineRule="auto"/>
        <w:ind w:left="1260" w:hanging="180"/>
        <w:contextualSpacing/>
        <w:jc w:val="both"/>
        <w:rPr>
          <w:rFonts w:ascii="Arial" w:hAnsi="Arial" w:cs="Arial"/>
          <w:sz w:val="22"/>
          <w:szCs w:val="22"/>
        </w:rPr>
      </w:pPr>
      <w:r w:rsidRPr="00901725">
        <w:rPr>
          <w:rFonts w:ascii="Arial" w:hAnsi="Arial" w:cs="Arial"/>
          <w:sz w:val="22"/>
          <w:szCs w:val="22"/>
        </w:rPr>
        <w:t>CONTRACTOR must comply with the County's indemnification and insur</w:t>
      </w:r>
      <w:r w:rsidR="00E31256">
        <w:rPr>
          <w:rFonts w:ascii="Arial" w:hAnsi="Arial" w:cs="Arial"/>
          <w:sz w:val="22"/>
          <w:szCs w:val="22"/>
        </w:rPr>
        <w:t>ance requirement</w:t>
      </w:r>
      <w:r w:rsidRPr="00901725">
        <w:rPr>
          <w:rFonts w:ascii="Arial" w:hAnsi="Arial" w:cs="Arial"/>
          <w:sz w:val="22"/>
          <w:szCs w:val="22"/>
        </w:rPr>
        <w:t>.</w:t>
      </w:r>
    </w:p>
    <w:p w14:paraId="2BB5FC06" w14:textId="675AF665" w:rsidR="00901725" w:rsidRPr="00E31256" w:rsidRDefault="00901725" w:rsidP="00901725">
      <w:pPr>
        <w:numPr>
          <w:ilvl w:val="3"/>
          <w:numId w:val="5"/>
        </w:numPr>
        <w:tabs>
          <w:tab w:val="clear" w:pos="1440"/>
          <w:tab w:val="num" w:pos="1080"/>
        </w:tabs>
        <w:ind w:left="1080"/>
        <w:jc w:val="both"/>
        <w:outlineLvl w:val="1"/>
        <w:rPr>
          <w:rFonts w:ascii="Arial" w:hAnsi="Arial" w:cs="Arial"/>
          <w:color w:val="000000"/>
          <w:sz w:val="22"/>
          <w:szCs w:val="22"/>
        </w:rPr>
      </w:pPr>
      <w:r w:rsidRPr="00E31256">
        <w:rPr>
          <w:rFonts w:ascii="Arial" w:hAnsi="Arial" w:cs="Arial"/>
          <w:b/>
          <w:color w:val="000000"/>
          <w:sz w:val="22"/>
          <w:szCs w:val="22"/>
        </w:rPr>
        <w:t>Staffing</w:t>
      </w:r>
      <w:r w:rsidRPr="00E31256">
        <w:rPr>
          <w:rFonts w:ascii="Arial" w:hAnsi="Arial" w:cs="Arial"/>
          <w:color w:val="000000"/>
          <w:sz w:val="22"/>
          <w:szCs w:val="22"/>
        </w:rPr>
        <w:t xml:space="preserve"> –</w:t>
      </w:r>
    </w:p>
    <w:p w14:paraId="27AB6DF0" w14:textId="1C24DDB6" w:rsidR="00901725" w:rsidRPr="00E31256" w:rsidRDefault="00901725" w:rsidP="00901725">
      <w:pPr>
        <w:ind w:left="1080"/>
        <w:jc w:val="both"/>
        <w:outlineLvl w:val="1"/>
        <w:rPr>
          <w:rFonts w:ascii="Arial" w:hAnsi="Arial" w:cs="Arial"/>
          <w:color w:val="000000"/>
          <w:sz w:val="22"/>
          <w:szCs w:val="22"/>
        </w:rPr>
      </w:pPr>
    </w:p>
    <w:p w14:paraId="4D5A44DC" w14:textId="1CCD191D" w:rsidR="00901725" w:rsidRPr="00E31256" w:rsidRDefault="00901725" w:rsidP="00AE5126">
      <w:pPr>
        <w:ind w:left="1080"/>
        <w:jc w:val="both"/>
        <w:outlineLvl w:val="1"/>
        <w:rPr>
          <w:rFonts w:ascii="Arial" w:hAnsi="Arial" w:cs="Arial"/>
          <w:b/>
          <w:spacing w:val="5"/>
          <w:sz w:val="22"/>
          <w:szCs w:val="22"/>
          <w:u w:val="single"/>
        </w:rPr>
      </w:pPr>
      <w:r w:rsidRPr="00E31256">
        <w:rPr>
          <w:rFonts w:ascii="Arial" w:hAnsi="Arial" w:cs="Arial"/>
          <w:b/>
          <w:spacing w:val="5"/>
          <w:sz w:val="22"/>
          <w:szCs w:val="22"/>
          <w:u w:val="single"/>
        </w:rPr>
        <w:t>Licensed Clinical Therapist (1FTE)</w:t>
      </w:r>
    </w:p>
    <w:p w14:paraId="2821BEA7" w14:textId="77777777" w:rsidR="00AE5126" w:rsidRPr="00E31256" w:rsidRDefault="00AE5126" w:rsidP="00AE5126">
      <w:pPr>
        <w:shd w:val="clear" w:color="auto" w:fill="FFFFFF"/>
        <w:spacing w:after="150"/>
        <w:ind w:left="1080"/>
        <w:jc w:val="both"/>
        <w:rPr>
          <w:rFonts w:ascii="Arial" w:hAnsi="Arial" w:cs="Arial"/>
          <w:sz w:val="22"/>
          <w:szCs w:val="22"/>
        </w:rPr>
      </w:pPr>
      <w:r w:rsidRPr="00E31256">
        <w:rPr>
          <w:rFonts w:ascii="Arial" w:hAnsi="Arial" w:cs="Arial"/>
          <w:sz w:val="22"/>
          <w:szCs w:val="22"/>
        </w:rPr>
        <w:t>Under direction, supervises a work unit of Outreach Workers engaged in providing a broad range of social services to individuals to enhance their capacity for social functioning; performs related duties as required.</w:t>
      </w:r>
    </w:p>
    <w:p w14:paraId="319BC397" w14:textId="77777777" w:rsidR="00AE5126" w:rsidRPr="00E31256" w:rsidRDefault="00AE5126" w:rsidP="00AE5126">
      <w:pPr>
        <w:shd w:val="clear" w:color="auto" w:fill="FFFFFF"/>
        <w:spacing w:after="150"/>
        <w:ind w:left="1080"/>
        <w:jc w:val="both"/>
        <w:rPr>
          <w:rFonts w:ascii="Arial" w:hAnsi="Arial" w:cs="Arial"/>
          <w:sz w:val="22"/>
          <w:szCs w:val="22"/>
        </w:rPr>
      </w:pPr>
      <w:r w:rsidRPr="00E31256">
        <w:rPr>
          <w:rFonts w:ascii="Arial" w:hAnsi="Arial" w:cs="Arial"/>
          <w:sz w:val="22"/>
          <w:szCs w:val="22"/>
        </w:rPr>
        <w:t>Positions in this class serve as first line supervisors of a group of Outreach Workers who are assisting homeless individuals</w:t>
      </w:r>
    </w:p>
    <w:p w14:paraId="3FAB572A" w14:textId="77777777" w:rsidR="00AE5126" w:rsidRPr="00E31256" w:rsidRDefault="00AE5126" w:rsidP="00AE5126">
      <w:pPr>
        <w:shd w:val="clear" w:color="auto" w:fill="FFFFFF"/>
        <w:ind w:left="360" w:firstLine="720"/>
        <w:jc w:val="both"/>
        <w:rPr>
          <w:rFonts w:ascii="Arial" w:hAnsi="Arial" w:cs="Arial"/>
          <w:bCs/>
          <w:sz w:val="22"/>
          <w:szCs w:val="22"/>
        </w:rPr>
      </w:pPr>
      <w:r w:rsidRPr="00E31256">
        <w:rPr>
          <w:rFonts w:ascii="Arial" w:hAnsi="Arial" w:cs="Arial"/>
          <w:bCs/>
          <w:sz w:val="22"/>
          <w:szCs w:val="22"/>
          <w:u w:val="single"/>
        </w:rPr>
        <w:t>Examples of Duties</w:t>
      </w:r>
      <w:r w:rsidRPr="00E31256">
        <w:rPr>
          <w:rFonts w:ascii="Arial" w:hAnsi="Arial" w:cs="Arial"/>
          <w:bCs/>
          <w:sz w:val="22"/>
          <w:szCs w:val="22"/>
        </w:rPr>
        <w:t>:</w:t>
      </w:r>
    </w:p>
    <w:p w14:paraId="2B3BC1E6" w14:textId="77777777" w:rsidR="00AE5126" w:rsidRPr="00E31256" w:rsidRDefault="00AE5126" w:rsidP="00AE5126">
      <w:pPr>
        <w:pStyle w:val="ListParagraph"/>
        <w:numPr>
          <w:ilvl w:val="0"/>
          <w:numId w:val="57"/>
        </w:numPr>
        <w:shd w:val="clear" w:color="auto" w:fill="FFFFFF"/>
        <w:spacing w:after="150"/>
        <w:contextualSpacing/>
        <w:jc w:val="both"/>
        <w:rPr>
          <w:rFonts w:ascii="Arial" w:hAnsi="Arial" w:cs="Arial"/>
          <w:sz w:val="22"/>
          <w:szCs w:val="22"/>
        </w:rPr>
      </w:pPr>
      <w:r w:rsidRPr="00E31256">
        <w:rPr>
          <w:rFonts w:ascii="Arial" w:hAnsi="Arial" w:cs="Arial"/>
          <w:sz w:val="22"/>
          <w:szCs w:val="22"/>
        </w:rPr>
        <w:t>Duties may include, but are not limited to, the following:</w:t>
      </w:r>
    </w:p>
    <w:p w14:paraId="2E8A4DA7" w14:textId="77777777" w:rsidR="00AE5126" w:rsidRPr="00E31256" w:rsidRDefault="00AE5126" w:rsidP="00AE5126">
      <w:pPr>
        <w:pStyle w:val="ListParagraph"/>
        <w:numPr>
          <w:ilvl w:val="0"/>
          <w:numId w:val="57"/>
        </w:numPr>
        <w:shd w:val="clear" w:color="auto" w:fill="FFFFFF"/>
        <w:spacing w:after="150"/>
        <w:contextualSpacing/>
        <w:jc w:val="both"/>
        <w:rPr>
          <w:rFonts w:ascii="Arial" w:hAnsi="Arial" w:cs="Arial"/>
          <w:sz w:val="22"/>
          <w:szCs w:val="22"/>
        </w:rPr>
      </w:pPr>
      <w:r w:rsidRPr="00E31256">
        <w:rPr>
          <w:rFonts w:ascii="Arial" w:hAnsi="Arial" w:cs="Arial"/>
          <w:sz w:val="22"/>
          <w:szCs w:val="22"/>
        </w:rPr>
        <w:t>Assigns, supervises, evaluates and is responsible for the work of a unit of Outreach Workers providing direct and/or referral services to clients in categorical aid or specialized non aid programs.</w:t>
      </w:r>
    </w:p>
    <w:p w14:paraId="0AD1C2E2" w14:textId="77777777" w:rsidR="00AE5126" w:rsidRPr="00E31256" w:rsidRDefault="00AE5126" w:rsidP="00AE5126">
      <w:pPr>
        <w:pStyle w:val="ListParagraph"/>
        <w:numPr>
          <w:ilvl w:val="0"/>
          <w:numId w:val="57"/>
        </w:numPr>
        <w:shd w:val="clear" w:color="auto" w:fill="FFFFFF"/>
        <w:spacing w:after="150"/>
        <w:contextualSpacing/>
        <w:jc w:val="both"/>
        <w:rPr>
          <w:rFonts w:ascii="Arial" w:hAnsi="Arial" w:cs="Arial"/>
          <w:sz w:val="22"/>
          <w:szCs w:val="22"/>
        </w:rPr>
      </w:pPr>
      <w:r w:rsidRPr="00E31256">
        <w:rPr>
          <w:rFonts w:ascii="Arial" w:hAnsi="Arial" w:cs="Arial"/>
          <w:sz w:val="22"/>
          <w:szCs w:val="22"/>
        </w:rPr>
        <w:t>Reviews and evaluates case records for accuracy and completeness.</w:t>
      </w:r>
    </w:p>
    <w:p w14:paraId="2C2E08F5" w14:textId="77777777" w:rsidR="00AE5126" w:rsidRPr="00E31256" w:rsidRDefault="00AE5126" w:rsidP="00AE5126">
      <w:pPr>
        <w:pStyle w:val="ListParagraph"/>
        <w:numPr>
          <w:ilvl w:val="0"/>
          <w:numId w:val="57"/>
        </w:numPr>
        <w:shd w:val="clear" w:color="auto" w:fill="FFFFFF"/>
        <w:spacing w:after="150"/>
        <w:contextualSpacing/>
        <w:jc w:val="both"/>
        <w:rPr>
          <w:rFonts w:ascii="Arial" w:hAnsi="Arial" w:cs="Arial"/>
          <w:color w:val="000000" w:themeColor="text1"/>
          <w:sz w:val="22"/>
          <w:szCs w:val="22"/>
        </w:rPr>
      </w:pPr>
      <w:r w:rsidRPr="00E31256">
        <w:rPr>
          <w:rFonts w:ascii="Arial" w:hAnsi="Arial" w:cs="Arial"/>
          <w:color w:val="000000" w:themeColor="text1"/>
          <w:sz w:val="22"/>
          <w:szCs w:val="22"/>
          <w:lang w:val="en"/>
        </w:rPr>
        <w:t>Provide clinical and administrative consultation to their staff; screening prospective clients for appropriateness of program services; intervening in crisis situations; and participating in providing rehabilitative mental health/substance abuse services.</w:t>
      </w:r>
    </w:p>
    <w:p w14:paraId="7D1A62F6" w14:textId="77777777" w:rsidR="00AE5126" w:rsidRPr="00E31256" w:rsidRDefault="00AE5126" w:rsidP="00AE5126">
      <w:pPr>
        <w:pStyle w:val="ListParagraph"/>
        <w:numPr>
          <w:ilvl w:val="0"/>
          <w:numId w:val="57"/>
        </w:numPr>
        <w:shd w:val="clear" w:color="auto" w:fill="FFFFFF"/>
        <w:spacing w:after="150"/>
        <w:contextualSpacing/>
        <w:jc w:val="both"/>
        <w:rPr>
          <w:rFonts w:ascii="Arial" w:hAnsi="Arial" w:cs="Arial"/>
          <w:sz w:val="22"/>
          <w:szCs w:val="22"/>
        </w:rPr>
      </w:pPr>
      <w:r w:rsidRPr="00E31256">
        <w:rPr>
          <w:rFonts w:ascii="Arial" w:hAnsi="Arial" w:cs="Arial"/>
          <w:sz w:val="22"/>
          <w:szCs w:val="22"/>
        </w:rPr>
        <w:t>Assists staff with special case situations and advises them with respect to complex problems.</w:t>
      </w:r>
    </w:p>
    <w:p w14:paraId="78536DE7" w14:textId="77777777" w:rsidR="00AE5126" w:rsidRPr="00E31256" w:rsidRDefault="00AE5126" w:rsidP="00AE5126">
      <w:pPr>
        <w:pStyle w:val="ListParagraph"/>
        <w:numPr>
          <w:ilvl w:val="0"/>
          <w:numId w:val="57"/>
        </w:numPr>
        <w:shd w:val="clear" w:color="auto" w:fill="FFFFFF"/>
        <w:spacing w:after="150"/>
        <w:contextualSpacing/>
        <w:jc w:val="both"/>
        <w:rPr>
          <w:rFonts w:ascii="Arial" w:hAnsi="Arial" w:cs="Arial"/>
          <w:sz w:val="22"/>
          <w:szCs w:val="22"/>
        </w:rPr>
      </w:pPr>
      <w:r w:rsidRPr="00E31256">
        <w:rPr>
          <w:rFonts w:ascii="Arial" w:hAnsi="Arial" w:cs="Arial"/>
          <w:sz w:val="22"/>
          <w:szCs w:val="22"/>
        </w:rPr>
        <w:t>Using both individual and group meetings, provides training for staff in areas which are pertinent to job performance and achievements of departmental goals and objectives.</w:t>
      </w:r>
    </w:p>
    <w:p w14:paraId="33AC1E8B" w14:textId="63156D2C" w:rsidR="00AE5126" w:rsidRPr="00E31256" w:rsidRDefault="003262BF" w:rsidP="00AE5126">
      <w:pPr>
        <w:pStyle w:val="ListParagraph"/>
        <w:numPr>
          <w:ilvl w:val="0"/>
          <w:numId w:val="57"/>
        </w:numPr>
        <w:shd w:val="clear" w:color="auto" w:fill="FFFFFF"/>
        <w:spacing w:after="150"/>
        <w:contextualSpacing/>
        <w:jc w:val="both"/>
        <w:rPr>
          <w:rFonts w:ascii="Arial" w:hAnsi="Arial" w:cs="Arial"/>
          <w:sz w:val="22"/>
          <w:szCs w:val="22"/>
        </w:rPr>
      </w:pPr>
      <w:r>
        <w:rPr>
          <w:rFonts w:ascii="Arial" w:hAnsi="Arial" w:cs="Arial"/>
          <w:sz w:val="22"/>
          <w:szCs w:val="22"/>
        </w:rPr>
        <w:t>Explains</w:t>
      </w:r>
      <w:r w:rsidRPr="00E31256" w:rsidDel="003262BF">
        <w:rPr>
          <w:rFonts w:ascii="Arial" w:hAnsi="Arial" w:cs="Arial"/>
          <w:sz w:val="22"/>
          <w:szCs w:val="22"/>
        </w:rPr>
        <w:t xml:space="preserve"> </w:t>
      </w:r>
      <w:r w:rsidR="00AE5126" w:rsidRPr="00E31256">
        <w:rPr>
          <w:rFonts w:ascii="Arial" w:hAnsi="Arial" w:cs="Arial"/>
          <w:sz w:val="22"/>
          <w:szCs w:val="22"/>
        </w:rPr>
        <w:t>public assistance programs and provides information about services available through other social resources. As directed, represents agency in the community.</w:t>
      </w:r>
    </w:p>
    <w:p w14:paraId="6D1C9C6D" w14:textId="77777777" w:rsidR="00AE5126" w:rsidRPr="00E31256" w:rsidRDefault="00AE5126" w:rsidP="00AE5126">
      <w:pPr>
        <w:pStyle w:val="ListParagraph"/>
        <w:numPr>
          <w:ilvl w:val="0"/>
          <w:numId w:val="57"/>
        </w:numPr>
        <w:shd w:val="clear" w:color="auto" w:fill="FFFFFF"/>
        <w:spacing w:after="150"/>
        <w:contextualSpacing/>
        <w:jc w:val="both"/>
        <w:rPr>
          <w:rFonts w:ascii="Arial" w:hAnsi="Arial" w:cs="Arial"/>
          <w:sz w:val="22"/>
          <w:szCs w:val="22"/>
        </w:rPr>
      </w:pPr>
      <w:r w:rsidRPr="00E31256">
        <w:rPr>
          <w:rFonts w:ascii="Arial" w:hAnsi="Arial" w:cs="Arial"/>
          <w:sz w:val="22"/>
          <w:szCs w:val="22"/>
        </w:rPr>
        <w:t>Composes correspondence and reports.</w:t>
      </w:r>
    </w:p>
    <w:p w14:paraId="03492463" w14:textId="40465F29" w:rsidR="00901725" w:rsidRPr="00E31256" w:rsidRDefault="00AE5126" w:rsidP="00AE5126">
      <w:pPr>
        <w:pStyle w:val="ListParagraph"/>
        <w:numPr>
          <w:ilvl w:val="0"/>
          <w:numId w:val="57"/>
        </w:numPr>
        <w:shd w:val="clear" w:color="auto" w:fill="FFFFFF"/>
        <w:spacing w:after="150"/>
        <w:contextualSpacing/>
        <w:jc w:val="both"/>
        <w:rPr>
          <w:rFonts w:ascii="Arial" w:hAnsi="Arial" w:cs="Arial"/>
          <w:color w:val="000000"/>
          <w:sz w:val="22"/>
          <w:szCs w:val="22"/>
        </w:rPr>
      </w:pPr>
      <w:r w:rsidRPr="00E31256">
        <w:rPr>
          <w:rFonts w:ascii="Arial" w:hAnsi="Arial" w:cs="Arial"/>
          <w:sz w:val="22"/>
          <w:szCs w:val="22"/>
        </w:rPr>
        <w:t>Provides vacation and temporary relief as required.</w:t>
      </w:r>
    </w:p>
    <w:p w14:paraId="52C0D8F9" w14:textId="77777777" w:rsidR="00333EF7" w:rsidRPr="00E31256" w:rsidRDefault="00333EF7" w:rsidP="00333EF7">
      <w:pPr>
        <w:pStyle w:val="ListParagraph"/>
        <w:keepNext/>
        <w:ind w:left="1440"/>
        <w:rPr>
          <w:rFonts w:ascii="Arial" w:hAnsi="Arial" w:cs="Arial"/>
          <w:b/>
          <w:sz w:val="24"/>
          <w:szCs w:val="24"/>
        </w:rPr>
      </w:pPr>
    </w:p>
    <w:p w14:paraId="6CE1F4F9" w14:textId="19BBBFFC" w:rsidR="00333EF7" w:rsidRPr="00E31256" w:rsidRDefault="00333EF7" w:rsidP="00333EF7">
      <w:pPr>
        <w:ind w:left="1080"/>
        <w:jc w:val="both"/>
        <w:outlineLvl w:val="1"/>
        <w:rPr>
          <w:rFonts w:ascii="Arial" w:hAnsi="Arial" w:cs="Arial"/>
          <w:b/>
          <w:spacing w:val="5"/>
          <w:sz w:val="22"/>
          <w:szCs w:val="22"/>
          <w:u w:val="single"/>
        </w:rPr>
      </w:pPr>
      <w:r w:rsidRPr="00E31256">
        <w:rPr>
          <w:rFonts w:ascii="Arial" w:hAnsi="Arial" w:cs="Arial"/>
          <w:b/>
          <w:spacing w:val="5"/>
          <w:sz w:val="22"/>
          <w:szCs w:val="22"/>
          <w:u w:val="single"/>
        </w:rPr>
        <w:t>Outreach Worker (12 FTE)</w:t>
      </w:r>
    </w:p>
    <w:p w14:paraId="7A803A70" w14:textId="77777777" w:rsidR="00333EF7" w:rsidRPr="00E31256" w:rsidRDefault="00333EF7" w:rsidP="007A21FF">
      <w:pPr>
        <w:shd w:val="clear" w:color="auto" w:fill="FFFFFF"/>
        <w:spacing w:before="240" w:after="240"/>
        <w:ind w:left="360" w:firstLine="720"/>
        <w:jc w:val="both"/>
        <w:rPr>
          <w:rFonts w:ascii="Arial" w:hAnsi="Arial" w:cs="Arial"/>
          <w:color w:val="000000"/>
          <w:sz w:val="22"/>
          <w:szCs w:val="22"/>
        </w:rPr>
      </w:pPr>
      <w:r w:rsidRPr="00E31256">
        <w:rPr>
          <w:rFonts w:ascii="Arial" w:hAnsi="Arial" w:cs="Arial"/>
          <w:bCs/>
          <w:color w:val="000000"/>
          <w:sz w:val="22"/>
          <w:szCs w:val="22"/>
          <w:u w:val="single"/>
        </w:rPr>
        <w:t>Education</w:t>
      </w:r>
      <w:r w:rsidRPr="00E31256">
        <w:rPr>
          <w:rFonts w:ascii="Arial" w:hAnsi="Arial" w:cs="Arial"/>
          <w:color w:val="000000"/>
          <w:sz w:val="22"/>
          <w:szCs w:val="22"/>
        </w:rPr>
        <w:t>: Must meet </w:t>
      </w:r>
      <w:r w:rsidRPr="00E31256">
        <w:rPr>
          <w:rFonts w:ascii="Arial" w:hAnsi="Arial" w:cs="Arial"/>
          <w:bCs/>
          <w:color w:val="000000"/>
          <w:sz w:val="22"/>
          <w:szCs w:val="22"/>
        </w:rPr>
        <w:t>one (1)</w:t>
      </w:r>
      <w:r w:rsidRPr="00E31256">
        <w:rPr>
          <w:rFonts w:ascii="Arial" w:hAnsi="Arial" w:cs="Arial"/>
          <w:color w:val="000000"/>
          <w:sz w:val="22"/>
          <w:szCs w:val="22"/>
        </w:rPr>
        <w:t> of the following options:</w:t>
      </w:r>
    </w:p>
    <w:p w14:paraId="244ED14D" w14:textId="77777777" w:rsidR="00333EF7" w:rsidRPr="007A21FF" w:rsidRDefault="00333EF7" w:rsidP="007A21FF">
      <w:pPr>
        <w:shd w:val="clear" w:color="auto" w:fill="FFFFFF"/>
        <w:spacing w:before="240" w:after="240"/>
        <w:ind w:left="1080"/>
        <w:jc w:val="both"/>
        <w:rPr>
          <w:rFonts w:ascii="Arial" w:hAnsi="Arial" w:cs="Arial"/>
          <w:color w:val="000000"/>
          <w:sz w:val="22"/>
          <w:szCs w:val="22"/>
        </w:rPr>
      </w:pPr>
      <w:r w:rsidRPr="00E31256">
        <w:rPr>
          <w:rFonts w:ascii="Arial" w:hAnsi="Arial" w:cs="Arial"/>
          <w:bCs/>
          <w:color w:val="000000"/>
          <w:sz w:val="22"/>
          <w:szCs w:val="22"/>
        </w:rPr>
        <w:t>Option 1</w:t>
      </w:r>
      <w:r w:rsidRPr="00E31256">
        <w:rPr>
          <w:rFonts w:ascii="Arial" w:hAnsi="Arial" w:cs="Arial"/>
          <w:color w:val="000000"/>
          <w:sz w:val="22"/>
          <w:szCs w:val="22"/>
        </w:rPr>
        <w:t>: Thirty (30) semester (45 quarter) units of completed coursework from an accredited college in behavioral or social science.</w:t>
      </w:r>
    </w:p>
    <w:p w14:paraId="7EC03F20" w14:textId="77777777" w:rsidR="00333EF7" w:rsidRPr="007A21FF" w:rsidRDefault="00333EF7" w:rsidP="007A21FF">
      <w:pPr>
        <w:shd w:val="clear" w:color="auto" w:fill="FFFFFF"/>
        <w:spacing w:before="240" w:after="240"/>
        <w:ind w:left="1080"/>
        <w:jc w:val="both"/>
        <w:rPr>
          <w:rFonts w:ascii="Arial" w:hAnsi="Arial" w:cs="Arial"/>
          <w:color w:val="000000"/>
          <w:sz w:val="22"/>
          <w:szCs w:val="22"/>
        </w:rPr>
      </w:pPr>
      <w:r w:rsidRPr="007A21FF">
        <w:rPr>
          <w:rFonts w:ascii="Arial" w:hAnsi="Arial" w:cs="Arial"/>
          <w:bCs/>
          <w:color w:val="000000"/>
          <w:sz w:val="22"/>
          <w:szCs w:val="22"/>
        </w:rPr>
        <w:t>Option 2</w:t>
      </w:r>
      <w:r w:rsidRPr="007A21FF">
        <w:rPr>
          <w:rFonts w:ascii="Arial" w:hAnsi="Arial" w:cs="Arial"/>
          <w:color w:val="000000"/>
          <w:sz w:val="22"/>
          <w:szCs w:val="22"/>
        </w:rPr>
        <w:t>: Sixty (60) semester (90 quarter units) of completed coursework from an accredited college, which includes 15 semester (23 quarter) units in behavioral science. Psych Tech courses and Alcohol and Drug Certificate courses completed as part of a vocational program are acceptable and will be evaluated for equivalent units.</w:t>
      </w:r>
    </w:p>
    <w:p w14:paraId="3042ABC2" w14:textId="77777777" w:rsidR="00333EF7" w:rsidRPr="007A21FF" w:rsidRDefault="00333EF7" w:rsidP="007A21FF">
      <w:pPr>
        <w:ind w:left="360" w:firstLine="720"/>
        <w:jc w:val="both"/>
        <w:rPr>
          <w:rFonts w:ascii="Arial" w:hAnsi="Arial" w:cs="Arial"/>
          <w:b/>
          <w:bCs/>
          <w:color w:val="000000"/>
          <w:sz w:val="22"/>
          <w:szCs w:val="22"/>
        </w:rPr>
      </w:pPr>
      <w:r w:rsidRPr="007A21FF">
        <w:rPr>
          <w:rFonts w:ascii="Arial" w:hAnsi="Arial" w:cs="Arial"/>
          <w:b/>
          <w:bCs/>
          <w:color w:val="000000"/>
          <w:sz w:val="22"/>
          <w:szCs w:val="22"/>
          <w:shd w:val="clear" w:color="auto" w:fill="FFFFFF"/>
        </w:rPr>
        <w:t>AND</w:t>
      </w:r>
      <w:r w:rsidRPr="007A21FF">
        <w:rPr>
          <w:rFonts w:ascii="Arial" w:hAnsi="Arial" w:cs="Arial"/>
          <w:color w:val="000000"/>
          <w:sz w:val="22"/>
          <w:szCs w:val="22"/>
        </w:rPr>
        <w:br/>
      </w:r>
    </w:p>
    <w:p w14:paraId="08C3F225" w14:textId="77777777" w:rsidR="00333EF7" w:rsidRPr="007A21FF" w:rsidRDefault="00333EF7" w:rsidP="007A21FF">
      <w:pPr>
        <w:ind w:left="1080"/>
        <w:jc w:val="both"/>
        <w:rPr>
          <w:rFonts w:ascii="Arial" w:hAnsi="Arial" w:cs="Arial"/>
          <w:sz w:val="22"/>
          <w:szCs w:val="22"/>
        </w:rPr>
      </w:pPr>
      <w:r w:rsidRPr="007A21FF">
        <w:rPr>
          <w:rFonts w:ascii="Arial" w:hAnsi="Arial" w:cs="Arial"/>
          <w:sz w:val="22"/>
          <w:szCs w:val="22"/>
        </w:rPr>
        <w:t>Must have previous experience working with individuals that are experiencing homelessness.</w:t>
      </w:r>
    </w:p>
    <w:p w14:paraId="602D1F8D" w14:textId="77777777" w:rsidR="00333EF7" w:rsidRPr="007A21FF" w:rsidRDefault="00333EF7" w:rsidP="007A21FF">
      <w:pPr>
        <w:keepNext/>
        <w:jc w:val="both"/>
        <w:rPr>
          <w:rFonts w:ascii="Arial" w:hAnsi="Arial" w:cs="Arial"/>
          <w:sz w:val="22"/>
          <w:szCs w:val="22"/>
        </w:rPr>
      </w:pPr>
    </w:p>
    <w:p w14:paraId="3E204136" w14:textId="77777777" w:rsidR="00333EF7" w:rsidRPr="007A21FF" w:rsidRDefault="00333EF7" w:rsidP="007A21FF">
      <w:pPr>
        <w:spacing w:after="120" w:line="259" w:lineRule="auto"/>
        <w:ind w:left="360" w:firstLine="720"/>
        <w:jc w:val="both"/>
        <w:outlineLvl w:val="1"/>
        <w:rPr>
          <w:rFonts w:ascii="Arial" w:hAnsi="Arial" w:cs="Arial"/>
          <w:color w:val="000000"/>
          <w:sz w:val="22"/>
          <w:szCs w:val="22"/>
          <w:u w:val="single"/>
        </w:rPr>
      </w:pPr>
      <w:r w:rsidRPr="007A21FF">
        <w:rPr>
          <w:rFonts w:ascii="Arial" w:hAnsi="Arial" w:cs="Arial"/>
          <w:color w:val="000000"/>
          <w:sz w:val="22"/>
          <w:szCs w:val="22"/>
          <w:u w:val="single"/>
        </w:rPr>
        <w:t>Essential Expertise and Skills</w:t>
      </w:r>
    </w:p>
    <w:p w14:paraId="7672780D"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z w:val="22"/>
          <w:szCs w:val="22"/>
        </w:rPr>
      </w:pPr>
      <w:r w:rsidRPr="007A21FF">
        <w:rPr>
          <w:rFonts w:ascii="Arial" w:hAnsi="Arial" w:cs="Arial"/>
          <w:sz w:val="22"/>
          <w:szCs w:val="22"/>
        </w:rPr>
        <w:t>Linkages to education, job skills training, and employment or assist with acquiring benefits</w:t>
      </w:r>
    </w:p>
    <w:p w14:paraId="207476D9"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z w:val="22"/>
          <w:szCs w:val="22"/>
        </w:rPr>
      </w:pPr>
      <w:r w:rsidRPr="007A21FF">
        <w:rPr>
          <w:rFonts w:ascii="Arial" w:hAnsi="Arial" w:cs="Arial"/>
          <w:sz w:val="22"/>
          <w:szCs w:val="22"/>
        </w:rPr>
        <w:t>Maintain the ongoing relationship with the Tenancy Supports staff</w:t>
      </w:r>
    </w:p>
    <w:p w14:paraId="2F001A81"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z w:val="22"/>
          <w:szCs w:val="22"/>
        </w:rPr>
      </w:pPr>
      <w:r w:rsidRPr="007A21FF">
        <w:rPr>
          <w:rFonts w:ascii="Arial" w:hAnsi="Arial" w:cs="Arial"/>
          <w:sz w:val="22"/>
          <w:szCs w:val="22"/>
        </w:rPr>
        <w:t>Experience providing street outreach to unsheltered homeless populations</w:t>
      </w:r>
    </w:p>
    <w:p w14:paraId="32059F21"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z w:val="22"/>
          <w:szCs w:val="22"/>
        </w:rPr>
      </w:pPr>
      <w:r w:rsidRPr="007A21FF">
        <w:rPr>
          <w:rFonts w:ascii="Arial" w:hAnsi="Arial" w:cs="Arial"/>
          <w:sz w:val="22"/>
          <w:szCs w:val="22"/>
        </w:rPr>
        <w:t>Experience working with social and health care public agencies</w:t>
      </w:r>
    </w:p>
    <w:p w14:paraId="1CB68DC8"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z w:val="22"/>
          <w:szCs w:val="22"/>
        </w:rPr>
      </w:pPr>
      <w:r w:rsidRPr="007A21FF">
        <w:rPr>
          <w:rFonts w:ascii="Arial" w:hAnsi="Arial" w:cs="Arial"/>
          <w:sz w:val="22"/>
          <w:szCs w:val="22"/>
        </w:rPr>
        <w:t xml:space="preserve">Data collection, analysis, and reporting </w:t>
      </w:r>
    </w:p>
    <w:p w14:paraId="2269EE80"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z w:val="22"/>
          <w:szCs w:val="22"/>
        </w:rPr>
      </w:pPr>
      <w:r w:rsidRPr="007A21FF">
        <w:rPr>
          <w:rFonts w:ascii="Arial" w:hAnsi="Arial" w:cs="Arial"/>
          <w:sz w:val="22"/>
          <w:szCs w:val="22"/>
        </w:rPr>
        <w:t>Experience working with high-risk individuals with complex health care needs</w:t>
      </w:r>
    </w:p>
    <w:p w14:paraId="54EF6ADB"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z w:val="22"/>
          <w:szCs w:val="22"/>
        </w:rPr>
      </w:pPr>
      <w:r w:rsidRPr="007A21FF">
        <w:rPr>
          <w:rFonts w:ascii="Arial" w:hAnsi="Arial" w:cs="Arial"/>
          <w:sz w:val="22"/>
          <w:szCs w:val="22"/>
        </w:rPr>
        <w:t>Experience in providing care coordination, navigation, and intensive case management.</w:t>
      </w:r>
    </w:p>
    <w:p w14:paraId="7FE342E6"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z w:val="22"/>
          <w:szCs w:val="22"/>
        </w:rPr>
      </w:pPr>
      <w:r w:rsidRPr="007A21FF">
        <w:rPr>
          <w:rFonts w:ascii="Arial" w:hAnsi="Arial" w:cs="Arial"/>
          <w:sz w:val="22"/>
          <w:szCs w:val="22"/>
        </w:rPr>
        <w:t>Strong facilitation skills</w:t>
      </w:r>
    </w:p>
    <w:p w14:paraId="4C8A6E9C"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z w:val="22"/>
          <w:szCs w:val="22"/>
        </w:rPr>
      </w:pPr>
      <w:r w:rsidRPr="007A21FF">
        <w:rPr>
          <w:rFonts w:ascii="Arial" w:hAnsi="Arial" w:cs="Arial"/>
          <w:sz w:val="22"/>
          <w:szCs w:val="22"/>
        </w:rPr>
        <w:t>Ability to communicate clearly with a variety of stakeholders</w:t>
      </w:r>
    </w:p>
    <w:p w14:paraId="75C236A7"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z w:val="22"/>
          <w:szCs w:val="22"/>
        </w:rPr>
      </w:pPr>
      <w:r w:rsidRPr="007A21FF">
        <w:rPr>
          <w:rFonts w:ascii="Arial" w:hAnsi="Arial" w:cs="Arial"/>
          <w:sz w:val="22"/>
          <w:szCs w:val="22"/>
        </w:rPr>
        <w:t>Understand the concept of cultural competence and its importance in service delivery practices.</w:t>
      </w:r>
    </w:p>
    <w:p w14:paraId="36B798A8"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z w:val="22"/>
          <w:szCs w:val="22"/>
        </w:rPr>
      </w:pPr>
      <w:r w:rsidRPr="007A21FF">
        <w:rPr>
          <w:rFonts w:ascii="Arial" w:hAnsi="Arial" w:cs="Arial"/>
          <w:sz w:val="22"/>
          <w:szCs w:val="22"/>
        </w:rPr>
        <w:t>Professionalism and excellent customer service</w:t>
      </w:r>
    </w:p>
    <w:p w14:paraId="3C6845C4"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z w:val="22"/>
          <w:szCs w:val="22"/>
        </w:rPr>
      </w:pPr>
      <w:r w:rsidRPr="007A21FF">
        <w:rPr>
          <w:rFonts w:ascii="Arial" w:hAnsi="Arial" w:cs="Arial"/>
          <w:sz w:val="22"/>
          <w:szCs w:val="22"/>
        </w:rPr>
        <w:t>Neutrality</w:t>
      </w:r>
    </w:p>
    <w:p w14:paraId="074936CA"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z w:val="22"/>
          <w:szCs w:val="22"/>
        </w:rPr>
      </w:pPr>
      <w:r w:rsidRPr="007A21FF">
        <w:rPr>
          <w:rFonts w:ascii="Arial" w:hAnsi="Arial" w:cs="Arial"/>
          <w:sz w:val="22"/>
          <w:szCs w:val="22"/>
        </w:rPr>
        <w:t>Excellent verbal, written, and visualization skills</w:t>
      </w:r>
    </w:p>
    <w:p w14:paraId="1EC79AE8"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pacing w:val="5"/>
          <w:sz w:val="22"/>
          <w:szCs w:val="22"/>
        </w:rPr>
      </w:pPr>
      <w:r w:rsidRPr="007A21FF">
        <w:rPr>
          <w:rFonts w:ascii="Arial" w:hAnsi="Arial" w:cs="Arial"/>
          <w:sz w:val="22"/>
          <w:szCs w:val="22"/>
        </w:rPr>
        <w:t>1:25 Caseload</w:t>
      </w:r>
    </w:p>
    <w:p w14:paraId="6A8E809C" w14:textId="77777777" w:rsidR="00333EF7" w:rsidRPr="007A21FF" w:rsidRDefault="00333EF7" w:rsidP="007A21FF">
      <w:pPr>
        <w:spacing w:after="120" w:line="259" w:lineRule="auto"/>
        <w:ind w:left="360" w:firstLine="720"/>
        <w:jc w:val="both"/>
        <w:outlineLvl w:val="1"/>
        <w:rPr>
          <w:rFonts w:ascii="Arial" w:hAnsi="Arial" w:cs="Arial"/>
          <w:color w:val="000000"/>
          <w:sz w:val="22"/>
          <w:szCs w:val="22"/>
          <w:u w:val="single"/>
        </w:rPr>
      </w:pPr>
      <w:r w:rsidRPr="007A21FF">
        <w:rPr>
          <w:rFonts w:ascii="Arial" w:hAnsi="Arial" w:cs="Arial"/>
          <w:color w:val="000000"/>
          <w:sz w:val="22"/>
          <w:szCs w:val="22"/>
          <w:u w:val="single"/>
        </w:rPr>
        <w:t>Professional Development and Training:</w:t>
      </w:r>
    </w:p>
    <w:p w14:paraId="77E8C1B3" w14:textId="77777777" w:rsidR="00333EF7" w:rsidRPr="007A21FF" w:rsidRDefault="00333EF7" w:rsidP="007A21FF">
      <w:pPr>
        <w:pStyle w:val="ListParagraph"/>
        <w:numPr>
          <w:ilvl w:val="0"/>
          <w:numId w:val="57"/>
        </w:numPr>
        <w:shd w:val="clear" w:color="auto" w:fill="FFFFFF"/>
        <w:spacing w:after="150"/>
        <w:contextualSpacing/>
        <w:jc w:val="both"/>
        <w:rPr>
          <w:rFonts w:ascii="Arial" w:hAnsi="Arial" w:cs="Arial"/>
          <w:sz w:val="22"/>
          <w:szCs w:val="22"/>
        </w:rPr>
      </w:pPr>
      <w:r w:rsidRPr="007A21FF">
        <w:rPr>
          <w:rFonts w:ascii="Arial" w:hAnsi="Arial" w:cs="Arial"/>
          <w:sz w:val="22"/>
          <w:szCs w:val="22"/>
        </w:rPr>
        <w:t>Staff will show completion of training, within the first 90 days of hire, of the following evidence based practices:</w:t>
      </w:r>
    </w:p>
    <w:p w14:paraId="375BF8D9" w14:textId="77777777" w:rsidR="00333EF7" w:rsidRPr="007A21FF" w:rsidRDefault="00333EF7" w:rsidP="007A21FF">
      <w:pPr>
        <w:pStyle w:val="ListParagraph"/>
        <w:numPr>
          <w:ilvl w:val="1"/>
          <w:numId w:val="57"/>
        </w:numPr>
        <w:spacing w:after="120"/>
        <w:ind w:left="1800"/>
        <w:contextualSpacing/>
        <w:jc w:val="both"/>
        <w:rPr>
          <w:rFonts w:ascii="Arial" w:hAnsi="Arial" w:cs="Arial"/>
          <w:sz w:val="22"/>
          <w:szCs w:val="22"/>
        </w:rPr>
      </w:pPr>
      <w:r w:rsidRPr="007A21FF">
        <w:rPr>
          <w:rFonts w:ascii="Arial" w:hAnsi="Arial" w:cs="Arial"/>
          <w:sz w:val="22"/>
          <w:szCs w:val="22"/>
        </w:rPr>
        <w:t>Housing First</w:t>
      </w:r>
    </w:p>
    <w:p w14:paraId="5E666A62" w14:textId="77777777" w:rsidR="00333EF7" w:rsidRPr="007A21FF" w:rsidRDefault="00333EF7" w:rsidP="007A21FF">
      <w:pPr>
        <w:pStyle w:val="ListParagraph"/>
        <w:numPr>
          <w:ilvl w:val="1"/>
          <w:numId w:val="57"/>
        </w:numPr>
        <w:spacing w:after="120"/>
        <w:ind w:left="1800"/>
        <w:contextualSpacing/>
        <w:jc w:val="both"/>
        <w:rPr>
          <w:rFonts w:ascii="Arial" w:hAnsi="Arial" w:cs="Arial"/>
          <w:sz w:val="22"/>
          <w:szCs w:val="22"/>
        </w:rPr>
      </w:pPr>
      <w:r w:rsidRPr="007A21FF">
        <w:rPr>
          <w:rFonts w:ascii="Arial" w:hAnsi="Arial" w:cs="Arial"/>
          <w:sz w:val="22"/>
          <w:szCs w:val="22"/>
        </w:rPr>
        <w:t>Motivational Interviewing</w:t>
      </w:r>
    </w:p>
    <w:p w14:paraId="1A0C0B5E" w14:textId="77777777" w:rsidR="00333EF7" w:rsidRPr="00E31256" w:rsidRDefault="00333EF7" w:rsidP="007A21FF">
      <w:pPr>
        <w:pStyle w:val="ListParagraph"/>
        <w:numPr>
          <w:ilvl w:val="1"/>
          <w:numId w:val="57"/>
        </w:numPr>
        <w:spacing w:after="120"/>
        <w:ind w:left="1800"/>
        <w:contextualSpacing/>
        <w:jc w:val="both"/>
        <w:rPr>
          <w:rFonts w:ascii="Arial" w:hAnsi="Arial" w:cs="Arial"/>
          <w:sz w:val="22"/>
          <w:szCs w:val="22"/>
        </w:rPr>
      </w:pPr>
      <w:r w:rsidRPr="00E31256">
        <w:rPr>
          <w:rFonts w:ascii="Arial" w:hAnsi="Arial" w:cs="Arial"/>
          <w:sz w:val="22"/>
          <w:szCs w:val="22"/>
        </w:rPr>
        <w:t>Listen, Empathize, Agree and Partner (LEAP)</w:t>
      </w:r>
    </w:p>
    <w:p w14:paraId="5B1CDFDA" w14:textId="77777777" w:rsidR="00333EF7" w:rsidRPr="00E31256" w:rsidRDefault="00333EF7" w:rsidP="007A21FF">
      <w:pPr>
        <w:pStyle w:val="ListParagraph"/>
        <w:numPr>
          <w:ilvl w:val="1"/>
          <w:numId w:val="57"/>
        </w:numPr>
        <w:spacing w:after="120"/>
        <w:ind w:left="1800"/>
        <w:contextualSpacing/>
        <w:jc w:val="both"/>
        <w:rPr>
          <w:rFonts w:ascii="Arial" w:hAnsi="Arial" w:cs="Arial"/>
          <w:sz w:val="22"/>
          <w:szCs w:val="22"/>
        </w:rPr>
      </w:pPr>
      <w:r w:rsidRPr="00E31256">
        <w:rPr>
          <w:rFonts w:ascii="Arial" w:hAnsi="Arial" w:cs="Arial"/>
          <w:sz w:val="22"/>
          <w:szCs w:val="22"/>
        </w:rPr>
        <w:t>SSI/SSDI Outreach, Access, and Recovery (SOAR)</w:t>
      </w:r>
    </w:p>
    <w:p w14:paraId="7DC48BB4" w14:textId="77777777" w:rsidR="00333EF7" w:rsidRPr="00E31256" w:rsidRDefault="00333EF7" w:rsidP="007A21FF">
      <w:pPr>
        <w:pStyle w:val="ListParagraph"/>
        <w:numPr>
          <w:ilvl w:val="1"/>
          <w:numId w:val="57"/>
        </w:numPr>
        <w:spacing w:after="120"/>
        <w:ind w:left="1800"/>
        <w:contextualSpacing/>
        <w:jc w:val="both"/>
        <w:rPr>
          <w:rFonts w:ascii="Arial" w:hAnsi="Arial" w:cs="Arial"/>
          <w:sz w:val="22"/>
          <w:szCs w:val="22"/>
        </w:rPr>
      </w:pPr>
      <w:r w:rsidRPr="00E31256">
        <w:rPr>
          <w:rFonts w:ascii="Arial" w:hAnsi="Arial" w:cs="Arial"/>
          <w:sz w:val="22"/>
          <w:szCs w:val="22"/>
        </w:rPr>
        <w:t>Trauma-Informed Care Practices</w:t>
      </w:r>
    </w:p>
    <w:p w14:paraId="78306C9A" w14:textId="6BFEE3C5" w:rsidR="00333EF7" w:rsidRPr="00E31256" w:rsidRDefault="003262BF" w:rsidP="007A21FF">
      <w:pPr>
        <w:pStyle w:val="ListParagraph"/>
        <w:numPr>
          <w:ilvl w:val="0"/>
          <w:numId w:val="57"/>
        </w:numPr>
        <w:shd w:val="clear" w:color="auto" w:fill="FFFFFF"/>
        <w:spacing w:after="150"/>
        <w:contextualSpacing/>
        <w:jc w:val="both"/>
        <w:rPr>
          <w:rFonts w:ascii="Arial" w:hAnsi="Arial" w:cs="Arial"/>
          <w:sz w:val="22"/>
          <w:szCs w:val="22"/>
        </w:rPr>
      </w:pPr>
      <w:r>
        <w:rPr>
          <w:rFonts w:ascii="Arial" w:hAnsi="Arial" w:cs="Arial"/>
          <w:sz w:val="22"/>
          <w:szCs w:val="22"/>
        </w:rPr>
        <w:t>Each s</w:t>
      </w:r>
      <w:r w:rsidRPr="00E31256">
        <w:rPr>
          <w:rFonts w:ascii="Arial" w:hAnsi="Arial" w:cs="Arial"/>
          <w:sz w:val="22"/>
          <w:szCs w:val="22"/>
        </w:rPr>
        <w:t xml:space="preserve">taff </w:t>
      </w:r>
      <w:r>
        <w:rPr>
          <w:rFonts w:ascii="Arial" w:hAnsi="Arial" w:cs="Arial"/>
          <w:sz w:val="22"/>
          <w:szCs w:val="22"/>
        </w:rPr>
        <w:t>member is</w:t>
      </w:r>
      <w:r w:rsidRPr="00E31256">
        <w:rPr>
          <w:rFonts w:ascii="Arial" w:hAnsi="Arial" w:cs="Arial"/>
          <w:sz w:val="22"/>
          <w:szCs w:val="22"/>
        </w:rPr>
        <w:t xml:space="preserve"> </w:t>
      </w:r>
      <w:r>
        <w:rPr>
          <w:rFonts w:ascii="Arial" w:hAnsi="Arial" w:cs="Arial"/>
          <w:sz w:val="22"/>
          <w:szCs w:val="22"/>
        </w:rPr>
        <w:t xml:space="preserve">mandated </w:t>
      </w:r>
      <w:r w:rsidR="00333EF7" w:rsidRPr="00E31256">
        <w:rPr>
          <w:rFonts w:ascii="Arial" w:hAnsi="Arial" w:cs="Arial"/>
          <w:sz w:val="22"/>
          <w:szCs w:val="22"/>
        </w:rPr>
        <w:t>to attend at least 4 hours of Cultural Competency Training per year</w:t>
      </w:r>
      <w:r w:rsidR="008B6DBA" w:rsidRPr="00E31256">
        <w:rPr>
          <w:rFonts w:ascii="Arial" w:hAnsi="Arial" w:cs="Arial"/>
          <w:sz w:val="22"/>
          <w:szCs w:val="22"/>
        </w:rPr>
        <w:t>.</w:t>
      </w:r>
    </w:p>
    <w:p w14:paraId="74C345A8" w14:textId="77777777" w:rsidR="00333EF7" w:rsidRPr="00E31256" w:rsidRDefault="00333EF7" w:rsidP="007A21FF">
      <w:pPr>
        <w:spacing w:after="120" w:line="259" w:lineRule="auto"/>
        <w:ind w:left="360" w:firstLine="720"/>
        <w:jc w:val="both"/>
        <w:outlineLvl w:val="1"/>
        <w:rPr>
          <w:rFonts w:ascii="Arial" w:hAnsi="Arial" w:cs="Arial"/>
          <w:color w:val="000000"/>
          <w:sz w:val="22"/>
          <w:szCs w:val="22"/>
          <w:u w:val="single"/>
        </w:rPr>
      </w:pPr>
      <w:r w:rsidRPr="00E31256">
        <w:rPr>
          <w:rFonts w:ascii="Arial" w:hAnsi="Arial" w:cs="Arial"/>
          <w:color w:val="000000"/>
          <w:sz w:val="22"/>
          <w:szCs w:val="22"/>
          <w:u w:val="single"/>
        </w:rPr>
        <w:t>Staff Hours of Coverage:</w:t>
      </w:r>
    </w:p>
    <w:p w14:paraId="025425A9" w14:textId="0E262349" w:rsidR="00333EF7" w:rsidRPr="00E31256" w:rsidRDefault="00333EF7" w:rsidP="007A21FF">
      <w:pPr>
        <w:spacing w:after="120"/>
        <w:ind w:left="360" w:firstLine="720"/>
        <w:jc w:val="both"/>
        <w:rPr>
          <w:rFonts w:ascii="Arial" w:hAnsi="Arial" w:cs="Arial"/>
          <w:sz w:val="22"/>
          <w:szCs w:val="22"/>
        </w:rPr>
      </w:pPr>
      <w:r w:rsidRPr="00E31256">
        <w:rPr>
          <w:rFonts w:ascii="Arial" w:hAnsi="Arial" w:cs="Arial"/>
          <w:sz w:val="22"/>
          <w:szCs w:val="22"/>
        </w:rPr>
        <w:t>Services must be provided a minimum of 40 hours per week</w:t>
      </w:r>
      <w:r w:rsidR="007A21FF" w:rsidRPr="00E31256">
        <w:rPr>
          <w:rFonts w:ascii="Arial" w:hAnsi="Arial" w:cs="Arial"/>
          <w:sz w:val="22"/>
          <w:szCs w:val="22"/>
        </w:rPr>
        <w:t>.</w:t>
      </w:r>
    </w:p>
    <w:p w14:paraId="01D75D4C" w14:textId="785A819B" w:rsidR="008B6DBA" w:rsidRPr="00E31256" w:rsidRDefault="008B6DBA" w:rsidP="008B6DBA">
      <w:pPr>
        <w:numPr>
          <w:ilvl w:val="3"/>
          <w:numId w:val="5"/>
        </w:numPr>
        <w:tabs>
          <w:tab w:val="clear" w:pos="1440"/>
          <w:tab w:val="num" w:pos="1080"/>
        </w:tabs>
        <w:ind w:left="1080"/>
        <w:jc w:val="both"/>
        <w:outlineLvl w:val="1"/>
        <w:rPr>
          <w:rFonts w:ascii="Arial" w:hAnsi="Arial" w:cs="Arial"/>
          <w:color w:val="000000"/>
          <w:sz w:val="22"/>
          <w:szCs w:val="22"/>
        </w:rPr>
      </w:pPr>
      <w:r w:rsidRPr="00E31256">
        <w:rPr>
          <w:rFonts w:ascii="Arial" w:hAnsi="Arial" w:cs="Arial"/>
          <w:b/>
          <w:color w:val="000000"/>
          <w:sz w:val="22"/>
          <w:szCs w:val="22"/>
        </w:rPr>
        <w:t>Administrative Requirements</w:t>
      </w:r>
      <w:r w:rsidRPr="00E31256">
        <w:rPr>
          <w:rFonts w:ascii="Arial" w:hAnsi="Arial" w:cs="Arial"/>
          <w:color w:val="000000"/>
          <w:sz w:val="22"/>
          <w:szCs w:val="22"/>
        </w:rPr>
        <w:t xml:space="preserve"> –</w:t>
      </w:r>
    </w:p>
    <w:p w14:paraId="432B0B5F" w14:textId="77777777" w:rsidR="008B6DBA" w:rsidRPr="00E31256" w:rsidRDefault="008B6DBA" w:rsidP="008B6DBA">
      <w:pPr>
        <w:ind w:left="1080"/>
        <w:jc w:val="both"/>
        <w:outlineLvl w:val="1"/>
        <w:rPr>
          <w:rFonts w:ascii="Arial" w:hAnsi="Arial" w:cs="Arial"/>
          <w:color w:val="000000"/>
          <w:sz w:val="22"/>
          <w:szCs w:val="22"/>
        </w:rPr>
      </w:pPr>
    </w:p>
    <w:p w14:paraId="31804EC7" w14:textId="77777777" w:rsidR="008B6DBA" w:rsidRPr="00E31256" w:rsidRDefault="008B6DBA" w:rsidP="008B6DBA">
      <w:pPr>
        <w:pStyle w:val="ListParagraph"/>
        <w:numPr>
          <w:ilvl w:val="0"/>
          <w:numId w:val="57"/>
        </w:numPr>
        <w:shd w:val="clear" w:color="auto" w:fill="FFFFFF"/>
        <w:spacing w:after="150"/>
        <w:contextualSpacing/>
        <w:jc w:val="both"/>
        <w:rPr>
          <w:rFonts w:ascii="Arial" w:hAnsi="Arial" w:cs="Arial"/>
          <w:sz w:val="22"/>
          <w:szCs w:val="22"/>
        </w:rPr>
      </w:pPr>
      <w:r w:rsidRPr="00E31256">
        <w:rPr>
          <w:rFonts w:ascii="Arial" w:hAnsi="Arial" w:cs="Arial"/>
          <w:sz w:val="22"/>
          <w:szCs w:val="22"/>
        </w:rPr>
        <w:t>Demonstrate the ability to serve the number of homeless individuals as indicated</w:t>
      </w:r>
    </w:p>
    <w:p w14:paraId="225AE9A2" w14:textId="77777777" w:rsidR="008B6DBA" w:rsidRPr="00E31256" w:rsidRDefault="008B6DBA" w:rsidP="008B6DBA">
      <w:pPr>
        <w:pStyle w:val="ListParagraph"/>
        <w:numPr>
          <w:ilvl w:val="0"/>
          <w:numId w:val="57"/>
        </w:numPr>
        <w:shd w:val="clear" w:color="auto" w:fill="FFFFFF"/>
        <w:spacing w:after="150"/>
        <w:contextualSpacing/>
        <w:jc w:val="both"/>
        <w:rPr>
          <w:rFonts w:ascii="Arial" w:hAnsi="Arial" w:cs="Arial"/>
          <w:sz w:val="24"/>
          <w:szCs w:val="24"/>
        </w:rPr>
      </w:pPr>
      <w:r w:rsidRPr="00E31256">
        <w:rPr>
          <w:rFonts w:ascii="Arial" w:hAnsi="Arial" w:cs="Arial"/>
          <w:sz w:val="22"/>
          <w:szCs w:val="22"/>
        </w:rPr>
        <w:t>Ability to complete any necessary data entry</w:t>
      </w:r>
    </w:p>
    <w:p w14:paraId="65491152" w14:textId="77777777" w:rsidR="008B6DBA" w:rsidRPr="00E31256" w:rsidRDefault="008B6DBA" w:rsidP="008B6DBA">
      <w:pPr>
        <w:spacing w:after="120" w:line="259" w:lineRule="auto"/>
        <w:ind w:left="360" w:firstLine="720"/>
        <w:jc w:val="both"/>
        <w:outlineLvl w:val="1"/>
        <w:rPr>
          <w:rFonts w:ascii="Arial" w:hAnsi="Arial" w:cs="Arial"/>
          <w:color w:val="000000"/>
          <w:sz w:val="22"/>
          <w:szCs w:val="22"/>
          <w:u w:val="single"/>
        </w:rPr>
      </w:pPr>
      <w:r w:rsidRPr="00E31256">
        <w:rPr>
          <w:rFonts w:ascii="Arial" w:hAnsi="Arial" w:cs="Arial"/>
          <w:color w:val="000000"/>
          <w:sz w:val="22"/>
          <w:szCs w:val="22"/>
          <w:u w:val="single"/>
        </w:rPr>
        <w:t>Reporting Requirements:</w:t>
      </w:r>
    </w:p>
    <w:p w14:paraId="3F2A63F6" w14:textId="77777777" w:rsidR="008B6DBA" w:rsidRPr="00E31256" w:rsidRDefault="008B6DBA" w:rsidP="008B6DBA">
      <w:pPr>
        <w:pStyle w:val="ListParagraph"/>
        <w:numPr>
          <w:ilvl w:val="0"/>
          <w:numId w:val="57"/>
        </w:numPr>
        <w:shd w:val="clear" w:color="auto" w:fill="FFFFFF"/>
        <w:spacing w:after="150"/>
        <w:contextualSpacing/>
        <w:jc w:val="both"/>
        <w:rPr>
          <w:rFonts w:ascii="Arial" w:hAnsi="Arial" w:cs="Arial"/>
          <w:sz w:val="22"/>
          <w:szCs w:val="22"/>
        </w:rPr>
      </w:pPr>
      <w:r w:rsidRPr="00E31256">
        <w:rPr>
          <w:rFonts w:ascii="Arial" w:hAnsi="Arial" w:cs="Arial"/>
          <w:sz w:val="22"/>
          <w:szCs w:val="22"/>
        </w:rPr>
        <w:t xml:space="preserve">Selected CONTRACTOR shall work in collaboration with OHS for accurate data collection.  </w:t>
      </w:r>
    </w:p>
    <w:p w14:paraId="5849A0CB" w14:textId="77777777" w:rsidR="008B6DBA" w:rsidRPr="00E31256" w:rsidRDefault="008B6DBA" w:rsidP="008B6DBA">
      <w:pPr>
        <w:pStyle w:val="ListParagraph"/>
        <w:numPr>
          <w:ilvl w:val="0"/>
          <w:numId w:val="57"/>
        </w:numPr>
        <w:shd w:val="clear" w:color="auto" w:fill="FFFFFF"/>
        <w:spacing w:after="150"/>
        <w:contextualSpacing/>
        <w:jc w:val="both"/>
        <w:rPr>
          <w:rFonts w:ascii="Arial" w:hAnsi="Arial" w:cs="Arial"/>
          <w:sz w:val="24"/>
          <w:szCs w:val="24"/>
        </w:rPr>
      </w:pPr>
      <w:r w:rsidRPr="00E31256">
        <w:rPr>
          <w:rFonts w:ascii="Arial" w:hAnsi="Arial" w:cs="Arial"/>
          <w:sz w:val="22"/>
          <w:szCs w:val="22"/>
        </w:rPr>
        <w:t>Collaboration will include, but is not limited to the following</w:t>
      </w:r>
      <w:r w:rsidRPr="00E31256">
        <w:rPr>
          <w:rFonts w:ascii="Arial" w:hAnsi="Arial" w:cs="Arial"/>
          <w:sz w:val="24"/>
          <w:szCs w:val="24"/>
        </w:rPr>
        <w:t>:</w:t>
      </w:r>
    </w:p>
    <w:p w14:paraId="1BAA7014" w14:textId="77777777" w:rsidR="008B6DBA" w:rsidRPr="00E31256" w:rsidRDefault="008B6DBA" w:rsidP="008B6DBA">
      <w:pPr>
        <w:pStyle w:val="ListParagraph"/>
        <w:keepNext/>
        <w:numPr>
          <w:ilvl w:val="1"/>
          <w:numId w:val="60"/>
        </w:numPr>
        <w:contextualSpacing/>
        <w:jc w:val="both"/>
        <w:rPr>
          <w:rFonts w:ascii="Arial" w:hAnsi="Arial" w:cs="Arial"/>
          <w:sz w:val="24"/>
          <w:szCs w:val="24"/>
        </w:rPr>
      </w:pPr>
      <w:r w:rsidRPr="00E31256">
        <w:rPr>
          <w:rFonts w:ascii="Arial" w:hAnsi="Arial" w:cs="Arial"/>
          <w:sz w:val="24"/>
          <w:szCs w:val="24"/>
        </w:rPr>
        <w:t>Collect, analyze, and report on evaluation elements and their outcomes as defined by OHS</w:t>
      </w:r>
    </w:p>
    <w:p w14:paraId="749A6B0E" w14:textId="77777777" w:rsidR="008B6DBA" w:rsidRPr="00E31256" w:rsidRDefault="008B6DBA" w:rsidP="008B6DBA">
      <w:pPr>
        <w:pStyle w:val="ListParagraph"/>
        <w:keepNext/>
        <w:numPr>
          <w:ilvl w:val="1"/>
          <w:numId w:val="60"/>
        </w:numPr>
        <w:contextualSpacing/>
        <w:jc w:val="both"/>
        <w:rPr>
          <w:rFonts w:ascii="Arial" w:hAnsi="Arial" w:cs="Arial"/>
          <w:sz w:val="24"/>
          <w:szCs w:val="24"/>
        </w:rPr>
      </w:pPr>
      <w:r w:rsidRPr="00E31256">
        <w:rPr>
          <w:rFonts w:ascii="Arial" w:hAnsi="Arial" w:cs="Arial"/>
          <w:sz w:val="24"/>
          <w:szCs w:val="24"/>
        </w:rPr>
        <w:t>Provide support and assistance to OHS in reporting efforts</w:t>
      </w:r>
    </w:p>
    <w:p w14:paraId="6309F657" w14:textId="77777777" w:rsidR="008B6DBA" w:rsidRPr="00E31256" w:rsidRDefault="008B6DBA" w:rsidP="008B6DBA">
      <w:pPr>
        <w:pStyle w:val="ListParagraph"/>
        <w:keepNext/>
        <w:numPr>
          <w:ilvl w:val="1"/>
          <w:numId w:val="60"/>
        </w:numPr>
        <w:contextualSpacing/>
        <w:jc w:val="both"/>
        <w:rPr>
          <w:rFonts w:ascii="Arial" w:hAnsi="Arial" w:cs="Arial"/>
          <w:sz w:val="24"/>
          <w:szCs w:val="24"/>
        </w:rPr>
      </w:pPr>
      <w:r w:rsidRPr="00E31256">
        <w:rPr>
          <w:rFonts w:ascii="Arial" w:hAnsi="Arial" w:cs="Arial"/>
          <w:sz w:val="24"/>
          <w:szCs w:val="24"/>
        </w:rPr>
        <w:t>Enter all records of engagement into ESRI app</w:t>
      </w:r>
    </w:p>
    <w:p w14:paraId="66BD7D63" w14:textId="40178A6A" w:rsidR="00333EF7" w:rsidRPr="007B08DD" w:rsidRDefault="008B6DBA" w:rsidP="008B6DBA">
      <w:pPr>
        <w:pStyle w:val="ListParagraph"/>
        <w:keepNext/>
        <w:numPr>
          <w:ilvl w:val="1"/>
          <w:numId w:val="60"/>
        </w:numPr>
        <w:contextualSpacing/>
        <w:jc w:val="both"/>
        <w:rPr>
          <w:rFonts w:ascii="Arial" w:hAnsi="Arial" w:cs="Arial"/>
          <w:color w:val="000000"/>
          <w:sz w:val="22"/>
          <w:szCs w:val="22"/>
        </w:rPr>
      </w:pPr>
      <w:r w:rsidRPr="00E31256">
        <w:rPr>
          <w:rFonts w:ascii="Arial" w:hAnsi="Arial" w:cs="Arial"/>
          <w:sz w:val="24"/>
          <w:szCs w:val="24"/>
        </w:rPr>
        <w:t>Enter required records into the Homeless Management Information System (HMIS).</w:t>
      </w:r>
    </w:p>
    <w:p w14:paraId="16C8B557" w14:textId="2C74DD3A" w:rsidR="008B6DBA" w:rsidRPr="00E31256" w:rsidRDefault="000C1968" w:rsidP="008B6DBA">
      <w:pPr>
        <w:pStyle w:val="ListParagraph"/>
        <w:keepNext/>
        <w:ind w:left="1800"/>
        <w:contextualSpacing/>
        <w:jc w:val="both"/>
        <w:rPr>
          <w:rFonts w:ascii="Arial" w:hAnsi="Arial" w:cs="Arial"/>
          <w:color w:val="000000"/>
          <w:sz w:val="22"/>
          <w:szCs w:val="22"/>
        </w:rPr>
      </w:pPr>
      <w:r w:rsidRPr="000C1968">
        <w:rPr>
          <w:rFonts w:ascii="Arial" w:hAnsi="Arial" w:cs="Arial"/>
          <w:color w:val="000000"/>
          <w:sz w:val="22"/>
          <w:szCs w:val="22"/>
        </w:rPr>
        <w:t>Due to the source of funds contractor will have to submit eligible expenses with backup documentation for reimbursement</w:t>
      </w:r>
      <w:r w:rsidR="00C67932">
        <w:rPr>
          <w:rFonts w:ascii="Arial" w:hAnsi="Arial" w:cs="Arial"/>
          <w:color w:val="000000"/>
          <w:sz w:val="22"/>
          <w:szCs w:val="22"/>
        </w:rPr>
        <w:t xml:space="preserve"> to OHS.</w:t>
      </w:r>
    </w:p>
    <w:p w14:paraId="2D7629D3" w14:textId="0C13E456" w:rsidR="008B6DBA" w:rsidRPr="00E31256" w:rsidRDefault="007B08DD" w:rsidP="008B6DBA">
      <w:pPr>
        <w:numPr>
          <w:ilvl w:val="3"/>
          <w:numId w:val="5"/>
        </w:numPr>
        <w:tabs>
          <w:tab w:val="clear" w:pos="1440"/>
          <w:tab w:val="num" w:pos="1080"/>
        </w:tabs>
        <w:ind w:left="1080"/>
        <w:jc w:val="both"/>
        <w:outlineLvl w:val="1"/>
        <w:rPr>
          <w:rFonts w:ascii="Arial" w:hAnsi="Arial" w:cs="Arial"/>
          <w:color w:val="000000"/>
          <w:sz w:val="22"/>
          <w:szCs w:val="22"/>
        </w:rPr>
      </w:pPr>
      <w:r>
        <w:rPr>
          <w:rFonts w:ascii="Arial" w:hAnsi="Arial" w:cs="Arial"/>
          <w:b/>
          <w:color w:val="000000"/>
          <w:sz w:val="22"/>
          <w:szCs w:val="22"/>
        </w:rPr>
        <w:t>Additional</w:t>
      </w:r>
      <w:r w:rsidR="008B6DBA" w:rsidRPr="00E31256">
        <w:rPr>
          <w:rFonts w:ascii="Arial" w:hAnsi="Arial" w:cs="Arial"/>
          <w:b/>
          <w:color w:val="000000"/>
          <w:sz w:val="22"/>
          <w:szCs w:val="22"/>
        </w:rPr>
        <w:t xml:space="preserve"> Requirements</w:t>
      </w:r>
      <w:r w:rsidR="008B6DBA" w:rsidRPr="00E31256">
        <w:rPr>
          <w:rFonts w:ascii="Arial" w:hAnsi="Arial" w:cs="Arial"/>
          <w:color w:val="000000"/>
          <w:sz w:val="22"/>
          <w:szCs w:val="22"/>
        </w:rPr>
        <w:t xml:space="preserve"> –</w:t>
      </w:r>
    </w:p>
    <w:p w14:paraId="481B334A" w14:textId="77777777" w:rsidR="008B6DBA" w:rsidRPr="00E31256" w:rsidRDefault="008B6DBA" w:rsidP="008B6DBA">
      <w:pPr>
        <w:pStyle w:val="ListParagraph"/>
        <w:keepNext/>
        <w:ind w:left="360"/>
        <w:rPr>
          <w:rFonts w:ascii="Arial" w:hAnsi="Arial" w:cs="Arial"/>
          <w:sz w:val="24"/>
          <w:szCs w:val="24"/>
        </w:rPr>
      </w:pPr>
    </w:p>
    <w:p w14:paraId="2415EFEB" w14:textId="302E0F76" w:rsidR="008B6DBA" w:rsidRPr="00E31256" w:rsidRDefault="008B6DBA" w:rsidP="008B6DBA">
      <w:pPr>
        <w:pStyle w:val="ListParagraph"/>
        <w:keepNext/>
        <w:ind w:left="1080"/>
        <w:rPr>
          <w:rFonts w:ascii="Arial" w:hAnsi="Arial" w:cs="Arial"/>
          <w:sz w:val="24"/>
          <w:szCs w:val="24"/>
        </w:rPr>
      </w:pPr>
      <w:r w:rsidRPr="00E31256">
        <w:rPr>
          <w:rFonts w:ascii="Arial" w:hAnsi="Arial" w:cs="Arial"/>
          <w:sz w:val="24"/>
          <w:szCs w:val="24"/>
        </w:rPr>
        <w:t xml:space="preserve">CONTRACTOR will be expected to locate and engage homeless individuals on the street, </w:t>
      </w:r>
      <w:r w:rsidR="00F7179F">
        <w:rPr>
          <w:rFonts w:ascii="Arial" w:hAnsi="Arial" w:cs="Arial"/>
          <w:sz w:val="24"/>
          <w:szCs w:val="24"/>
        </w:rPr>
        <w:t xml:space="preserve">near </w:t>
      </w:r>
      <w:r w:rsidRPr="00E31256">
        <w:rPr>
          <w:rFonts w:ascii="Arial" w:hAnsi="Arial" w:cs="Arial"/>
          <w:sz w:val="24"/>
          <w:szCs w:val="24"/>
        </w:rPr>
        <w:t>abandoned buildings, cars/vans/RVs, encampment areas, and anchor-outs.  This will be done in collaboration with the InnROADs team.</w:t>
      </w:r>
    </w:p>
    <w:p w14:paraId="5839D602" w14:textId="77777777" w:rsidR="008B6DBA" w:rsidRPr="00E31256" w:rsidRDefault="008B6DBA" w:rsidP="008B6DBA">
      <w:pPr>
        <w:pStyle w:val="ListParagraph"/>
        <w:keepNext/>
        <w:ind w:left="1800"/>
        <w:contextualSpacing/>
        <w:jc w:val="both"/>
        <w:rPr>
          <w:rFonts w:ascii="Arial" w:hAnsi="Arial" w:cs="Arial"/>
          <w:color w:val="000000"/>
          <w:sz w:val="22"/>
          <w:szCs w:val="22"/>
        </w:rPr>
      </w:pPr>
    </w:p>
    <w:p w14:paraId="6306F2AE" w14:textId="77777777" w:rsidR="00ED0018" w:rsidRDefault="00ED0018" w:rsidP="00301EBE">
      <w:pPr>
        <w:pStyle w:val="PlainText"/>
        <w:numPr>
          <w:ilvl w:val="0"/>
          <w:numId w:val="18"/>
        </w:numPr>
        <w:jc w:val="both"/>
        <w:outlineLvl w:val="0"/>
        <w:rPr>
          <w:rFonts w:ascii="Arial" w:hAnsi="Arial" w:cs="Arial"/>
          <w:b/>
          <w:sz w:val="22"/>
          <w:szCs w:val="22"/>
        </w:rPr>
      </w:pPr>
      <w:r w:rsidRPr="00EB0103">
        <w:rPr>
          <w:rFonts w:ascii="Arial" w:hAnsi="Arial" w:cs="Arial"/>
          <w:b/>
          <w:sz w:val="22"/>
          <w:szCs w:val="22"/>
        </w:rPr>
        <w:t>PROPOSAL SUBMISSION</w:t>
      </w:r>
      <w:bookmarkEnd w:id="14"/>
    </w:p>
    <w:p w14:paraId="1C98E943" w14:textId="77777777" w:rsidR="00ED0018" w:rsidRPr="00EB0103" w:rsidRDefault="00ED0018" w:rsidP="001E63E4">
      <w:pPr>
        <w:pStyle w:val="PlainText"/>
        <w:numPr>
          <w:ilvl w:val="0"/>
          <w:numId w:val="11"/>
        </w:numPr>
        <w:jc w:val="both"/>
        <w:outlineLvl w:val="1"/>
        <w:rPr>
          <w:rFonts w:ascii="Arial" w:hAnsi="Arial" w:cs="Arial"/>
          <w:b/>
          <w:sz w:val="22"/>
          <w:szCs w:val="22"/>
        </w:rPr>
      </w:pPr>
      <w:bookmarkStart w:id="17" w:name="_Toc321315203"/>
      <w:r w:rsidRPr="00EB0103">
        <w:rPr>
          <w:rFonts w:ascii="Arial" w:hAnsi="Arial" w:cs="Arial"/>
          <w:b/>
          <w:sz w:val="22"/>
          <w:szCs w:val="22"/>
        </w:rPr>
        <w:t>General</w:t>
      </w:r>
      <w:bookmarkEnd w:id="17"/>
    </w:p>
    <w:p w14:paraId="31395FF8" w14:textId="77777777" w:rsidR="00B436B8" w:rsidRDefault="00B436B8" w:rsidP="001E63E4">
      <w:pPr>
        <w:numPr>
          <w:ilvl w:val="1"/>
          <w:numId w:val="11"/>
        </w:numPr>
        <w:tabs>
          <w:tab w:val="clear" w:pos="1440"/>
          <w:tab w:val="num" w:pos="1080"/>
        </w:tabs>
        <w:ind w:left="1080"/>
        <w:jc w:val="both"/>
        <w:rPr>
          <w:rFonts w:ascii="Arial" w:hAnsi="Arial" w:cs="Arial"/>
          <w:sz w:val="22"/>
          <w:szCs w:val="22"/>
        </w:rPr>
      </w:pPr>
      <w:r w:rsidRPr="0035027C">
        <w:rPr>
          <w:rFonts w:ascii="Arial" w:hAnsi="Arial" w:cs="Arial"/>
          <w:sz w:val="22"/>
          <w:szCs w:val="22"/>
        </w:rPr>
        <w:t xml:space="preserve">All interested and qualified </w:t>
      </w:r>
      <w:r w:rsidR="003E60A9">
        <w:rPr>
          <w:rFonts w:ascii="Arial" w:hAnsi="Arial" w:cs="Arial"/>
          <w:sz w:val="22"/>
          <w:szCs w:val="22"/>
        </w:rPr>
        <w:t>Proposer</w:t>
      </w:r>
      <w:r w:rsidRPr="0035027C">
        <w:rPr>
          <w:rFonts w:ascii="Arial" w:hAnsi="Arial" w:cs="Arial"/>
          <w:sz w:val="22"/>
          <w:szCs w:val="22"/>
        </w:rPr>
        <w:t xml:space="preserve">s are invited to submit a </w:t>
      </w:r>
      <w:r w:rsidR="00E0416D">
        <w:rPr>
          <w:rFonts w:ascii="Arial" w:hAnsi="Arial" w:cs="Arial"/>
          <w:sz w:val="22"/>
          <w:szCs w:val="22"/>
        </w:rPr>
        <w:t>Proposal</w:t>
      </w:r>
      <w:r w:rsidRPr="0035027C">
        <w:rPr>
          <w:rFonts w:ascii="Arial" w:hAnsi="Arial" w:cs="Arial"/>
          <w:sz w:val="22"/>
          <w:szCs w:val="22"/>
        </w:rPr>
        <w:t xml:space="preserve"> for consideration. Submission of a </w:t>
      </w:r>
      <w:r w:rsidR="00E0416D">
        <w:rPr>
          <w:rFonts w:ascii="Arial" w:hAnsi="Arial" w:cs="Arial"/>
          <w:sz w:val="22"/>
          <w:szCs w:val="22"/>
        </w:rPr>
        <w:t>Proposal</w:t>
      </w:r>
      <w:r w:rsidRPr="0035027C">
        <w:rPr>
          <w:rFonts w:ascii="Arial" w:hAnsi="Arial" w:cs="Arial"/>
          <w:sz w:val="22"/>
          <w:szCs w:val="22"/>
        </w:rPr>
        <w:t xml:space="preserve"> indicates that the </w:t>
      </w:r>
      <w:r w:rsidR="003E60A9">
        <w:rPr>
          <w:rFonts w:ascii="Arial" w:hAnsi="Arial" w:cs="Arial"/>
          <w:sz w:val="22"/>
          <w:szCs w:val="22"/>
        </w:rPr>
        <w:t>Proposer</w:t>
      </w:r>
      <w:r w:rsidRPr="0035027C">
        <w:rPr>
          <w:rFonts w:ascii="Arial" w:hAnsi="Arial" w:cs="Arial"/>
          <w:sz w:val="22"/>
          <w:szCs w:val="22"/>
        </w:rPr>
        <w:t xml:space="preserve"> has read and understands the entire RFP, includ</w:t>
      </w:r>
      <w:r w:rsidR="00B16A37">
        <w:rPr>
          <w:rFonts w:ascii="Arial" w:hAnsi="Arial" w:cs="Arial"/>
          <w:sz w:val="22"/>
          <w:szCs w:val="22"/>
        </w:rPr>
        <w:t>ing</w:t>
      </w:r>
      <w:r w:rsidRPr="0035027C">
        <w:rPr>
          <w:rFonts w:ascii="Arial" w:hAnsi="Arial" w:cs="Arial"/>
          <w:sz w:val="22"/>
          <w:szCs w:val="22"/>
        </w:rPr>
        <w:t xml:space="preserve"> all appendixes, attachments, exhibits, schedules, and addend</w:t>
      </w:r>
      <w:r w:rsidR="00B16A37">
        <w:rPr>
          <w:rFonts w:ascii="Arial" w:hAnsi="Arial" w:cs="Arial"/>
          <w:sz w:val="22"/>
          <w:szCs w:val="22"/>
        </w:rPr>
        <w:t>a</w:t>
      </w:r>
      <w:r w:rsidRPr="0035027C">
        <w:rPr>
          <w:rFonts w:ascii="Arial" w:hAnsi="Arial" w:cs="Arial"/>
          <w:sz w:val="22"/>
          <w:szCs w:val="22"/>
        </w:rPr>
        <w:t xml:space="preserve"> (as applicable) and </w:t>
      </w:r>
      <w:r w:rsidR="00B16A37">
        <w:rPr>
          <w:rFonts w:ascii="Arial" w:hAnsi="Arial" w:cs="Arial"/>
          <w:sz w:val="22"/>
          <w:szCs w:val="22"/>
        </w:rPr>
        <w:t xml:space="preserve">that </w:t>
      </w:r>
      <w:r w:rsidR="00A400BC" w:rsidRPr="0035027C">
        <w:rPr>
          <w:rFonts w:ascii="Arial" w:hAnsi="Arial" w:cs="Arial"/>
          <w:sz w:val="22"/>
          <w:szCs w:val="22"/>
        </w:rPr>
        <w:t xml:space="preserve">all </w:t>
      </w:r>
      <w:r w:rsidRPr="0035027C">
        <w:rPr>
          <w:rFonts w:ascii="Arial" w:hAnsi="Arial" w:cs="Arial"/>
          <w:sz w:val="22"/>
          <w:szCs w:val="22"/>
        </w:rPr>
        <w:t xml:space="preserve">concerns regarding the RFP have been </w:t>
      </w:r>
      <w:r w:rsidR="00B16A37">
        <w:rPr>
          <w:rFonts w:ascii="Arial" w:hAnsi="Arial" w:cs="Arial"/>
          <w:sz w:val="22"/>
          <w:szCs w:val="22"/>
        </w:rPr>
        <w:t>resolved</w:t>
      </w:r>
      <w:r w:rsidRPr="0035027C">
        <w:rPr>
          <w:rFonts w:ascii="Arial" w:hAnsi="Arial" w:cs="Arial"/>
          <w:sz w:val="22"/>
          <w:szCs w:val="22"/>
        </w:rPr>
        <w:t>.</w:t>
      </w:r>
      <w:r w:rsidR="00BC14D2">
        <w:rPr>
          <w:rFonts w:ascii="Arial" w:hAnsi="Arial" w:cs="Arial"/>
          <w:sz w:val="22"/>
          <w:szCs w:val="22"/>
        </w:rPr>
        <w:t xml:space="preserve">  </w:t>
      </w:r>
    </w:p>
    <w:p w14:paraId="01238284" w14:textId="77777777" w:rsidR="00B436B8" w:rsidRPr="00EE22E8" w:rsidRDefault="00B436B8" w:rsidP="00B436B8">
      <w:pPr>
        <w:ind w:left="1080"/>
        <w:jc w:val="both"/>
        <w:rPr>
          <w:rFonts w:ascii="Arial" w:hAnsi="Arial" w:cs="Arial"/>
          <w:sz w:val="22"/>
          <w:szCs w:val="22"/>
        </w:rPr>
      </w:pPr>
    </w:p>
    <w:p w14:paraId="4EB7DAFF" w14:textId="63B633A4" w:rsidR="004E46C1" w:rsidRDefault="005B510A" w:rsidP="004E46C1">
      <w:pPr>
        <w:numPr>
          <w:ilvl w:val="1"/>
          <w:numId w:val="11"/>
        </w:numPr>
        <w:tabs>
          <w:tab w:val="clear" w:pos="1440"/>
          <w:tab w:val="num" w:pos="1080"/>
        </w:tabs>
        <w:ind w:left="1080"/>
        <w:jc w:val="both"/>
        <w:outlineLvl w:val="1"/>
        <w:rPr>
          <w:rFonts w:ascii="Arial" w:hAnsi="Arial" w:cs="Arial"/>
          <w:sz w:val="22"/>
          <w:szCs w:val="22"/>
        </w:rPr>
      </w:pPr>
      <w:r>
        <w:rPr>
          <w:rFonts w:ascii="Arial" w:hAnsi="Arial" w:cs="Arial"/>
          <w:sz w:val="22"/>
          <w:szCs w:val="22"/>
        </w:rPr>
        <w:t>Proposals</w:t>
      </w:r>
      <w:r w:rsidRPr="00C201F6">
        <w:rPr>
          <w:rFonts w:ascii="Arial" w:hAnsi="Arial" w:cs="Arial"/>
          <w:sz w:val="22"/>
          <w:szCs w:val="22"/>
        </w:rPr>
        <w:t xml:space="preserve"> must be received by the designated date and time.  </w:t>
      </w:r>
      <w:r w:rsidRPr="00C201F6">
        <w:rPr>
          <w:rFonts w:ascii="Arial" w:hAnsi="Arial" w:cs="Arial"/>
          <w:b/>
          <w:sz w:val="22"/>
          <w:szCs w:val="22"/>
        </w:rPr>
        <w:t xml:space="preserve">Late or incomplete </w:t>
      </w:r>
      <w:r>
        <w:rPr>
          <w:rFonts w:ascii="Arial" w:hAnsi="Arial" w:cs="Arial"/>
          <w:b/>
          <w:sz w:val="22"/>
          <w:szCs w:val="22"/>
        </w:rPr>
        <w:t>Proposals</w:t>
      </w:r>
      <w:r w:rsidRPr="00C201F6">
        <w:rPr>
          <w:rFonts w:ascii="Arial" w:hAnsi="Arial" w:cs="Arial"/>
          <w:b/>
          <w:sz w:val="22"/>
          <w:szCs w:val="22"/>
        </w:rPr>
        <w:t xml:space="preserve"> will not be accepted.</w:t>
      </w:r>
      <w:r w:rsidRPr="00C201F6">
        <w:rPr>
          <w:rFonts w:ascii="Arial" w:hAnsi="Arial" w:cs="Arial"/>
          <w:sz w:val="22"/>
          <w:szCs w:val="22"/>
        </w:rPr>
        <w:t xml:space="preserve">  An electronic response must be submitted </w:t>
      </w:r>
      <w:r>
        <w:rPr>
          <w:rFonts w:ascii="Arial" w:hAnsi="Arial" w:cs="Arial"/>
          <w:sz w:val="22"/>
          <w:szCs w:val="22"/>
        </w:rPr>
        <w:t>to</w:t>
      </w:r>
      <w:r w:rsidRPr="00C201F6">
        <w:rPr>
          <w:rFonts w:ascii="Arial" w:hAnsi="Arial" w:cs="Arial"/>
          <w:sz w:val="22"/>
          <w:szCs w:val="22"/>
        </w:rPr>
        <w:t xml:space="preserve"> the following </w:t>
      </w:r>
      <w:r>
        <w:rPr>
          <w:rFonts w:ascii="Arial" w:hAnsi="Arial" w:cs="Arial"/>
          <w:sz w:val="22"/>
          <w:szCs w:val="22"/>
        </w:rPr>
        <w:t>email address</w:t>
      </w:r>
      <w:r w:rsidRPr="00C201F6">
        <w:rPr>
          <w:rFonts w:ascii="Arial" w:hAnsi="Arial" w:cs="Arial"/>
          <w:sz w:val="22"/>
          <w:szCs w:val="22"/>
        </w:rPr>
        <w:t xml:space="preserve">: </w:t>
      </w:r>
      <w:hyperlink r:id="rId14" w:history="1">
        <w:r w:rsidRPr="00C201F6">
          <w:rPr>
            <w:rStyle w:val="Hyperlink"/>
            <w:rFonts w:ascii="Arial" w:hAnsi="Arial" w:cs="Arial"/>
            <w:sz w:val="22"/>
            <w:szCs w:val="22"/>
          </w:rPr>
          <w:t>HomelessRFP@hss.sbcounty.gov</w:t>
        </w:r>
      </w:hyperlink>
      <w:r w:rsidRPr="00C201F6">
        <w:rPr>
          <w:rFonts w:ascii="Arial" w:hAnsi="Arial" w:cs="Arial"/>
          <w:sz w:val="22"/>
          <w:szCs w:val="22"/>
        </w:rPr>
        <w:t>.  The Applicant acknowledges that its electronic signature is legally binding</w:t>
      </w:r>
      <w:r w:rsidR="004E46C1">
        <w:rPr>
          <w:rFonts w:ascii="Arial" w:hAnsi="Arial" w:cs="Arial"/>
          <w:sz w:val="22"/>
          <w:szCs w:val="22"/>
        </w:rPr>
        <w:t>.</w:t>
      </w:r>
    </w:p>
    <w:p w14:paraId="626E89FA" w14:textId="77777777" w:rsidR="00B436B8" w:rsidRDefault="00B436B8" w:rsidP="00B436B8">
      <w:pPr>
        <w:pStyle w:val="ListParagraph"/>
        <w:rPr>
          <w:rFonts w:ascii="Arial" w:hAnsi="Arial" w:cs="Arial"/>
          <w:sz w:val="22"/>
          <w:szCs w:val="22"/>
        </w:rPr>
      </w:pPr>
    </w:p>
    <w:p w14:paraId="45B025C5" w14:textId="10C06097" w:rsidR="00B436B8" w:rsidRDefault="00B436B8" w:rsidP="001E63E4">
      <w:pPr>
        <w:numPr>
          <w:ilvl w:val="1"/>
          <w:numId w:val="11"/>
        </w:numPr>
        <w:tabs>
          <w:tab w:val="clear" w:pos="1440"/>
          <w:tab w:val="num" w:pos="1080"/>
        </w:tabs>
        <w:ind w:left="1080"/>
        <w:jc w:val="both"/>
        <w:outlineLvl w:val="1"/>
        <w:rPr>
          <w:rFonts w:ascii="Arial" w:hAnsi="Arial" w:cs="Arial"/>
          <w:sz w:val="22"/>
          <w:szCs w:val="22"/>
        </w:rPr>
      </w:pPr>
      <w:r>
        <w:rPr>
          <w:rFonts w:ascii="Arial" w:hAnsi="Arial" w:cs="Arial"/>
          <w:sz w:val="22"/>
          <w:szCs w:val="22"/>
        </w:rPr>
        <w:t xml:space="preserve">The </w:t>
      </w:r>
      <w:r w:rsidR="002D3C8B">
        <w:rPr>
          <w:rFonts w:ascii="Arial" w:hAnsi="Arial" w:cs="Arial"/>
          <w:sz w:val="22"/>
          <w:szCs w:val="22"/>
        </w:rPr>
        <w:t>Proposer</w:t>
      </w:r>
      <w:r>
        <w:rPr>
          <w:rFonts w:ascii="Arial" w:hAnsi="Arial" w:cs="Arial"/>
          <w:sz w:val="22"/>
          <w:szCs w:val="22"/>
        </w:rPr>
        <w:t xml:space="preserve"> acknowledges that its electronic signature is legally binding.  </w:t>
      </w:r>
    </w:p>
    <w:p w14:paraId="11A5CA44" w14:textId="77777777" w:rsidR="00B436B8" w:rsidRDefault="00B436B8" w:rsidP="00B436B8">
      <w:pPr>
        <w:ind w:left="1080"/>
        <w:jc w:val="both"/>
        <w:outlineLvl w:val="1"/>
        <w:rPr>
          <w:rFonts w:ascii="Arial" w:hAnsi="Arial" w:cs="Arial"/>
          <w:sz w:val="22"/>
          <w:szCs w:val="22"/>
        </w:rPr>
      </w:pPr>
    </w:p>
    <w:p w14:paraId="5081DD01" w14:textId="77777777" w:rsidR="00ED0018" w:rsidRDefault="00ED0018" w:rsidP="001E63E4">
      <w:pPr>
        <w:numPr>
          <w:ilvl w:val="1"/>
          <w:numId w:val="11"/>
        </w:numPr>
        <w:tabs>
          <w:tab w:val="clear" w:pos="1440"/>
          <w:tab w:val="num" w:pos="1080"/>
        </w:tabs>
        <w:ind w:left="1080"/>
        <w:jc w:val="both"/>
        <w:rPr>
          <w:rFonts w:ascii="Arial" w:hAnsi="Arial" w:cs="Arial"/>
          <w:sz w:val="22"/>
          <w:szCs w:val="22"/>
        </w:rPr>
      </w:pPr>
      <w:r w:rsidRPr="001026F7">
        <w:rPr>
          <w:rFonts w:ascii="Arial" w:hAnsi="Arial" w:cs="Arial"/>
          <w:sz w:val="22"/>
          <w:szCs w:val="22"/>
        </w:rPr>
        <w:t xml:space="preserve">Proposals must be submitted in the format described below.  Proposals are to be prepared in such a way as to provide a straightforward, concise description of capabilities to satisfy the requirements of this RFP.  </w:t>
      </w:r>
    </w:p>
    <w:p w14:paraId="21084F59" w14:textId="77777777" w:rsidR="001026F7" w:rsidRPr="001026F7" w:rsidRDefault="001026F7" w:rsidP="001026F7">
      <w:pPr>
        <w:ind w:left="720"/>
        <w:jc w:val="both"/>
        <w:rPr>
          <w:rFonts w:ascii="Arial" w:hAnsi="Arial" w:cs="Arial"/>
          <w:sz w:val="22"/>
          <w:szCs w:val="22"/>
        </w:rPr>
      </w:pPr>
    </w:p>
    <w:p w14:paraId="56D8D6F5" w14:textId="77777777" w:rsidR="00ED0018" w:rsidRPr="00EB0103" w:rsidRDefault="00ED0018" w:rsidP="001E63E4">
      <w:pPr>
        <w:pStyle w:val="PlainText"/>
        <w:numPr>
          <w:ilvl w:val="1"/>
          <w:numId w:val="11"/>
        </w:numPr>
        <w:tabs>
          <w:tab w:val="clear" w:pos="1440"/>
          <w:tab w:val="num" w:pos="1080"/>
        </w:tabs>
        <w:ind w:left="1080"/>
        <w:jc w:val="both"/>
        <w:rPr>
          <w:rFonts w:ascii="Arial" w:hAnsi="Arial" w:cs="Arial"/>
          <w:sz w:val="22"/>
          <w:szCs w:val="22"/>
        </w:rPr>
      </w:pPr>
      <w:r w:rsidRPr="00EB0103">
        <w:rPr>
          <w:rFonts w:ascii="Arial" w:hAnsi="Arial" w:cs="Arial"/>
          <w:sz w:val="22"/>
          <w:szCs w:val="22"/>
        </w:rPr>
        <w:t xml:space="preserve">Proposals must be completed in all respects as required in this section.  A </w:t>
      </w:r>
      <w:r w:rsidR="00E0416D">
        <w:rPr>
          <w:rFonts w:ascii="Arial" w:hAnsi="Arial" w:cs="Arial"/>
          <w:sz w:val="22"/>
          <w:szCs w:val="22"/>
        </w:rPr>
        <w:t>Proposal</w:t>
      </w:r>
      <w:r w:rsidRPr="00EB0103">
        <w:rPr>
          <w:rFonts w:ascii="Arial" w:hAnsi="Arial" w:cs="Arial"/>
          <w:sz w:val="22"/>
          <w:szCs w:val="22"/>
        </w:rPr>
        <w:t xml:space="preserve"> may not be considered if it is conditional or incomplete.</w:t>
      </w:r>
    </w:p>
    <w:p w14:paraId="57BB55BC" w14:textId="77777777" w:rsidR="00ED0018" w:rsidRPr="00EB0103" w:rsidRDefault="00ED0018" w:rsidP="00E2468D">
      <w:pPr>
        <w:pStyle w:val="BodyTextIndent"/>
        <w:tabs>
          <w:tab w:val="num" w:pos="1800"/>
        </w:tabs>
        <w:spacing w:after="0"/>
        <w:ind w:left="0"/>
        <w:rPr>
          <w:rFonts w:cs="Arial"/>
          <w:sz w:val="22"/>
          <w:szCs w:val="22"/>
        </w:rPr>
      </w:pPr>
    </w:p>
    <w:p w14:paraId="48D4FA3E" w14:textId="77777777" w:rsidR="00ED0018" w:rsidRPr="00EB0103" w:rsidRDefault="00ED0018" w:rsidP="001E63E4">
      <w:pPr>
        <w:pStyle w:val="BodyTextIndent"/>
        <w:numPr>
          <w:ilvl w:val="0"/>
          <w:numId w:val="11"/>
        </w:numPr>
        <w:spacing w:after="0"/>
        <w:outlineLvl w:val="1"/>
        <w:rPr>
          <w:rFonts w:cs="Arial"/>
          <w:b/>
          <w:sz w:val="22"/>
          <w:szCs w:val="22"/>
        </w:rPr>
      </w:pPr>
      <w:bookmarkStart w:id="18" w:name="_Toc321315205"/>
      <w:r w:rsidRPr="00EB0103">
        <w:rPr>
          <w:rFonts w:cs="Arial"/>
          <w:b/>
          <w:sz w:val="22"/>
          <w:szCs w:val="22"/>
        </w:rPr>
        <w:t>Proposal Format</w:t>
      </w:r>
      <w:bookmarkEnd w:id="18"/>
      <w:r w:rsidRPr="00EB0103">
        <w:rPr>
          <w:rFonts w:cs="Arial"/>
          <w:b/>
          <w:sz w:val="22"/>
          <w:szCs w:val="22"/>
        </w:rPr>
        <w:t xml:space="preserve"> </w:t>
      </w:r>
      <w:r w:rsidRPr="00EB0103">
        <w:rPr>
          <w:rFonts w:cs="Arial"/>
          <w:b/>
          <w:color w:val="00FFFF"/>
          <w:sz w:val="22"/>
          <w:szCs w:val="22"/>
        </w:rPr>
        <w:t xml:space="preserve"> </w:t>
      </w:r>
    </w:p>
    <w:p w14:paraId="2D90FA69" w14:textId="77777777" w:rsidR="00ED0018" w:rsidRDefault="00ED0018" w:rsidP="00ED0018">
      <w:pPr>
        <w:pStyle w:val="BodyTextIndent"/>
        <w:spacing w:after="0"/>
        <w:ind w:left="720"/>
        <w:rPr>
          <w:rFonts w:cs="Arial"/>
          <w:sz w:val="22"/>
          <w:szCs w:val="22"/>
        </w:rPr>
      </w:pPr>
      <w:r w:rsidRPr="00EB0103">
        <w:rPr>
          <w:rFonts w:cs="Arial"/>
          <w:sz w:val="22"/>
          <w:szCs w:val="22"/>
        </w:rPr>
        <w:t>Response</w:t>
      </w:r>
      <w:r w:rsidR="001552EB">
        <w:rPr>
          <w:rFonts w:cs="Arial"/>
          <w:sz w:val="22"/>
          <w:szCs w:val="22"/>
        </w:rPr>
        <w:t>s</w:t>
      </w:r>
      <w:r w:rsidRPr="00EB0103">
        <w:rPr>
          <w:rFonts w:cs="Arial"/>
          <w:sz w:val="22"/>
          <w:szCs w:val="22"/>
        </w:rPr>
        <w:t xml:space="preserve"> to this RFP must be in the form of a </w:t>
      </w:r>
      <w:r w:rsidR="00E0416D">
        <w:rPr>
          <w:rFonts w:cs="Arial"/>
          <w:sz w:val="22"/>
          <w:szCs w:val="22"/>
        </w:rPr>
        <w:t>Proposal</w:t>
      </w:r>
      <w:r w:rsidRPr="00EB0103">
        <w:rPr>
          <w:rFonts w:cs="Arial"/>
          <w:sz w:val="22"/>
          <w:szCs w:val="22"/>
        </w:rPr>
        <w:t xml:space="preserve"> package, which must be submitted in the following format:</w:t>
      </w:r>
    </w:p>
    <w:p w14:paraId="2DE3587A" w14:textId="77777777" w:rsidR="001552EB" w:rsidRPr="00EB0103" w:rsidRDefault="001552EB" w:rsidP="00ED0018">
      <w:pPr>
        <w:pStyle w:val="BodyTextIndent"/>
        <w:spacing w:after="0"/>
        <w:ind w:left="720"/>
        <w:rPr>
          <w:rFonts w:cs="Arial"/>
          <w:sz w:val="22"/>
          <w:szCs w:val="22"/>
        </w:rPr>
      </w:pPr>
    </w:p>
    <w:p w14:paraId="05C5FAFE" w14:textId="77777777" w:rsidR="00866812" w:rsidRDefault="00866812" w:rsidP="001E63E4">
      <w:pPr>
        <w:pStyle w:val="BodyTextIndent"/>
        <w:numPr>
          <w:ilvl w:val="0"/>
          <w:numId w:val="12"/>
        </w:numPr>
        <w:spacing w:after="0"/>
        <w:rPr>
          <w:rFonts w:cs="Arial"/>
          <w:sz w:val="22"/>
          <w:szCs w:val="22"/>
        </w:rPr>
      </w:pPr>
      <w:r>
        <w:rPr>
          <w:rFonts w:cs="Arial"/>
          <w:b/>
          <w:sz w:val="22"/>
          <w:szCs w:val="22"/>
        </w:rPr>
        <w:t>Presentation</w:t>
      </w:r>
    </w:p>
    <w:p w14:paraId="173A9E5E" w14:textId="76559DA3" w:rsidR="00866812" w:rsidRPr="00EB0103" w:rsidRDefault="00866812" w:rsidP="00866812">
      <w:pPr>
        <w:pStyle w:val="BodyTextIndent"/>
        <w:spacing w:after="0"/>
        <w:ind w:left="1080"/>
        <w:rPr>
          <w:rFonts w:cs="Arial"/>
          <w:sz w:val="22"/>
          <w:szCs w:val="22"/>
        </w:rPr>
      </w:pPr>
      <w:r w:rsidRPr="00EB0103">
        <w:rPr>
          <w:rFonts w:cs="Arial"/>
          <w:sz w:val="22"/>
          <w:szCs w:val="22"/>
        </w:rPr>
        <w:t>Each page, including attachments, must be clearly and consecutively numbered</w:t>
      </w:r>
      <w:r>
        <w:rPr>
          <w:rFonts w:cs="Arial"/>
          <w:sz w:val="22"/>
          <w:szCs w:val="22"/>
        </w:rPr>
        <w:t>.</w:t>
      </w:r>
    </w:p>
    <w:p w14:paraId="77D82FAA" w14:textId="77777777" w:rsidR="00866812" w:rsidRPr="00EB0103" w:rsidRDefault="00866812" w:rsidP="00866812">
      <w:pPr>
        <w:pStyle w:val="BodyTextIndent"/>
        <w:spacing w:after="0"/>
        <w:ind w:left="1080"/>
        <w:rPr>
          <w:rFonts w:cs="Arial"/>
          <w:sz w:val="22"/>
          <w:szCs w:val="22"/>
          <w:u w:val="single"/>
        </w:rPr>
      </w:pPr>
    </w:p>
    <w:p w14:paraId="3BA98FE2" w14:textId="77777777" w:rsidR="00ED0018" w:rsidRPr="00EB0103" w:rsidRDefault="00ED0018" w:rsidP="001E63E4">
      <w:pPr>
        <w:pStyle w:val="BodyTextIndent"/>
        <w:numPr>
          <w:ilvl w:val="0"/>
          <w:numId w:val="12"/>
        </w:numPr>
        <w:spacing w:after="0"/>
        <w:rPr>
          <w:rFonts w:cs="Arial"/>
          <w:sz w:val="22"/>
          <w:szCs w:val="22"/>
        </w:rPr>
      </w:pPr>
      <w:r w:rsidRPr="00EB0103">
        <w:rPr>
          <w:rFonts w:cs="Arial"/>
          <w:b/>
          <w:sz w:val="22"/>
          <w:szCs w:val="22"/>
        </w:rPr>
        <w:t>Cover Page</w:t>
      </w:r>
    </w:p>
    <w:p w14:paraId="7301A624" w14:textId="77777777" w:rsidR="00ED0018" w:rsidRPr="00EB0103" w:rsidRDefault="00D3059C" w:rsidP="00ED0018">
      <w:pPr>
        <w:pStyle w:val="BodyTextIndent"/>
        <w:spacing w:after="0"/>
        <w:ind w:left="1080"/>
        <w:rPr>
          <w:rFonts w:cs="Arial"/>
          <w:sz w:val="22"/>
          <w:szCs w:val="22"/>
        </w:rPr>
      </w:pPr>
      <w:r>
        <w:rPr>
          <w:rFonts w:cs="Arial"/>
          <w:sz w:val="22"/>
          <w:szCs w:val="22"/>
        </w:rPr>
        <w:t xml:space="preserve">Use </w:t>
      </w:r>
      <w:r w:rsidR="00ED0018" w:rsidRPr="00EB0103">
        <w:rPr>
          <w:rFonts w:cs="Arial"/>
          <w:sz w:val="22"/>
          <w:szCs w:val="22"/>
        </w:rPr>
        <w:t xml:space="preserve">Attachment A as the cover page.  </w:t>
      </w:r>
    </w:p>
    <w:p w14:paraId="214FB980" w14:textId="50F629C3" w:rsidR="00866812" w:rsidRDefault="00866812" w:rsidP="00866812">
      <w:pPr>
        <w:pStyle w:val="BodyTextIndent"/>
        <w:spacing w:after="0"/>
        <w:ind w:left="1080"/>
        <w:rPr>
          <w:rFonts w:cs="Arial"/>
          <w:sz w:val="22"/>
          <w:szCs w:val="22"/>
        </w:rPr>
      </w:pPr>
    </w:p>
    <w:p w14:paraId="30BD3A2C" w14:textId="77777777" w:rsidR="00AE7806" w:rsidRPr="00EB0103" w:rsidRDefault="00AE7806" w:rsidP="00AE7806">
      <w:pPr>
        <w:pStyle w:val="BodyTextIndent"/>
        <w:spacing w:after="0"/>
        <w:ind w:left="1080"/>
        <w:rPr>
          <w:rFonts w:cs="Arial"/>
          <w:sz w:val="22"/>
          <w:szCs w:val="22"/>
        </w:rPr>
      </w:pPr>
      <w:r w:rsidRPr="00EB0103">
        <w:rPr>
          <w:rFonts w:cs="Arial"/>
          <w:sz w:val="22"/>
          <w:szCs w:val="22"/>
        </w:rPr>
        <w:t xml:space="preserve">This form must be fully completed and signed by an authorized officer of the </w:t>
      </w:r>
      <w:r>
        <w:rPr>
          <w:rFonts w:cs="Arial"/>
          <w:sz w:val="22"/>
          <w:szCs w:val="22"/>
        </w:rPr>
        <w:t>Proposer</w:t>
      </w:r>
      <w:r w:rsidRPr="00EB0103">
        <w:rPr>
          <w:rFonts w:cs="Arial"/>
          <w:sz w:val="22"/>
          <w:szCs w:val="22"/>
        </w:rPr>
        <w:t>.</w:t>
      </w:r>
    </w:p>
    <w:p w14:paraId="0EACF908" w14:textId="77777777" w:rsidR="00AE7806" w:rsidRPr="00866812" w:rsidRDefault="00AE7806" w:rsidP="00866812">
      <w:pPr>
        <w:pStyle w:val="BodyTextIndent"/>
        <w:spacing w:after="0"/>
        <w:ind w:left="1080"/>
        <w:rPr>
          <w:rFonts w:cs="Arial"/>
          <w:sz w:val="22"/>
          <w:szCs w:val="22"/>
        </w:rPr>
      </w:pPr>
    </w:p>
    <w:p w14:paraId="0A8C383F" w14:textId="77777777" w:rsidR="00ED0018" w:rsidRPr="00EB0103" w:rsidRDefault="00ED0018" w:rsidP="001E63E4">
      <w:pPr>
        <w:pStyle w:val="BodyTextIndent"/>
        <w:numPr>
          <w:ilvl w:val="0"/>
          <w:numId w:val="12"/>
        </w:numPr>
        <w:spacing w:after="0"/>
        <w:rPr>
          <w:rFonts w:cs="Arial"/>
          <w:sz w:val="22"/>
          <w:szCs w:val="22"/>
        </w:rPr>
      </w:pPr>
      <w:r w:rsidRPr="00EB0103">
        <w:rPr>
          <w:rFonts w:cs="Arial"/>
          <w:b/>
          <w:sz w:val="22"/>
          <w:szCs w:val="22"/>
        </w:rPr>
        <w:t>Table of Contents</w:t>
      </w:r>
    </w:p>
    <w:p w14:paraId="40568D12" w14:textId="77777777" w:rsidR="00ED0018" w:rsidRPr="00EB0103" w:rsidRDefault="00ED0018" w:rsidP="00ED0018">
      <w:pPr>
        <w:pStyle w:val="BodyTextIndent"/>
        <w:spacing w:after="0"/>
        <w:ind w:left="1080"/>
        <w:rPr>
          <w:rFonts w:cs="Arial"/>
          <w:sz w:val="22"/>
          <w:szCs w:val="22"/>
        </w:rPr>
      </w:pPr>
      <w:r w:rsidRPr="00EB0103">
        <w:rPr>
          <w:rFonts w:cs="Arial"/>
          <w:sz w:val="22"/>
          <w:szCs w:val="22"/>
        </w:rPr>
        <w:t xml:space="preserve">All pages of the </w:t>
      </w:r>
      <w:r w:rsidR="00E0416D">
        <w:rPr>
          <w:rFonts w:cs="Arial"/>
          <w:sz w:val="22"/>
          <w:szCs w:val="22"/>
        </w:rPr>
        <w:t>Proposal</w:t>
      </w:r>
      <w:r w:rsidRPr="00EB0103">
        <w:rPr>
          <w:rFonts w:cs="Arial"/>
          <w:sz w:val="22"/>
          <w:szCs w:val="22"/>
        </w:rPr>
        <w:t>, including the enclosures, must be clearly and consecutively numbered and correspond to the Table of Contents.</w:t>
      </w:r>
    </w:p>
    <w:p w14:paraId="536ED09E" w14:textId="77777777" w:rsidR="00ED0018" w:rsidRPr="00EB0103" w:rsidRDefault="00ED0018" w:rsidP="00ED0018">
      <w:pPr>
        <w:pStyle w:val="BodyTextIndent"/>
        <w:spacing w:after="0"/>
        <w:ind w:left="720"/>
        <w:rPr>
          <w:rFonts w:cs="Arial"/>
          <w:sz w:val="22"/>
          <w:szCs w:val="22"/>
        </w:rPr>
      </w:pPr>
    </w:p>
    <w:p w14:paraId="5D461883" w14:textId="77777777" w:rsidR="00E2468D" w:rsidRPr="00EB0103" w:rsidRDefault="00E2468D" w:rsidP="001E63E4">
      <w:pPr>
        <w:numPr>
          <w:ilvl w:val="0"/>
          <w:numId w:val="12"/>
        </w:numPr>
        <w:tabs>
          <w:tab w:val="left" w:pos="1440"/>
        </w:tabs>
        <w:jc w:val="both"/>
        <w:rPr>
          <w:rFonts w:ascii="Arial" w:hAnsi="Arial" w:cs="Arial"/>
          <w:sz w:val="22"/>
          <w:szCs w:val="22"/>
        </w:rPr>
      </w:pPr>
      <w:r w:rsidRPr="00EB0103">
        <w:rPr>
          <w:rFonts w:ascii="Arial" w:hAnsi="Arial" w:cs="Arial"/>
          <w:b/>
          <w:sz w:val="22"/>
          <w:szCs w:val="22"/>
        </w:rPr>
        <w:t>Statement of Certification</w:t>
      </w:r>
    </w:p>
    <w:p w14:paraId="65272EA2" w14:textId="77777777" w:rsidR="00E2468D" w:rsidRPr="00EB0103" w:rsidRDefault="00E2468D" w:rsidP="00E2468D">
      <w:pPr>
        <w:tabs>
          <w:tab w:val="left" w:pos="1440"/>
        </w:tabs>
        <w:ind w:left="1080"/>
        <w:jc w:val="both"/>
        <w:rPr>
          <w:rFonts w:ascii="Arial" w:hAnsi="Arial" w:cs="Arial"/>
          <w:sz w:val="22"/>
          <w:szCs w:val="22"/>
        </w:rPr>
      </w:pPr>
      <w:r w:rsidRPr="00EB0103">
        <w:rPr>
          <w:rFonts w:ascii="Arial" w:hAnsi="Arial" w:cs="Arial"/>
          <w:sz w:val="22"/>
          <w:szCs w:val="22"/>
        </w:rPr>
        <w:t xml:space="preserve">Include the following on Attachment </w:t>
      </w:r>
      <w:r w:rsidR="00EE22E8">
        <w:rPr>
          <w:rFonts w:ascii="Arial" w:hAnsi="Arial" w:cs="Arial"/>
          <w:sz w:val="22"/>
          <w:szCs w:val="22"/>
        </w:rPr>
        <w:t>B</w:t>
      </w:r>
      <w:r w:rsidRPr="00EB0103">
        <w:rPr>
          <w:rFonts w:ascii="Arial" w:hAnsi="Arial" w:cs="Arial"/>
          <w:sz w:val="22"/>
          <w:szCs w:val="22"/>
        </w:rPr>
        <w:t>:</w:t>
      </w:r>
    </w:p>
    <w:p w14:paraId="2B34DCE9" w14:textId="77777777" w:rsidR="00E2468D" w:rsidRPr="00EB0103" w:rsidRDefault="00E2468D" w:rsidP="001E63E4">
      <w:pPr>
        <w:pStyle w:val="BodyTextIndent"/>
        <w:numPr>
          <w:ilvl w:val="0"/>
          <w:numId w:val="13"/>
        </w:numPr>
        <w:tabs>
          <w:tab w:val="left" w:pos="1890"/>
        </w:tabs>
        <w:spacing w:after="0"/>
        <w:rPr>
          <w:rFonts w:cs="Arial"/>
          <w:sz w:val="22"/>
          <w:szCs w:val="22"/>
        </w:rPr>
      </w:pPr>
      <w:r w:rsidRPr="00EB0103">
        <w:rPr>
          <w:rFonts w:cs="Arial"/>
          <w:sz w:val="22"/>
          <w:szCs w:val="22"/>
        </w:rPr>
        <w:t xml:space="preserve">A statement that the offer made in the </w:t>
      </w:r>
      <w:r w:rsidR="00E0416D">
        <w:rPr>
          <w:rFonts w:cs="Arial"/>
          <w:sz w:val="22"/>
          <w:szCs w:val="22"/>
        </w:rPr>
        <w:t>Proposal</w:t>
      </w:r>
      <w:r w:rsidRPr="00EB0103">
        <w:rPr>
          <w:rFonts w:cs="Arial"/>
          <w:sz w:val="22"/>
          <w:szCs w:val="22"/>
        </w:rPr>
        <w:t xml:space="preserve"> is firm and binding for </w:t>
      </w:r>
      <w:r w:rsidR="00BD49E0">
        <w:rPr>
          <w:rFonts w:cs="Arial"/>
          <w:sz w:val="22"/>
          <w:szCs w:val="22"/>
        </w:rPr>
        <w:t xml:space="preserve">nine (9) months </w:t>
      </w:r>
      <w:r w:rsidRPr="00EB0103">
        <w:rPr>
          <w:rFonts w:cs="Arial"/>
          <w:sz w:val="22"/>
          <w:szCs w:val="22"/>
        </w:rPr>
        <w:t xml:space="preserve">from the </w:t>
      </w:r>
      <w:r w:rsidR="001552EB">
        <w:rPr>
          <w:rFonts w:cs="Arial"/>
          <w:sz w:val="22"/>
          <w:szCs w:val="22"/>
        </w:rPr>
        <w:t>Deadline for</w:t>
      </w:r>
      <w:r w:rsidRPr="00EB0103">
        <w:rPr>
          <w:rFonts w:cs="Arial"/>
          <w:sz w:val="22"/>
          <w:szCs w:val="22"/>
        </w:rPr>
        <w:t xml:space="preserve"> </w:t>
      </w:r>
      <w:r w:rsidR="00E0416D">
        <w:rPr>
          <w:rFonts w:cs="Arial"/>
          <w:sz w:val="22"/>
          <w:szCs w:val="22"/>
        </w:rPr>
        <w:t>Proposal</w:t>
      </w:r>
      <w:r w:rsidR="001552EB">
        <w:rPr>
          <w:rFonts w:cs="Arial"/>
          <w:sz w:val="22"/>
          <w:szCs w:val="22"/>
        </w:rPr>
        <w:t>s</w:t>
      </w:r>
      <w:r w:rsidRPr="00EB0103">
        <w:rPr>
          <w:rFonts w:cs="Arial"/>
          <w:sz w:val="22"/>
          <w:szCs w:val="22"/>
        </w:rPr>
        <w:t>.</w:t>
      </w:r>
    </w:p>
    <w:p w14:paraId="260BAB3E" w14:textId="77777777" w:rsidR="00E2468D" w:rsidRPr="00EB0103" w:rsidRDefault="00E2468D" w:rsidP="001E63E4">
      <w:pPr>
        <w:pStyle w:val="BodyTextIndent"/>
        <w:numPr>
          <w:ilvl w:val="0"/>
          <w:numId w:val="13"/>
        </w:numPr>
        <w:tabs>
          <w:tab w:val="left" w:pos="1890"/>
        </w:tabs>
        <w:spacing w:after="0"/>
        <w:rPr>
          <w:rFonts w:cs="Arial"/>
          <w:sz w:val="22"/>
          <w:szCs w:val="22"/>
        </w:rPr>
      </w:pPr>
      <w:r w:rsidRPr="00EB0103">
        <w:rPr>
          <w:rFonts w:cs="Arial"/>
          <w:sz w:val="22"/>
          <w:szCs w:val="22"/>
        </w:rPr>
        <w:t xml:space="preserve">A statement that all aspects of the </w:t>
      </w:r>
      <w:r w:rsidR="00E0416D">
        <w:rPr>
          <w:rFonts w:cs="Arial"/>
          <w:sz w:val="22"/>
          <w:szCs w:val="22"/>
        </w:rPr>
        <w:t>Proposal</w:t>
      </w:r>
      <w:r w:rsidRPr="00EB0103">
        <w:rPr>
          <w:rFonts w:cs="Arial"/>
          <w:sz w:val="22"/>
          <w:szCs w:val="22"/>
        </w:rPr>
        <w:t xml:space="preserve">, including cost, have been determined independently, without consultation with any other </w:t>
      </w:r>
      <w:r w:rsidR="002D3C8B">
        <w:rPr>
          <w:rFonts w:cs="Arial"/>
          <w:sz w:val="22"/>
          <w:szCs w:val="22"/>
        </w:rPr>
        <w:t>Proposer</w:t>
      </w:r>
      <w:r w:rsidR="00BC14D2">
        <w:rPr>
          <w:rFonts w:cs="Arial"/>
          <w:sz w:val="22"/>
          <w:szCs w:val="22"/>
        </w:rPr>
        <w:t xml:space="preserve"> (c</w:t>
      </w:r>
      <w:r w:rsidRPr="00EB0103">
        <w:rPr>
          <w:rFonts w:cs="Arial"/>
          <w:sz w:val="22"/>
          <w:szCs w:val="22"/>
        </w:rPr>
        <w:t>ompetitor</w:t>
      </w:r>
      <w:r w:rsidR="00BC14D2">
        <w:rPr>
          <w:rFonts w:cs="Arial"/>
          <w:sz w:val="22"/>
          <w:szCs w:val="22"/>
        </w:rPr>
        <w:t>)</w:t>
      </w:r>
      <w:r w:rsidRPr="00EB0103">
        <w:rPr>
          <w:rFonts w:cs="Arial"/>
          <w:sz w:val="22"/>
          <w:szCs w:val="22"/>
        </w:rPr>
        <w:t xml:space="preserve"> for the purpose of restricting competition.</w:t>
      </w:r>
    </w:p>
    <w:p w14:paraId="28B51FC6" w14:textId="77777777" w:rsidR="00E2468D" w:rsidRPr="00EB0103" w:rsidRDefault="00E2468D" w:rsidP="001E63E4">
      <w:pPr>
        <w:pStyle w:val="BodyTextIndent"/>
        <w:numPr>
          <w:ilvl w:val="0"/>
          <w:numId w:val="13"/>
        </w:numPr>
        <w:tabs>
          <w:tab w:val="left" w:pos="1890"/>
        </w:tabs>
        <w:spacing w:after="0"/>
        <w:rPr>
          <w:rFonts w:cs="Arial"/>
          <w:sz w:val="22"/>
          <w:szCs w:val="22"/>
        </w:rPr>
      </w:pPr>
      <w:r w:rsidRPr="00EB0103">
        <w:rPr>
          <w:rFonts w:cs="Arial"/>
          <w:sz w:val="22"/>
          <w:szCs w:val="22"/>
        </w:rPr>
        <w:t xml:space="preserve">A statement that all declarations in the </w:t>
      </w:r>
      <w:r w:rsidR="00E0416D">
        <w:rPr>
          <w:rFonts w:cs="Arial"/>
          <w:sz w:val="22"/>
          <w:szCs w:val="22"/>
        </w:rPr>
        <w:t>Proposal</w:t>
      </w:r>
      <w:r w:rsidRPr="00EB0103">
        <w:rPr>
          <w:rFonts w:cs="Arial"/>
          <w:sz w:val="22"/>
          <w:szCs w:val="22"/>
        </w:rPr>
        <w:t xml:space="preserve"> and attachments are true and that this shall constitute a warranty, the falsity of which will entitle </w:t>
      </w:r>
      <w:r w:rsidR="00BD49E0">
        <w:rPr>
          <w:rFonts w:cs="Arial"/>
          <w:sz w:val="22"/>
          <w:szCs w:val="22"/>
        </w:rPr>
        <w:t>the</w:t>
      </w:r>
      <w:r w:rsidR="00750688">
        <w:rPr>
          <w:rFonts w:cs="Arial"/>
          <w:sz w:val="22"/>
          <w:szCs w:val="22"/>
        </w:rPr>
        <w:t xml:space="preserve"> </w:t>
      </w:r>
      <w:r w:rsidR="00E0416D">
        <w:rPr>
          <w:rFonts w:cs="Arial"/>
          <w:sz w:val="22"/>
          <w:szCs w:val="22"/>
        </w:rPr>
        <w:t>County</w:t>
      </w:r>
      <w:r w:rsidRPr="00EB0103">
        <w:rPr>
          <w:rFonts w:cs="Arial"/>
          <w:sz w:val="22"/>
          <w:szCs w:val="22"/>
        </w:rPr>
        <w:t xml:space="preserve"> to pursue any remedy by law.</w:t>
      </w:r>
    </w:p>
    <w:p w14:paraId="4790B5E3" w14:textId="77777777" w:rsidR="00E2468D" w:rsidRPr="00EB0103" w:rsidRDefault="00E2468D" w:rsidP="00E2468D">
      <w:pPr>
        <w:pStyle w:val="BodyTextIndent"/>
        <w:tabs>
          <w:tab w:val="left" w:pos="1800"/>
        </w:tabs>
        <w:spacing w:after="0"/>
        <w:ind w:left="1440" w:hanging="360"/>
        <w:rPr>
          <w:rFonts w:cs="Arial"/>
          <w:sz w:val="22"/>
          <w:szCs w:val="22"/>
        </w:rPr>
      </w:pPr>
      <w:r w:rsidRPr="00EB0103">
        <w:rPr>
          <w:rFonts w:cs="Arial"/>
          <w:sz w:val="22"/>
          <w:szCs w:val="22"/>
        </w:rPr>
        <w:t>d.</w:t>
      </w:r>
      <w:r w:rsidRPr="00EB0103">
        <w:rPr>
          <w:rFonts w:cs="Arial"/>
          <w:sz w:val="22"/>
          <w:szCs w:val="22"/>
        </w:rPr>
        <w:tab/>
        <w:t xml:space="preserve">A statement that the </w:t>
      </w:r>
      <w:r w:rsidR="002D3C8B">
        <w:rPr>
          <w:rFonts w:cs="Arial"/>
          <w:sz w:val="22"/>
          <w:szCs w:val="22"/>
        </w:rPr>
        <w:t>Proposer</w:t>
      </w:r>
      <w:r w:rsidRPr="00EB0103">
        <w:rPr>
          <w:rFonts w:cs="Arial"/>
          <w:sz w:val="22"/>
          <w:szCs w:val="22"/>
        </w:rPr>
        <w:t xml:space="preserve"> agrees that all aspects of the RFP and the </w:t>
      </w:r>
      <w:r w:rsidR="00E0416D">
        <w:rPr>
          <w:rFonts w:cs="Arial"/>
          <w:sz w:val="22"/>
          <w:szCs w:val="22"/>
        </w:rPr>
        <w:t>Proposal</w:t>
      </w:r>
      <w:r w:rsidRPr="00EB0103">
        <w:rPr>
          <w:rFonts w:cs="Arial"/>
          <w:sz w:val="22"/>
          <w:szCs w:val="22"/>
        </w:rPr>
        <w:t xml:space="preserve"> submitted shall be binding if the </w:t>
      </w:r>
      <w:r w:rsidR="00E0416D">
        <w:rPr>
          <w:rFonts w:cs="Arial"/>
          <w:sz w:val="22"/>
          <w:szCs w:val="22"/>
        </w:rPr>
        <w:t>Proposal</w:t>
      </w:r>
      <w:r w:rsidRPr="00EB0103">
        <w:rPr>
          <w:rFonts w:cs="Arial"/>
          <w:sz w:val="22"/>
          <w:szCs w:val="22"/>
        </w:rPr>
        <w:t xml:space="preserve"> is selected and a Contract awarded.</w:t>
      </w:r>
    </w:p>
    <w:p w14:paraId="159E9FD5" w14:textId="77777777" w:rsidR="00E2468D" w:rsidRPr="00EB0103" w:rsidRDefault="00E2468D" w:rsidP="00E2468D">
      <w:pPr>
        <w:pStyle w:val="BodyTextIndent"/>
        <w:tabs>
          <w:tab w:val="left" w:pos="1800"/>
        </w:tabs>
        <w:spacing w:after="0"/>
        <w:ind w:left="1440" w:hanging="360"/>
        <w:rPr>
          <w:rFonts w:cs="Arial"/>
          <w:sz w:val="22"/>
          <w:szCs w:val="22"/>
        </w:rPr>
      </w:pPr>
      <w:r w:rsidRPr="00EB0103">
        <w:rPr>
          <w:rFonts w:cs="Arial"/>
          <w:sz w:val="22"/>
          <w:szCs w:val="22"/>
        </w:rPr>
        <w:t>e.</w:t>
      </w:r>
      <w:r w:rsidRPr="00EB0103">
        <w:rPr>
          <w:rFonts w:cs="Arial"/>
          <w:sz w:val="22"/>
          <w:szCs w:val="22"/>
        </w:rPr>
        <w:tab/>
        <w:t xml:space="preserve">A statement that the </w:t>
      </w:r>
      <w:r w:rsidR="002D3C8B">
        <w:rPr>
          <w:rFonts w:cs="Arial"/>
          <w:sz w:val="22"/>
          <w:szCs w:val="22"/>
        </w:rPr>
        <w:t>Proposer</w:t>
      </w:r>
      <w:r w:rsidRPr="00EB0103">
        <w:rPr>
          <w:rFonts w:cs="Arial"/>
          <w:sz w:val="22"/>
          <w:szCs w:val="22"/>
        </w:rPr>
        <w:t xml:space="preserve"> agrees to provide </w:t>
      </w:r>
      <w:r w:rsidR="00BD49E0">
        <w:rPr>
          <w:rFonts w:cs="Arial"/>
          <w:sz w:val="22"/>
          <w:szCs w:val="22"/>
        </w:rPr>
        <w:t>the</w:t>
      </w:r>
      <w:r w:rsidR="00750688">
        <w:rPr>
          <w:rFonts w:cs="Arial"/>
          <w:sz w:val="22"/>
          <w:szCs w:val="22"/>
        </w:rPr>
        <w:t xml:space="preserve"> </w:t>
      </w:r>
      <w:r w:rsidR="00E0416D">
        <w:rPr>
          <w:rFonts w:cs="Arial"/>
          <w:sz w:val="22"/>
          <w:szCs w:val="22"/>
        </w:rPr>
        <w:t>County</w:t>
      </w:r>
      <w:r w:rsidRPr="00EB0103">
        <w:rPr>
          <w:rFonts w:cs="Arial"/>
          <w:sz w:val="22"/>
          <w:szCs w:val="22"/>
        </w:rPr>
        <w:t xml:space="preserve"> with any other information </w:t>
      </w:r>
      <w:r w:rsidR="00BD49E0">
        <w:rPr>
          <w:rFonts w:cs="Arial"/>
          <w:sz w:val="22"/>
          <w:szCs w:val="22"/>
        </w:rPr>
        <w:t>the</w:t>
      </w:r>
      <w:r w:rsidR="00750688">
        <w:rPr>
          <w:rFonts w:cs="Arial"/>
          <w:sz w:val="22"/>
          <w:szCs w:val="22"/>
        </w:rPr>
        <w:t xml:space="preserve"> County</w:t>
      </w:r>
      <w:r w:rsidRPr="00EB0103">
        <w:rPr>
          <w:rFonts w:cs="Arial"/>
          <w:sz w:val="22"/>
          <w:szCs w:val="22"/>
        </w:rPr>
        <w:t xml:space="preserve"> determines is necessary for an accurate determination of the </w:t>
      </w:r>
      <w:r w:rsidR="002D3C8B">
        <w:rPr>
          <w:rFonts w:cs="Arial"/>
          <w:sz w:val="22"/>
          <w:szCs w:val="22"/>
        </w:rPr>
        <w:t>Proposer</w:t>
      </w:r>
      <w:r w:rsidRPr="00EB0103">
        <w:rPr>
          <w:rFonts w:cs="Arial"/>
          <w:sz w:val="22"/>
          <w:szCs w:val="22"/>
        </w:rPr>
        <w:t xml:space="preserve">’s ability to perform the </w:t>
      </w:r>
      <w:r w:rsidR="00D3059C">
        <w:rPr>
          <w:rFonts w:cs="Arial"/>
          <w:sz w:val="22"/>
          <w:szCs w:val="22"/>
        </w:rPr>
        <w:t>S</w:t>
      </w:r>
      <w:r w:rsidRPr="00EB0103">
        <w:rPr>
          <w:rFonts w:cs="Arial"/>
          <w:sz w:val="22"/>
          <w:szCs w:val="22"/>
        </w:rPr>
        <w:t>ervices</w:t>
      </w:r>
      <w:r w:rsidR="00D3059C">
        <w:rPr>
          <w:rFonts w:cs="Arial"/>
          <w:sz w:val="22"/>
          <w:szCs w:val="22"/>
        </w:rPr>
        <w:t xml:space="preserve"> </w:t>
      </w:r>
      <w:r w:rsidRPr="00EB0103">
        <w:rPr>
          <w:rFonts w:cs="Arial"/>
          <w:sz w:val="22"/>
          <w:szCs w:val="22"/>
        </w:rPr>
        <w:t>as proposed</w:t>
      </w:r>
      <w:r w:rsidR="007C3799">
        <w:rPr>
          <w:rFonts w:cs="Arial"/>
          <w:sz w:val="22"/>
          <w:szCs w:val="22"/>
        </w:rPr>
        <w:t>.</w:t>
      </w:r>
    </w:p>
    <w:p w14:paraId="0166641B" w14:textId="77777777" w:rsidR="00E2468D" w:rsidRDefault="00E2468D" w:rsidP="00E2468D">
      <w:pPr>
        <w:pStyle w:val="BodyTextIndent"/>
        <w:tabs>
          <w:tab w:val="left" w:pos="1800"/>
        </w:tabs>
        <w:spacing w:after="0"/>
        <w:ind w:left="1440" w:hanging="360"/>
        <w:rPr>
          <w:rFonts w:cs="Arial"/>
          <w:sz w:val="22"/>
          <w:szCs w:val="22"/>
        </w:rPr>
      </w:pPr>
      <w:r w:rsidRPr="00EB0103">
        <w:rPr>
          <w:rFonts w:cs="Arial"/>
          <w:sz w:val="22"/>
          <w:szCs w:val="22"/>
        </w:rPr>
        <w:t>f.</w:t>
      </w:r>
      <w:r w:rsidRPr="00EB0103">
        <w:rPr>
          <w:rFonts w:cs="Arial"/>
          <w:sz w:val="22"/>
          <w:szCs w:val="22"/>
        </w:rPr>
        <w:tab/>
        <w:t xml:space="preserve">A statement that the </w:t>
      </w:r>
      <w:r w:rsidR="002D3C8B">
        <w:rPr>
          <w:rFonts w:cs="Arial"/>
          <w:sz w:val="22"/>
          <w:szCs w:val="22"/>
        </w:rPr>
        <w:t>Proposer</w:t>
      </w:r>
      <w:r w:rsidRPr="00EB0103">
        <w:rPr>
          <w:rFonts w:cs="Arial"/>
          <w:sz w:val="22"/>
          <w:szCs w:val="22"/>
        </w:rPr>
        <w:t>, if selected will comply with all applicable rules, laws and regulations.</w:t>
      </w:r>
    </w:p>
    <w:p w14:paraId="501B1C5A" w14:textId="77777777" w:rsidR="0018565E" w:rsidRDefault="002918EB" w:rsidP="001552EB">
      <w:pPr>
        <w:pStyle w:val="BodyTextIndent"/>
        <w:numPr>
          <w:ilvl w:val="3"/>
          <w:numId w:val="6"/>
        </w:numPr>
        <w:tabs>
          <w:tab w:val="left" w:pos="1440"/>
        </w:tabs>
        <w:spacing w:after="0"/>
        <w:ind w:left="1440"/>
        <w:rPr>
          <w:rFonts w:cs="Arial"/>
          <w:sz w:val="22"/>
          <w:szCs w:val="22"/>
        </w:rPr>
      </w:pPr>
      <w:r w:rsidRPr="00BD49E0">
        <w:rPr>
          <w:rFonts w:cs="Arial"/>
          <w:sz w:val="22"/>
          <w:szCs w:val="22"/>
        </w:rPr>
        <w:t xml:space="preserve">A statement that the </w:t>
      </w:r>
      <w:r w:rsidR="002D3C8B" w:rsidRPr="00BD49E0">
        <w:rPr>
          <w:rFonts w:cs="Arial"/>
          <w:sz w:val="22"/>
          <w:szCs w:val="22"/>
        </w:rPr>
        <w:t>Proposer</w:t>
      </w:r>
      <w:r w:rsidRPr="00BD49E0">
        <w:rPr>
          <w:rFonts w:cs="Arial"/>
          <w:sz w:val="22"/>
          <w:szCs w:val="22"/>
        </w:rPr>
        <w:t xml:space="preserve"> has </w:t>
      </w:r>
      <w:r w:rsidR="00BD49E0">
        <w:rPr>
          <w:rFonts w:cs="Arial"/>
          <w:sz w:val="22"/>
          <w:szCs w:val="22"/>
        </w:rPr>
        <w:t xml:space="preserve">reviewed the RFP and General Contract Terms in their entirety and have no exceptions to any requirements, terms or conditions, except as noted in Attachment </w:t>
      </w:r>
      <w:r w:rsidR="002049AE">
        <w:rPr>
          <w:rFonts w:cs="Arial"/>
          <w:sz w:val="22"/>
          <w:szCs w:val="22"/>
        </w:rPr>
        <w:t>H</w:t>
      </w:r>
      <w:r w:rsidR="00BD49E0">
        <w:rPr>
          <w:rFonts w:cs="Arial"/>
          <w:sz w:val="22"/>
          <w:szCs w:val="22"/>
        </w:rPr>
        <w:t>.</w:t>
      </w:r>
    </w:p>
    <w:p w14:paraId="6FBA58C5" w14:textId="77777777" w:rsidR="00E2468D" w:rsidRDefault="00E2468D" w:rsidP="00E2468D">
      <w:pPr>
        <w:pStyle w:val="BodyTextIndent"/>
        <w:spacing w:after="0"/>
        <w:ind w:left="1080"/>
        <w:rPr>
          <w:rFonts w:cs="Arial"/>
          <w:b/>
          <w:sz w:val="22"/>
          <w:szCs w:val="22"/>
        </w:rPr>
      </w:pPr>
    </w:p>
    <w:p w14:paraId="5AEC8137" w14:textId="77777777" w:rsidR="00ED0018" w:rsidRPr="00EB0103" w:rsidRDefault="00ED0018" w:rsidP="001E63E4">
      <w:pPr>
        <w:pStyle w:val="BodyTextIndent"/>
        <w:numPr>
          <w:ilvl w:val="0"/>
          <w:numId w:val="12"/>
        </w:numPr>
        <w:spacing w:after="0"/>
        <w:rPr>
          <w:rFonts w:cs="Arial"/>
          <w:b/>
          <w:sz w:val="22"/>
          <w:szCs w:val="22"/>
        </w:rPr>
      </w:pPr>
      <w:r w:rsidRPr="00EB0103">
        <w:rPr>
          <w:rFonts w:cs="Arial"/>
          <w:b/>
          <w:sz w:val="22"/>
          <w:szCs w:val="22"/>
        </w:rPr>
        <w:t>Statement of Experience</w:t>
      </w:r>
      <w:r w:rsidR="00E2468D">
        <w:rPr>
          <w:rFonts w:cs="Arial"/>
          <w:b/>
          <w:sz w:val="22"/>
          <w:szCs w:val="22"/>
        </w:rPr>
        <w:t xml:space="preserve"> and Qualifications</w:t>
      </w:r>
    </w:p>
    <w:p w14:paraId="3E25FA5D" w14:textId="77777777" w:rsidR="00ED0018" w:rsidRPr="00EB0103" w:rsidRDefault="00ED0018" w:rsidP="00ED0018">
      <w:pPr>
        <w:pStyle w:val="BodyText"/>
        <w:spacing w:after="0"/>
        <w:ind w:firstLine="1080"/>
        <w:jc w:val="both"/>
        <w:rPr>
          <w:rFonts w:ascii="Arial" w:hAnsi="Arial" w:cs="Arial"/>
          <w:color w:val="000000"/>
          <w:sz w:val="22"/>
          <w:szCs w:val="22"/>
        </w:rPr>
      </w:pPr>
      <w:r w:rsidRPr="00EB0103">
        <w:rPr>
          <w:rFonts w:ascii="Arial" w:hAnsi="Arial" w:cs="Arial"/>
          <w:color w:val="000000"/>
          <w:sz w:val="22"/>
          <w:szCs w:val="22"/>
        </w:rPr>
        <w:t xml:space="preserve">Include the following in this section of the </w:t>
      </w:r>
      <w:r w:rsidR="00E0416D">
        <w:rPr>
          <w:rFonts w:ascii="Arial" w:hAnsi="Arial" w:cs="Arial"/>
          <w:color w:val="000000"/>
          <w:sz w:val="22"/>
          <w:szCs w:val="22"/>
        </w:rPr>
        <w:t>Proposal</w:t>
      </w:r>
      <w:r w:rsidRPr="00EB0103">
        <w:rPr>
          <w:rFonts w:ascii="Arial" w:hAnsi="Arial" w:cs="Arial"/>
          <w:color w:val="000000"/>
          <w:sz w:val="22"/>
          <w:szCs w:val="22"/>
        </w:rPr>
        <w:t>:</w:t>
      </w:r>
    </w:p>
    <w:p w14:paraId="5202A464" w14:textId="77777777" w:rsidR="00ED0018" w:rsidRPr="00EB0103" w:rsidRDefault="00ED0018" w:rsidP="001E63E4">
      <w:pPr>
        <w:pStyle w:val="BodyText"/>
        <w:numPr>
          <w:ilvl w:val="1"/>
          <w:numId w:val="12"/>
        </w:numPr>
        <w:spacing w:after="0"/>
        <w:jc w:val="both"/>
        <w:rPr>
          <w:rFonts w:ascii="Arial" w:hAnsi="Arial" w:cs="Arial"/>
          <w:b/>
          <w:color w:val="000000"/>
          <w:sz w:val="22"/>
          <w:szCs w:val="22"/>
        </w:rPr>
      </w:pPr>
      <w:r w:rsidRPr="00EB0103">
        <w:rPr>
          <w:rFonts w:ascii="Arial" w:hAnsi="Arial" w:cs="Arial"/>
          <w:color w:val="000000"/>
          <w:sz w:val="22"/>
          <w:szCs w:val="22"/>
        </w:rPr>
        <w:t xml:space="preserve">Business name of the </w:t>
      </w:r>
      <w:r w:rsidR="002D3C8B">
        <w:rPr>
          <w:rFonts w:ascii="Arial" w:hAnsi="Arial" w:cs="Arial"/>
          <w:color w:val="000000"/>
          <w:sz w:val="22"/>
          <w:szCs w:val="22"/>
        </w:rPr>
        <w:t>Proposer</w:t>
      </w:r>
      <w:r w:rsidRPr="00EB0103">
        <w:rPr>
          <w:rFonts w:ascii="Arial" w:hAnsi="Arial" w:cs="Arial"/>
          <w:color w:val="000000"/>
          <w:sz w:val="22"/>
          <w:szCs w:val="22"/>
        </w:rPr>
        <w:t xml:space="preserve"> and </w:t>
      </w:r>
      <w:r w:rsidR="00D3059C">
        <w:rPr>
          <w:rFonts w:ascii="Arial" w:hAnsi="Arial" w:cs="Arial"/>
          <w:color w:val="000000"/>
          <w:sz w:val="22"/>
          <w:szCs w:val="22"/>
        </w:rPr>
        <w:t xml:space="preserve">type of </w:t>
      </w:r>
      <w:r w:rsidRPr="00EB0103">
        <w:rPr>
          <w:rFonts w:ascii="Arial" w:hAnsi="Arial" w:cs="Arial"/>
          <w:color w:val="000000"/>
          <w:sz w:val="22"/>
          <w:szCs w:val="22"/>
        </w:rPr>
        <w:t>legal entity such as corporation, partnership, etc.</w:t>
      </w:r>
      <w:r w:rsidR="003A3AAA">
        <w:rPr>
          <w:rFonts w:ascii="Arial" w:hAnsi="Arial" w:cs="Arial"/>
          <w:color w:val="000000"/>
          <w:sz w:val="22"/>
          <w:szCs w:val="22"/>
        </w:rPr>
        <w:t xml:space="preserve">  If Proposer is a business entity that must be registered with the California Secretary of State, Proposer shall provide the County the entity number assigned to it by the Secretary of State.</w:t>
      </w:r>
    </w:p>
    <w:p w14:paraId="4A696BAA" w14:textId="77777777" w:rsidR="00ED0018" w:rsidRPr="00EB0103" w:rsidRDefault="00ED0018" w:rsidP="001E63E4">
      <w:pPr>
        <w:pStyle w:val="BodyText"/>
        <w:numPr>
          <w:ilvl w:val="1"/>
          <w:numId w:val="12"/>
        </w:numPr>
        <w:spacing w:after="0"/>
        <w:jc w:val="both"/>
        <w:rPr>
          <w:rFonts w:ascii="Arial" w:hAnsi="Arial" w:cs="Arial"/>
          <w:color w:val="000000"/>
          <w:sz w:val="22"/>
          <w:szCs w:val="22"/>
        </w:rPr>
      </w:pPr>
      <w:r w:rsidRPr="00EB0103">
        <w:rPr>
          <w:rFonts w:ascii="Arial" w:hAnsi="Arial" w:cs="Arial"/>
          <w:color w:val="000000"/>
          <w:sz w:val="22"/>
          <w:szCs w:val="22"/>
        </w:rPr>
        <w:t xml:space="preserve">Number of years the </w:t>
      </w:r>
      <w:r w:rsidR="002D3C8B">
        <w:rPr>
          <w:rFonts w:ascii="Arial" w:hAnsi="Arial" w:cs="Arial"/>
          <w:color w:val="000000"/>
          <w:sz w:val="22"/>
          <w:szCs w:val="22"/>
        </w:rPr>
        <w:t>Proposer</w:t>
      </w:r>
      <w:r w:rsidRPr="00EB0103">
        <w:rPr>
          <w:rFonts w:ascii="Arial" w:hAnsi="Arial" w:cs="Arial"/>
          <w:color w:val="000000"/>
          <w:sz w:val="22"/>
          <w:szCs w:val="22"/>
        </w:rPr>
        <w:t xml:space="preserve"> has been in business under the present business name, as well as related prior business names.</w:t>
      </w:r>
    </w:p>
    <w:p w14:paraId="495442B5" w14:textId="77777777" w:rsidR="002918EB" w:rsidRPr="00EB0103" w:rsidRDefault="002918EB" w:rsidP="001E63E4">
      <w:pPr>
        <w:pStyle w:val="BodyTextIndent"/>
        <w:numPr>
          <w:ilvl w:val="1"/>
          <w:numId w:val="12"/>
        </w:numPr>
        <w:spacing w:after="0"/>
        <w:rPr>
          <w:rFonts w:cs="Arial"/>
          <w:sz w:val="22"/>
          <w:szCs w:val="22"/>
        </w:rPr>
      </w:pPr>
      <w:r w:rsidRPr="00EB0103">
        <w:rPr>
          <w:rFonts w:cs="Arial"/>
          <w:sz w:val="22"/>
          <w:szCs w:val="22"/>
        </w:rPr>
        <w:t xml:space="preserve">Statement that the </w:t>
      </w:r>
      <w:r w:rsidR="002D3C8B">
        <w:rPr>
          <w:rFonts w:cs="Arial"/>
          <w:sz w:val="22"/>
          <w:szCs w:val="22"/>
        </w:rPr>
        <w:t>Proposer</w:t>
      </w:r>
      <w:r w:rsidRPr="00EB0103">
        <w:rPr>
          <w:rFonts w:cs="Arial"/>
          <w:sz w:val="22"/>
          <w:szCs w:val="22"/>
        </w:rPr>
        <w:t xml:space="preserve"> does not have any commitments or potential commitments that may impact the </w:t>
      </w:r>
      <w:r w:rsidR="002D3C8B">
        <w:rPr>
          <w:rFonts w:cs="Arial"/>
          <w:sz w:val="22"/>
          <w:szCs w:val="22"/>
        </w:rPr>
        <w:t>Proposer</w:t>
      </w:r>
      <w:r w:rsidRPr="00EB0103">
        <w:rPr>
          <w:rFonts w:cs="Arial"/>
          <w:sz w:val="22"/>
          <w:szCs w:val="22"/>
        </w:rPr>
        <w:t xml:space="preserve">’s ability to perform </w:t>
      </w:r>
      <w:r w:rsidR="00D3059C" w:rsidRPr="00EB0103">
        <w:rPr>
          <w:rFonts w:cs="Arial"/>
          <w:sz w:val="22"/>
          <w:szCs w:val="22"/>
        </w:rPr>
        <w:t>th</w:t>
      </w:r>
      <w:r w:rsidR="00D3059C">
        <w:rPr>
          <w:rFonts w:cs="Arial"/>
          <w:sz w:val="22"/>
          <w:szCs w:val="22"/>
        </w:rPr>
        <w:t>e</w:t>
      </w:r>
      <w:r w:rsidR="00D3059C" w:rsidRPr="00EB0103">
        <w:rPr>
          <w:rFonts w:cs="Arial"/>
          <w:sz w:val="22"/>
          <w:szCs w:val="22"/>
        </w:rPr>
        <w:t xml:space="preserve"> </w:t>
      </w:r>
      <w:r w:rsidRPr="00EB0103">
        <w:rPr>
          <w:rFonts w:cs="Arial"/>
          <w:sz w:val="22"/>
          <w:szCs w:val="22"/>
        </w:rPr>
        <w:t>Contract</w:t>
      </w:r>
      <w:r w:rsidR="00D3059C">
        <w:rPr>
          <w:rFonts w:cs="Arial"/>
          <w:sz w:val="22"/>
          <w:szCs w:val="22"/>
        </w:rPr>
        <w:t>, if awarded</w:t>
      </w:r>
      <w:r w:rsidRPr="00EB0103">
        <w:rPr>
          <w:rFonts w:cs="Arial"/>
          <w:sz w:val="22"/>
          <w:szCs w:val="22"/>
        </w:rPr>
        <w:t>.</w:t>
      </w:r>
    </w:p>
    <w:p w14:paraId="408FED73" w14:textId="77777777" w:rsidR="00ED0018" w:rsidRPr="00EB0103" w:rsidRDefault="00ED0018" w:rsidP="00E2468D">
      <w:pPr>
        <w:pStyle w:val="BodyTextIndent"/>
        <w:spacing w:after="0"/>
        <w:ind w:left="0"/>
        <w:rPr>
          <w:rFonts w:cs="Arial"/>
          <w:b/>
          <w:sz w:val="22"/>
          <w:szCs w:val="22"/>
        </w:rPr>
      </w:pPr>
    </w:p>
    <w:p w14:paraId="6C952A7E" w14:textId="77777777" w:rsidR="002918EB" w:rsidRPr="00EB0103" w:rsidRDefault="002918EB" w:rsidP="001E63E4">
      <w:pPr>
        <w:numPr>
          <w:ilvl w:val="0"/>
          <w:numId w:val="12"/>
        </w:numPr>
        <w:tabs>
          <w:tab w:val="left" w:pos="1080"/>
          <w:tab w:val="left" w:pos="1440"/>
        </w:tabs>
        <w:jc w:val="both"/>
        <w:rPr>
          <w:rFonts w:ascii="Arial" w:hAnsi="Arial" w:cs="Arial"/>
          <w:b/>
          <w:sz w:val="22"/>
          <w:szCs w:val="22"/>
        </w:rPr>
      </w:pPr>
      <w:r w:rsidRPr="00EB0103">
        <w:rPr>
          <w:rFonts w:ascii="Arial" w:hAnsi="Arial" w:cs="Arial"/>
          <w:b/>
          <w:sz w:val="22"/>
          <w:szCs w:val="22"/>
        </w:rPr>
        <w:t>Licenses, Permits, and/or Certifications</w:t>
      </w:r>
    </w:p>
    <w:p w14:paraId="205A3968" w14:textId="04B28084" w:rsidR="005134E4" w:rsidRPr="0099777C" w:rsidRDefault="002918EB" w:rsidP="00C219C2">
      <w:pPr>
        <w:ind w:left="1080"/>
        <w:jc w:val="both"/>
        <w:rPr>
          <w:rFonts w:ascii="Arial" w:hAnsi="Arial" w:cs="Arial"/>
          <w:sz w:val="22"/>
          <w:szCs w:val="22"/>
        </w:rPr>
      </w:pPr>
      <w:r w:rsidRPr="00EB0103">
        <w:rPr>
          <w:rFonts w:ascii="Arial" w:hAnsi="Arial" w:cs="Arial"/>
          <w:sz w:val="22"/>
          <w:szCs w:val="22"/>
        </w:rPr>
        <w:t xml:space="preserve">Provide copies of all licenses, permits and/or certifications </w:t>
      </w:r>
      <w:r w:rsidR="00EE22E8">
        <w:rPr>
          <w:rFonts w:ascii="Arial" w:hAnsi="Arial" w:cs="Arial"/>
          <w:sz w:val="22"/>
          <w:szCs w:val="22"/>
        </w:rPr>
        <w:t xml:space="preserve">in Attachment C </w:t>
      </w:r>
      <w:r w:rsidRPr="00EB0103">
        <w:rPr>
          <w:rFonts w:ascii="Arial" w:hAnsi="Arial" w:cs="Arial"/>
          <w:sz w:val="22"/>
          <w:szCs w:val="22"/>
        </w:rPr>
        <w:t xml:space="preserve">as required under Section </w:t>
      </w:r>
      <w:r>
        <w:rPr>
          <w:rFonts w:ascii="Arial" w:hAnsi="Arial" w:cs="Arial"/>
          <w:sz w:val="22"/>
          <w:szCs w:val="22"/>
        </w:rPr>
        <w:t>X</w:t>
      </w:r>
      <w:r w:rsidR="0018565E">
        <w:rPr>
          <w:rFonts w:ascii="Arial" w:hAnsi="Arial" w:cs="Arial"/>
          <w:sz w:val="22"/>
          <w:szCs w:val="22"/>
        </w:rPr>
        <w:t>.</w:t>
      </w:r>
      <w:r w:rsidRPr="00EB0103">
        <w:rPr>
          <w:rFonts w:ascii="Arial" w:hAnsi="Arial" w:cs="Arial"/>
          <w:sz w:val="22"/>
          <w:szCs w:val="22"/>
        </w:rPr>
        <w:t xml:space="preserve"> </w:t>
      </w:r>
      <w:r w:rsidR="004060B7">
        <w:rPr>
          <w:rFonts w:ascii="Arial" w:hAnsi="Arial" w:cs="Arial"/>
          <w:sz w:val="22"/>
          <w:szCs w:val="22"/>
        </w:rPr>
        <w:t xml:space="preserve">TERMS AND CONDITIONS </w:t>
      </w:r>
      <w:r w:rsidRPr="00EB0103">
        <w:rPr>
          <w:rFonts w:ascii="Arial" w:hAnsi="Arial" w:cs="Arial"/>
          <w:sz w:val="22"/>
          <w:szCs w:val="22"/>
        </w:rPr>
        <w:t>Paragraph</w:t>
      </w:r>
      <w:r>
        <w:rPr>
          <w:rFonts w:ascii="Arial" w:hAnsi="Arial" w:cs="Arial"/>
          <w:sz w:val="22"/>
          <w:szCs w:val="22"/>
        </w:rPr>
        <w:t xml:space="preserve"> A</w:t>
      </w:r>
      <w:r w:rsidR="00243A21">
        <w:rPr>
          <w:rFonts w:ascii="Arial" w:hAnsi="Arial" w:cs="Arial"/>
          <w:sz w:val="22"/>
          <w:szCs w:val="22"/>
        </w:rPr>
        <w:t>,</w:t>
      </w:r>
      <w:r w:rsidRPr="00EB0103">
        <w:rPr>
          <w:rFonts w:ascii="Arial" w:hAnsi="Arial" w:cs="Arial"/>
          <w:sz w:val="22"/>
          <w:szCs w:val="22"/>
        </w:rPr>
        <w:t xml:space="preserve"> </w:t>
      </w:r>
      <w:r w:rsidR="004060B7">
        <w:rPr>
          <w:rFonts w:ascii="Arial" w:hAnsi="Arial" w:cs="Arial"/>
          <w:sz w:val="22"/>
          <w:szCs w:val="22"/>
        </w:rPr>
        <w:t>2</w:t>
      </w:r>
      <w:r w:rsidR="00FF7535">
        <w:rPr>
          <w:rFonts w:ascii="Arial" w:hAnsi="Arial" w:cs="Arial"/>
          <w:sz w:val="22"/>
          <w:szCs w:val="22"/>
        </w:rPr>
        <w:t>2</w:t>
      </w:r>
      <w:r w:rsidRPr="00EB0103">
        <w:rPr>
          <w:rFonts w:ascii="Arial" w:hAnsi="Arial" w:cs="Arial"/>
          <w:sz w:val="22"/>
          <w:szCs w:val="22"/>
        </w:rPr>
        <w:t>.</w:t>
      </w:r>
    </w:p>
    <w:p w14:paraId="40591449" w14:textId="77777777" w:rsidR="00ED0018" w:rsidRPr="00EB0103" w:rsidRDefault="00ED0018" w:rsidP="00ED0018">
      <w:pPr>
        <w:pStyle w:val="BodyTextIndent"/>
        <w:tabs>
          <w:tab w:val="left" w:pos="1800"/>
        </w:tabs>
        <w:spacing w:after="0"/>
        <w:ind w:left="0"/>
        <w:rPr>
          <w:rFonts w:cs="Arial"/>
          <w:sz w:val="22"/>
          <w:szCs w:val="22"/>
        </w:rPr>
      </w:pPr>
    </w:p>
    <w:p w14:paraId="75C98B98" w14:textId="77777777" w:rsidR="0087167B" w:rsidRPr="0087167B" w:rsidRDefault="0087167B" w:rsidP="0087167B">
      <w:pPr>
        <w:numPr>
          <w:ilvl w:val="0"/>
          <w:numId w:val="12"/>
        </w:numPr>
        <w:tabs>
          <w:tab w:val="left" w:pos="1080"/>
          <w:tab w:val="left" w:pos="1440"/>
        </w:tabs>
        <w:jc w:val="both"/>
        <w:rPr>
          <w:rFonts w:ascii="Arial" w:hAnsi="Arial" w:cs="Arial"/>
          <w:b/>
          <w:sz w:val="22"/>
          <w:szCs w:val="22"/>
        </w:rPr>
      </w:pPr>
      <w:r w:rsidRPr="0087167B">
        <w:rPr>
          <w:rFonts w:ascii="Arial" w:hAnsi="Arial" w:cs="Arial"/>
          <w:b/>
          <w:sz w:val="22"/>
          <w:szCs w:val="22"/>
        </w:rPr>
        <w:t>Reserved</w:t>
      </w:r>
    </w:p>
    <w:p w14:paraId="1097DE81" w14:textId="77777777" w:rsidR="002918EB" w:rsidRPr="00EB0103" w:rsidRDefault="002918EB" w:rsidP="002918EB">
      <w:pPr>
        <w:pStyle w:val="BodyTextIndent"/>
        <w:spacing w:after="0"/>
        <w:ind w:left="1080"/>
        <w:rPr>
          <w:rFonts w:cs="Arial"/>
          <w:sz w:val="22"/>
          <w:szCs w:val="22"/>
        </w:rPr>
      </w:pPr>
    </w:p>
    <w:p w14:paraId="0770FE47" w14:textId="77777777" w:rsidR="0087167B" w:rsidRPr="0087167B" w:rsidRDefault="0087167B" w:rsidP="0087167B">
      <w:pPr>
        <w:numPr>
          <w:ilvl w:val="0"/>
          <w:numId w:val="12"/>
        </w:numPr>
        <w:tabs>
          <w:tab w:val="left" w:pos="1080"/>
          <w:tab w:val="left" w:pos="1440"/>
        </w:tabs>
        <w:jc w:val="both"/>
        <w:rPr>
          <w:rFonts w:ascii="Arial" w:hAnsi="Arial" w:cs="Arial"/>
          <w:b/>
          <w:sz w:val="22"/>
          <w:szCs w:val="22"/>
        </w:rPr>
      </w:pPr>
      <w:r w:rsidRPr="0087167B">
        <w:rPr>
          <w:rFonts w:ascii="Arial" w:hAnsi="Arial" w:cs="Arial"/>
          <w:b/>
          <w:sz w:val="22"/>
          <w:szCs w:val="22"/>
        </w:rPr>
        <w:t>Reserved</w:t>
      </w:r>
    </w:p>
    <w:p w14:paraId="72BEF6F8" w14:textId="77777777" w:rsidR="002918EB" w:rsidRPr="00EB0103" w:rsidRDefault="002918EB" w:rsidP="002918EB">
      <w:pPr>
        <w:pStyle w:val="BodyTextIndent"/>
        <w:spacing w:after="0"/>
        <w:ind w:left="1080"/>
        <w:rPr>
          <w:rFonts w:cs="Arial"/>
          <w:sz w:val="22"/>
          <w:szCs w:val="22"/>
        </w:rPr>
      </w:pPr>
    </w:p>
    <w:p w14:paraId="23156E26" w14:textId="77777777" w:rsidR="002918EB" w:rsidRPr="00EB0103" w:rsidRDefault="00E0416D" w:rsidP="001E63E4">
      <w:pPr>
        <w:pStyle w:val="BodyTextIndent"/>
        <w:numPr>
          <w:ilvl w:val="0"/>
          <w:numId w:val="12"/>
        </w:numPr>
        <w:tabs>
          <w:tab w:val="left" w:pos="1800"/>
        </w:tabs>
        <w:spacing w:after="0"/>
        <w:rPr>
          <w:rFonts w:cs="Arial"/>
          <w:sz w:val="22"/>
          <w:szCs w:val="22"/>
        </w:rPr>
      </w:pPr>
      <w:r>
        <w:rPr>
          <w:rFonts w:cs="Arial"/>
          <w:b/>
          <w:sz w:val="22"/>
          <w:szCs w:val="22"/>
        </w:rPr>
        <w:t>Proposal</w:t>
      </w:r>
      <w:r w:rsidR="002918EB" w:rsidRPr="00EB0103">
        <w:rPr>
          <w:rFonts w:cs="Arial"/>
          <w:b/>
          <w:sz w:val="22"/>
          <w:szCs w:val="22"/>
        </w:rPr>
        <w:t xml:space="preserve"> Description</w:t>
      </w:r>
    </w:p>
    <w:p w14:paraId="082F6A92" w14:textId="77777777" w:rsidR="002918EB" w:rsidRPr="00EB0103" w:rsidRDefault="002918EB" w:rsidP="007E5B11">
      <w:pPr>
        <w:pStyle w:val="BodyTextIndent"/>
        <w:tabs>
          <w:tab w:val="left" w:pos="-6660"/>
        </w:tabs>
        <w:spacing w:after="0"/>
        <w:ind w:left="1080"/>
        <w:rPr>
          <w:rFonts w:cs="Arial"/>
          <w:sz w:val="22"/>
          <w:szCs w:val="22"/>
        </w:rPr>
      </w:pPr>
      <w:r w:rsidRPr="00EB0103">
        <w:rPr>
          <w:rFonts w:cs="Arial"/>
          <w:sz w:val="22"/>
          <w:szCs w:val="22"/>
        </w:rPr>
        <w:t xml:space="preserve">The </w:t>
      </w:r>
      <w:r w:rsidR="00E0416D">
        <w:rPr>
          <w:rFonts w:cs="Arial"/>
          <w:sz w:val="22"/>
          <w:szCs w:val="22"/>
        </w:rPr>
        <w:t>Proposal</w:t>
      </w:r>
      <w:r w:rsidRPr="00EB0103">
        <w:rPr>
          <w:rFonts w:cs="Arial"/>
          <w:sz w:val="22"/>
          <w:szCs w:val="22"/>
        </w:rPr>
        <w:t xml:space="preserve"> should include the following:</w:t>
      </w:r>
    </w:p>
    <w:p w14:paraId="1E181073" w14:textId="77777777" w:rsidR="002918EB" w:rsidRPr="00EB0103" w:rsidRDefault="002918EB" w:rsidP="0078291D">
      <w:pPr>
        <w:pStyle w:val="BodyTextIndent"/>
        <w:numPr>
          <w:ilvl w:val="0"/>
          <w:numId w:val="4"/>
        </w:numPr>
        <w:spacing w:after="0"/>
        <w:rPr>
          <w:rFonts w:cs="Arial"/>
          <w:sz w:val="22"/>
          <w:szCs w:val="22"/>
        </w:rPr>
      </w:pPr>
      <w:r w:rsidRPr="00EB0103">
        <w:rPr>
          <w:rFonts w:cs="Arial"/>
          <w:sz w:val="22"/>
          <w:szCs w:val="22"/>
        </w:rPr>
        <w:t xml:space="preserve">A brief synopsis of the </w:t>
      </w:r>
      <w:r w:rsidR="002D3C8B">
        <w:rPr>
          <w:rFonts w:cs="Arial"/>
          <w:sz w:val="22"/>
          <w:szCs w:val="22"/>
        </w:rPr>
        <w:t>Proposer</w:t>
      </w:r>
      <w:r>
        <w:rPr>
          <w:rFonts w:cs="Arial"/>
          <w:sz w:val="22"/>
          <w:szCs w:val="22"/>
        </w:rPr>
        <w:t xml:space="preserve">’s </w:t>
      </w:r>
      <w:r w:rsidRPr="00EB0103">
        <w:rPr>
          <w:rFonts w:cs="Arial"/>
          <w:sz w:val="22"/>
          <w:szCs w:val="22"/>
        </w:rPr>
        <w:t xml:space="preserve">understanding of </w:t>
      </w:r>
      <w:r w:rsidR="0019050B">
        <w:rPr>
          <w:rFonts w:cs="Arial"/>
          <w:sz w:val="22"/>
          <w:szCs w:val="22"/>
        </w:rPr>
        <w:t>the</w:t>
      </w:r>
      <w:r w:rsidR="00750688">
        <w:rPr>
          <w:rFonts w:cs="Arial"/>
          <w:sz w:val="22"/>
          <w:szCs w:val="22"/>
        </w:rPr>
        <w:t xml:space="preserve"> </w:t>
      </w:r>
      <w:r w:rsidR="00E0416D">
        <w:rPr>
          <w:rFonts w:cs="Arial"/>
          <w:sz w:val="22"/>
          <w:szCs w:val="22"/>
        </w:rPr>
        <w:t>County</w:t>
      </w:r>
      <w:r w:rsidRPr="00EB0103">
        <w:rPr>
          <w:rFonts w:cs="Arial"/>
          <w:sz w:val="22"/>
          <w:szCs w:val="22"/>
        </w:rPr>
        <w:t xml:space="preserve">’s needs and how the </w:t>
      </w:r>
      <w:r w:rsidR="002D3C8B">
        <w:rPr>
          <w:rFonts w:cs="Arial"/>
          <w:sz w:val="22"/>
          <w:szCs w:val="22"/>
        </w:rPr>
        <w:t>Proposer</w:t>
      </w:r>
      <w:r w:rsidRPr="00EB0103">
        <w:rPr>
          <w:rFonts w:cs="Arial"/>
          <w:sz w:val="22"/>
          <w:szCs w:val="22"/>
        </w:rPr>
        <w:t xml:space="preserve"> plans to meet </w:t>
      </w:r>
      <w:r w:rsidR="00307601" w:rsidRPr="00EB0103">
        <w:rPr>
          <w:rFonts w:cs="Arial"/>
          <w:sz w:val="22"/>
          <w:szCs w:val="22"/>
        </w:rPr>
        <w:t>the</w:t>
      </w:r>
      <w:r w:rsidR="00307601">
        <w:rPr>
          <w:rFonts w:cs="Arial"/>
          <w:sz w:val="22"/>
          <w:szCs w:val="22"/>
        </w:rPr>
        <w:t>m</w:t>
      </w:r>
      <w:r w:rsidRPr="00EB0103">
        <w:rPr>
          <w:rFonts w:cs="Arial"/>
          <w:sz w:val="22"/>
          <w:szCs w:val="22"/>
        </w:rPr>
        <w:t>.</w:t>
      </w:r>
    </w:p>
    <w:p w14:paraId="1C3BC21A" w14:textId="77777777" w:rsidR="002918EB" w:rsidRPr="00EB0103" w:rsidRDefault="007E5B11" w:rsidP="0078291D">
      <w:pPr>
        <w:pStyle w:val="BodyTextIndent"/>
        <w:numPr>
          <w:ilvl w:val="0"/>
          <w:numId w:val="4"/>
        </w:numPr>
        <w:spacing w:after="0"/>
        <w:rPr>
          <w:rFonts w:cs="Arial"/>
          <w:sz w:val="22"/>
          <w:szCs w:val="22"/>
        </w:rPr>
      </w:pPr>
      <w:r>
        <w:rPr>
          <w:rFonts w:cs="Arial"/>
          <w:sz w:val="22"/>
          <w:szCs w:val="22"/>
        </w:rPr>
        <w:t xml:space="preserve">A detailed </w:t>
      </w:r>
      <w:r w:rsidR="002918EB" w:rsidRPr="00EB0103">
        <w:rPr>
          <w:rFonts w:cs="Arial"/>
          <w:sz w:val="22"/>
          <w:szCs w:val="22"/>
        </w:rPr>
        <w:t xml:space="preserve">statement of the </w:t>
      </w:r>
      <w:r>
        <w:rPr>
          <w:rFonts w:cs="Arial"/>
          <w:sz w:val="22"/>
          <w:szCs w:val="22"/>
        </w:rPr>
        <w:t xml:space="preserve">proposed </w:t>
      </w:r>
      <w:r w:rsidR="00307601">
        <w:rPr>
          <w:rFonts w:cs="Arial"/>
          <w:sz w:val="22"/>
          <w:szCs w:val="22"/>
        </w:rPr>
        <w:t>S</w:t>
      </w:r>
      <w:r w:rsidR="002918EB" w:rsidRPr="00EB0103">
        <w:rPr>
          <w:rFonts w:cs="Arial"/>
          <w:sz w:val="22"/>
          <w:szCs w:val="22"/>
        </w:rPr>
        <w:t>ervices</w:t>
      </w:r>
      <w:r>
        <w:rPr>
          <w:rFonts w:cs="Arial"/>
          <w:sz w:val="22"/>
          <w:szCs w:val="22"/>
        </w:rPr>
        <w:t>.</w:t>
      </w:r>
    </w:p>
    <w:p w14:paraId="3B922D5F" w14:textId="77777777" w:rsidR="002918EB" w:rsidRDefault="002918EB" w:rsidP="0078291D">
      <w:pPr>
        <w:pStyle w:val="BodyTextIndent"/>
        <w:numPr>
          <w:ilvl w:val="0"/>
          <w:numId w:val="4"/>
        </w:numPr>
        <w:spacing w:after="0"/>
        <w:rPr>
          <w:rFonts w:cs="Arial"/>
          <w:sz w:val="22"/>
          <w:szCs w:val="22"/>
        </w:rPr>
      </w:pPr>
      <w:r w:rsidRPr="00EB0103">
        <w:rPr>
          <w:rFonts w:cs="Arial"/>
          <w:sz w:val="22"/>
          <w:szCs w:val="22"/>
        </w:rPr>
        <w:t>An explanation of any assumptions or constraints.</w:t>
      </w:r>
    </w:p>
    <w:p w14:paraId="71E36BC0" w14:textId="77777777" w:rsidR="002918EB" w:rsidRPr="00EB0103" w:rsidRDefault="002918EB" w:rsidP="002918EB">
      <w:pPr>
        <w:pStyle w:val="BodyTextIndent"/>
        <w:spacing w:after="0"/>
        <w:ind w:left="1800"/>
        <w:rPr>
          <w:rFonts w:cs="Arial"/>
          <w:sz w:val="22"/>
          <w:szCs w:val="22"/>
        </w:rPr>
      </w:pPr>
    </w:p>
    <w:p w14:paraId="3CA9A793" w14:textId="32AC8F87" w:rsidR="002918EB" w:rsidRPr="00EB0103" w:rsidRDefault="000604D2" w:rsidP="001E63E4">
      <w:pPr>
        <w:pStyle w:val="BodyTextIndent"/>
        <w:numPr>
          <w:ilvl w:val="0"/>
          <w:numId w:val="12"/>
        </w:numPr>
        <w:spacing w:after="0"/>
        <w:rPr>
          <w:rFonts w:cs="Arial"/>
          <w:sz w:val="22"/>
          <w:szCs w:val="22"/>
        </w:rPr>
      </w:pPr>
      <w:r>
        <w:rPr>
          <w:rFonts w:cs="Arial"/>
          <w:b/>
          <w:sz w:val="22"/>
          <w:szCs w:val="22"/>
        </w:rPr>
        <w:t>Reserved</w:t>
      </w:r>
    </w:p>
    <w:p w14:paraId="4F483839" w14:textId="77777777" w:rsidR="00EB75A4" w:rsidRDefault="00EB75A4" w:rsidP="00077ABD">
      <w:pPr>
        <w:pStyle w:val="BodyTextIndent"/>
        <w:spacing w:after="0"/>
        <w:ind w:left="1080"/>
        <w:rPr>
          <w:rFonts w:cs="Arial"/>
          <w:sz w:val="22"/>
          <w:szCs w:val="22"/>
          <w:highlight w:val="yellow"/>
        </w:rPr>
      </w:pPr>
    </w:p>
    <w:p w14:paraId="75102609" w14:textId="77777777" w:rsidR="00963EBD" w:rsidRDefault="00963EBD" w:rsidP="00963EBD">
      <w:pPr>
        <w:numPr>
          <w:ilvl w:val="0"/>
          <w:numId w:val="12"/>
        </w:numPr>
        <w:jc w:val="both"/>
        <w:rPr>
          <w:rFonts w:ascii="Arial" w:hAnsi="Arial" w:cs="Arial"/>
          <w:b/>
          <w:sz w:val="22"/>
          <w:szCs w:val="22"/>
        </w:rPr>
      </w:pPr>
      <w:r>
        <w:rPr>
          <w:rFonts w:ascii="Arial" w:hAnsi="Arial" w:cs="Arial"/>
          <w:b/>
          <w:sz w:val="22"/>
          <w:szCs w:val="22"/>
        </w:rPr>
        <w:t>Certification Regarding Debarment or Suspension</w:t>
      </w:r>
    </w:p>
    <w:p w14:paraId="079026BA" w14:textId="77777777" w:rsidR="00963EBD" w:rsidRDefault="00963EBD" w:rsidP="00963EBD">
      <w:pPr>
        <w:ind w:left="1080"/>
        <w:jc w:val="both"/>
        <w:rPr>
          <w:rFonts w:ascii="Arial" w:hAnsi="Arial" w:cs="Arial"/>
          <w:sz w:val="22"/>
          <w:szCs w:val="22"/>
        </w:rPr>
      </w:pPr>
      <w:r w:rsidRPr="000D5CF5">
        <w:rPr>
          <w:rFonts w:ascii="Arial" w:hAnsi="Arial" w:cs="Arial"/>
          <w:sz w:val="22"/>
          <w:szCs w:val="22"/>
        </w:rPr>
        <w:t>Complete Attachment D</w:t>
      </w:r>
    </w:p>
    <w:p w14:paraId="402A5FFF" w14:textId="77777777" w:rsidR="00B771C6" w:rsidRPr="00B771C6" w:rsidRDefault="00B771C6" w:rsidP="00963EBD">
      <w:pPr>
        <w:pStyle w:val="BodyTextIndent"/>
        <w:spacing w:after="0"/>
        <w:ind w:left="0"/>
        <w:rPr>
          <w:rFonts w:cs="Arial"/>
          <w:sz w:val="22"/>
          <w:szCs w:val="22"/>
        </w:rPr>
      </w:pPr>
    </w:p>
    <w:p w14:paraId="34B19CD8" w14:textId="77777777" w:rsidR="002918EB" w:rsidRPr="00EB0103" w:rsidRDefault="002918EB" w:rsidP="001E63E4">
      <w:pPr>
        <w:numPr>
          <w:ilvl w:val="0"/>
          <w:numId w:val="12"/>
        </w:numPr>
        <w:jc w:val="both"/>
        <w:rPr>
          <w:rFonts w:ascii="Arial" w:hAnsi="Arial" w:cs="Arial"/>
          <w:b/>
          <w:sz w:val="22"/>
          <w:szCs w:val="22"/>
        </w:rPr>
      </w:pPr>
      <w:r w:rsidRPr="00EB0103">
        <w:rPr>
          <w:rFonts w:ascii="Arial" w:hAnsi="Arial" w:cs="Arial"/>
          <w:b/>
          <w:sz w:val="22"/>
          <w:szCs w:val="22"/>
        </w:rPr>
        <w:t>Cost</w:t>
      </w:r>
    </w:p>
    <w:p w14:paraId="1CDAD0D4" w14:textId="77777777" w:rsidR="002918EB" w:rsidRDefault="002918EB" w:rsidP="002918EB">
      <w:pPr>
        <w:pStyle w:val="BodyTextIndent"/>
        <w:spacing w:after="0"/>
        <w:ind w:left="720" w:firstLine="360"/>
        <w:rPr>
          <w:rFonts w:cs="Arial"/>
          <w:sz w:val="22"/>
          <w:szCs w:val="22"/>
        </w:rPr>
      </w:pPr>
      <w:r w:rsidRPr="00EB0103">
        <w:rPr>
          <w:rFonts w:cs="Arial"/>
          <w:sz w:val="22"/>
          <w:szCs w:val="22"/>
        </w:rPr>
        <w:t xml:space="preserve">Complete proposed pricing on Attachment </w:t>
      </w:r>
      <w:r w:rsidR="00773566">
        <w:rPr>
          <w:rFonts w:cs="Arial"/>
          <w:sz w:val="22"/>
          <w:szCs w:val="22"/>
        </w:rPr>
        <w:t>E</w:t>
      </w:r>
      <w:r w:rsidRPr="00EB0103">
        <w:rPr>
          <w:rFonts w:cs="Arial"/>
          <w:sz w:val="22"/>
          <w:szCs w:val="22"/>
        </w:rPr>
        <w:t>.</w:t>
      </w:r>
    </w:p>
    <w:p w14:paraId="118A1E00" w14:textId="77777777" w:rsidR="002918EB" w:rsidRPr="00EB0103" w:rsidRDefault="002918EB" w:rsidP="002918EB">
      <w:pPr>
        <w:pStyle w:val="BodyTextIndent"/>
        <w:spacing w:after="0"/>
        <w:ind w:left="720" w:firstLine="360"/>
        <w:rPr>
          <w:rFonts w:cs="Arial"/>
          <w:sz w:val="22"/>
          <w:szCs w:val="22"/>
        </w:rPr>
      </w:pPr>
    </w:p>
    <w:p w14:paraId="1EE9C042" w14:textId="77777777" w:rsidR="00851B3A" w:rsidRPr="00EB0103" w:rsidRDefault="00851B3A" w:rsidP="002918EB">
      <w:pPr>
        <w:pStyle w:val="BodyTextIndent"/>
        <w:spacing w:after="0"/>
        <w:ind w:left="1080"/>
        <w:rPr>
          <w:rFonts w:cs="Arial"/>
          <w:sz w:val="22"/>
          <w:szCs w:val="22"/>
        </w:rPr>
      </w:pPr>
    </w:p>
    <w:p w14:paraId="0881628C" w14:textId="77777777" w:rsidR="00ED0018" w:rsidRPr="00EB0103" w:rsidRDefault="00ED0018" w:rsidP="001E63E4">
      <w:pPr>
        <w:pStyle w:val="BodyTextIndent"/>
        <w:numPr>
          <w:ilvl w:val="0"/>
          <w:numId w:val="12"/>
        </w:numPr>
        <w:spacing w:after="0"/>
        <w:rPr>
          <w:rFonts w:cs="Arial"/>
          <w:b/>
          <w:sz w:val="22"/>
          <w:szCs w:val="22"/>
        </w:rPr>
      </w:pPr>
      <w:r w:rsidRPr="00EB0103">
        <w:rPr>
          <w:rFonts w:cs="Arial"/>
          <w:b/>
          <w:sz w:val="22"/>
          <w:szCs w:val="22"/>
        </w:rPr>
        <w:t>References</w:t>
      </w:r>
    </w:p>
    <w:p w14:paraId="66AE3BAC" w14:textId="73A6786E" w:rsidR="00ED0018" w:rsidRDefault="00ED0018" w:rsidP="00ED0018">
      <w:pPr>
        <w:pStyle w:val="BodyTextIndent"/>
        <w:spacing w:after="0"/>
        <w:ind w:left="1080"/>
        <w:rPr>
          <w:rFonts w:cs="Arial"/>
          <w:sz w:val="22"/>
          <w:szCs w:val="22"/>
        </w:rPr>
      </w:pPr>
      <w:r w:rsidRPr="00EB0103">
        <w:rPr>
          <w:rFonts w:cs="Arial"/>
          <w:sz w:val="22"/>
          <w:szCs w:val="22"/>
        </w:rPr>
        <w:t>Provide three (3) references from other</w:t>
      </w:r>
      <w:r w:rsidR="0099777C">
        <w:rPr>
          <w:rFonts w:cs="Arial"/>
          <w:sz w:val="22"/>
          <w:szCs w:val="22"/>
        </w:rPr>
        <w:t xml:space="preserve"> entities, preferably</w:t>
      </w:r>
      <w:r w:rsidRPr="00EB0103">
        <w:rPr>
          <w:rFonts w:cs="Arial"/>
          <w:sz w:val="22"/>
          <w:szCs w:val="22"/>
        </w:rPr>
        <w:t xml:space="preserve"> </w:t>
      </w:r>
      <w:r w:rsidR="00307601">
        <w:rPr>
          <w:rFonts w:cs="Arial"/>
          <w:sz w:val="22"/>
          <w:szCs w:val="22"/>
        </w:rPr>
        <w:t xml:space="preserve">public </w:t>
      </w:r>
      <w:r w:rsidRPr="00EB0103">
        <w:rPr>
          <w:rFonts w:cs="Arial"/>
          <w:sz w:val="22"/>
          <w:szCs w:val="22"/>
        </w:rPr>
        <w:t>agencies</w:t>
      </w:r>
      <w:r w:rsidR="0099777C">
        <w:rPr>
          <w:rFonts w:cs="Arial"/>
          <w:sz w:val="22"/>
          <w:szCs w:val="22"/>
        </w:rPr>
        <w:t>,</w:t>
      </w:r>
      <w:r w:rsidR="006414F5">
        <w:rPr>
          <w:rFonts w:cs="Arial"/>
          <w:sz w:val="22"/>
          <w:szCs w:val="22"/>
        </w:rPr>
        <w:t xml:space="preserve"> of same or similar size as the County,</w:t>
      </w:r>
      <w:r w:rsidRPr="00EB0103">
        <w:rPr>
          <w:rFonts w:cs="Arial"/>
          <w:sz w:val="22"/>
          <w:szCs w:val="22"/>
        </w:rPr>
        <w:t xml:space="preserve"> </w:t>
      </w:r>
      <w:r w:rsidR="00307601">
        <w:rPr>
          <w:rFonts w:cs="Arial"/>
          <w:sz w:val="22"/>
          <w:szCs w:val="22"/>
        </w:rPr>
        <w:t>with whom</w:t>
      </w:r>
      <w:r w:rsidR="00307601" w:rsidRPr="00EB0103">
        <w:rPr>
          <w:rFonts w:cs="Arial"/>
          <w:sz w:val="22"/>
          <w:szCs w:val="22"/>
        </w:rPr>
        <w:t xml:space="preserve"> </w:t>
      </w:r>
      <w:r w:rsidRPr="00EB0103">
        <w:rPr>
          <w:rFonts w:cs="Arial"/>
          <w:sz w:val="22"/>
          <w:szCs w:val="22"/>
        </w:rPr>
        <w:t xml:space="preserve">you have established a contract on a project of this nature.  Provide Contact Name, Address, Phone Number, and dates </w:t>
      </w:r>
      <w:r w:rsidR="005A15AC">
        <w:rPr>
          <w:rFonts w:cs="Arial"/>
          <w:sz w:val="22"/>
          <w:szCs w:val="22"/>
        </w:rPr>
        <w:t>S</w:t>
      </w:r>
      <w:r w:rsidRPr="00EB0103">
        <w:rPr>
          <w:rFonts w:cs="Arial"/>
          <w:sz w:val="22"/>
          <w:szCs w:val="22"/>
        </w:rPr>
        <w:t xml:space="preserve">ervices were provided on Attachment </w:t>
      </w:r>
      <w:r w:rsidR="005D6B03">
        <w:rPr>
          <w:rFonts w:cs="Arial"/>
          <w:sz w:val="22"/>
          <w:szCs w:val="22"/>
        </w:rPr>
        <w:t>F</w:t>
      </w:r>
      <w:r w:rsidRPr="00EB0103">
        <w:rPr>
          <w:rFonts w:cs="Arial"/>
          <w:sz w:val="22"/>
          <w:szCs w:val="22"/>
        </w:rPr>
        <w:t>.</w:t>
      </w:r>
    </w:p>
    <w:p w14:paraId="453412C5" w14:textId="77777777" w:rsidR="00963EBD" w:rsidRDefault="00963EBD" w:rsidP="00ED0018">
      <w:pPr>
        <w:pStyle w:val="BodyTextIndent"/>
        <w:spacing w:after="0"/>
        <w:ind w:left="1080"/>
        <w:rPr>
          <w:rFonts w:cs="Arial"/>
          <w:sz w:val="22"/>
          <w:szCs w:val="22"/>
        </w:rPr>
      </w:pPr>
    </w:p>
    <w:p w14:paraId="79C0EEDF" w14:textId="77777777" w:rsidR="00963EBD" w:rsidRDefault="00963EBD" w:rsidP="00963EBD">
      <w:pPr>
        <w:pStyle w:val="BodyTextIndent"/>
        <w:numPr>
          <w:ilvl w:val="0"/>
          <w:numId w:val="12"/>
        </w:numPr>
        <w:spacing w:after="0"/>
        <w:rPr>
          <w:rFonts w:cs="Arial"/>
          <w:b/>
          <w:sz w:val="22"/>
          <w:szCs w:val="22"/>
        </w:rPr>
      </w:pPr>
      <w:r>
        <w:rPr>
          <w:rFonts w:cs="Arial"/>
          <w:b/>
          <w:sz w:val="22"/>
          <w:szCs w:val="22"/>
        </w:rPr>
        <w:t xml:space="preserve">Former </w:t>
      </w:r>
      <w:r w:rsidR="00E0416D">
        <w:rPr>
          <w:rFonts w:cs="Arial"/>
          <w:b/>
          <w:sz w:val="22"/>
          <w:szCs w:val="22"/>
        </w:rPr>
        <w:t>County</w:t>
      </w:r>
      <w:r>
        <w:rPr>
          <w:rFonts w:cs="Arial"/>
          <w:b/>
          <w:sz w:val="22"/>
          <w:szCs w:val="22"/>
        </w:rPr>
        <w:t xml:space="preserve"> Officials</w:t>
      </w:r>
    </w:p>
    <w:p w14:paraId="7998E302" w14:textId="77777777" w:rsidR="00963EBD" w:rsidRPr="000E20AF" w:rsidRDefault="00963EBD" w:rsidP="00963EBD">
      <w:pPr>
        <w:pStyle w:val="BodyTextIndent"/>
        <w:spacing w:after="0"/>
        <w:ind w:left="1080"/>
        <w:rPr>
          <w:rFonts w:cs="Arial"/>
          <w:sz w:val="22"/>
          <w:szCs w:val="22"/>
        </w:rPr>
      </w:pPr>
      <w:r w:rsidRPr="000E20AF">
        <w:rPr>
          <w:rFonts w:cs="Arial"/>
          <w:sz w:val="22"/>
          <w:szCs w:val="22"/>
        </w:rPr>
        <w:t>Complete Attachment G</w:t>
      </w:r>
    </w:p>
    <w:p w14:paraId="7949C99F" w14:textId="77777777" w:rsidR="002918EB" w:rsidRDefault="002918EB" w:rsidP="00ED0018">
      <w:pPr>
        <w:pStyle w:val="BodyTextIndent"/>
        <w:spacing w:after="0"/>
        <w:ind w:left="1080"/>
        <w:rPr>
          <w:rFonts w:cs="Arial"/>
          <w:sz w:val="22"/>
          <w:szCs w:val="22"/>
        </w:rPr>
      </w:pPr>
    </w:p>
    <w:p w14:paraId="1EC8C962" w14:textId="77777777" w:rsidR="007D500E" w:rsidRDefault="007D500E" w:rsidP="001E63E4">
      <w:pPr>
        <w:pStyle w:val="BodyTextIndent"/>
        <w:numPr>
          <w:ilvl w:val="0"/>
          <w:numId w:val="12"/>
        </w:numPr>
        <w:spacing w:after="0"/>
        <w:rPr>
          <w:rFonts w:cs="Arial"/>
          <w:b/>
          <w:sz w:val="22"/>
          <w:szCs w:val="22"/>
        </w:rPr>
      </w:pPr>
      <w:r>
        <w:rPr>
          <w:rFonts w:cs="Arial"/>
          <w:b/>
          <w:sz w:val="22"/>
          <w:szCs w:val="22"/>
        </w:rPr>
        <w:t>Exceptions to RFP</w:t>
      </w:r>
    </w:p>
    <w:p w14:paraId="17E26861" w14:textId="77777777" w:rsidR="007D500E" w:rsidRDefault="007D500E" w:rsidP="0078291D">
      <w:pPr>
        <w:pStyle w:val="BodyTextIndent"/>
        <w:spacing w:after="0"/>
        <w:ind w:left="1080"/>
        <w:rPr>
          <w:rFonts w:cs="Arial"/>
          <w:sz w:val="22"/>
          <w:szCs w:val="22"/>
        </w:rPr>
      </w:pPr>
      <w:r>
        <w:rPr>
          <w:rFonts w:cs="Arial"/>
          <w:sz w:val="22"/>
          <w:szCs w:val="22"/>
        </w:rPr>
        <w:t>Complete Attachment H.</w:t>
      </w:r>
    </w:p>
    <w:p w14:paraId="63CB186B" w14:textId="77777777" w:rsidR="007D500E" w:rsidRPr="0078291D" w:rsidRDefault="007D500E" w:rsidP="0078291D">
      <w:pPr>
        <w:pStyle w:val="BodyTextIndent"/>
        <w:spacing w:after="0"/>
        <w:ind w:left="1080"/>
        <w:rPr>
          <w:rFonts w:cs="Arial"/>
          <w:sz w:val="22"/>
          <w:szCs w:val="22"/>
        </w:rPr>
      </w:pPr>
    </w:p>
    <w:p w14:paraId="0174B025" w14:textId="77777777" w:rsidR="007D500E" w:rsidRDefault="007D500E" w:rsidP="001E63E4">
      <w:pPr>
        <w:pStyle w:val="BodyTextIndent"/>
        <w:numPr>
          <w:ilvl w:val="0"/>
          <w:numId w:val="12"/>
        </w:numPr>
        <w:spacing w:after="0"/>
        <w:rPr>
          <w:rFonts w:cs="Arial"/>
          <w:b/>
          <w:sz w:val="22"/>
          <w:szCs w:val="22"/>
        </w:rPr>
      </w:pPr>
      <w:r>
        <w:rPr>
          <w:rFonts w:cs="Arial"/>
          <w:b/>
          <w:sz w:val="22"/>
          <w:szCs w:val="22"/>
        </w:rPr>
        <w:t>Public Records Act Exemptions</w:t>
      </w:r>
    </w:p>
    <w:p w14:paraId="749624CD" w14:textId="77777777" w:rsidR="007D500E" w:rsidRDefault="007D500E" w:rsidP="0078291D">
      <w:pPr>
        <w:pStyle w:val="BodyTextIndent"/>
        <w:spacing w:after="0"/>
        <w:ind w:left="1080"/>
        <w:rPr>
          <w:rFonts w:cs="Arial"/>
          <w:sz w:val="22"/>
          <w:szCs w:val="22"/>
        </w:rPr>
      </w:pPr>
      <w:r>
        <w:rPr>
          <w:rFonts w:cs="Arial"/>
          <w:sz w:val="22"/>
          <w:szCs w:val="22"/>
        </w:rPr>
        <w:t>Complete Attachment I – Public Records Act Exemptions if applicable.</w:t>
      </w:r>
    </w:p>
    <w:p w14:paraId="3F0EB081" w14:textId="77777777" w:rsidR="007D500E" w:rsidRDefault="007D500E" w:rsidP="0078291D">
      <w:pPr>
        <w:pStyle w:val="BodyTextIndent"/>
        <w:spacing w:after="0"/>
        <w:ind w:left="1080"/>
        <w:rPr>
          <w:rFonts w:cs="Arial"/>
          <w:b/>
          <w:sz w:val="22"/>
          <w:szCs w:val="22"/>
        </w:rPr>
      </w:pPr>
    </w:p>
    <w:p w14:paraId="319616C3" w14:textId="77777777" w:rsidR="007D500E" w:rsidRDefault="007D500E" w:rsidP="001E63E4">
      <w:pPr>
        <w:pStyle w:val="BodyTextIndent"/>
        <w:numPr>
          <w:ilvl w:val="0"/>
          <w:numId w:val="12"/>
        </w:numPr>
        <w:spacing w:after="0"/>
        <w:rPr>
          <w:rFonts w:cs="Arial"/>
          <w:b/>
          <w:sz w:val="22"/>
          <w:szCs w:val="22"/>
        </w:rPr>
      </w:pPr>
      <w:r>
        <w:rPr>
          <w:rFonts w:cs="Arial"/>
          <w:b/>
          <w:sz w:val="22"/>
          <w:szCs w:val="22"/>
        </w:rPr>
        <w:t>Indemnification and Insurance Requirements Affidavit</w:t>
      </w:r>
    </w:p>
    <w:p w14:paraId="65F3FEC5" w14:textId="03E718F7" w:rsidR="007D500E" w:rsidRDefault="00614A77" w:rsidP="0078291D">
      <w:pPr>
        <w:pStyle w:val="BodyTextIndent"/>
        <w:spacing w:after="0"/>
        <w:ind w:left="1080"/>
        <w:rPr>
          <w:rFonts w:cs="Arial"/>
          <w:sz w:val="22"/>
          <w:szCs w:val="22"/>
        </w:rPr>
      </w:pPr>
      <w:r>
        <w:rPr>
          <w:rFonts w:cs="Arial"/>
          <w:sz w:val="22"/>
          <w:szCs w:val="22"/>
        </w:rPr>
        <w:t xml:space="preserve">Submit evidence of ability to insure as stated in Section X, Paragraph B – Indemnification and Insurance Requirements.  </w:t>
      </w:r>
      <w:r w:rsidR="007D500E">
        <w:rPr>
          <w:rFonts w:cs="Arial"/>
          <w:sz w:val="22"/>
          <w:szCs w:val="22"/>
        </w:rPr>
        <w:t xml:space="preserve">Proposer must </w:t>
      </w:r>
      <w:r w:rsidR="00D7626D">
        <w:rPr>
          <w:rFonts w:cs="Arial"/>
          <w:sz w:val="22"/>
          <w:szCs w:val="22"/>
        </w:rPr>
        <w:t xml:space="preserve">complete and </w:t>
      </w:r>
      <w:r w:rsidR="007D500E">
        <w:rPr>
          <w:rFonts w:cs="Arial"/>
          <w:sz w:val="22"/>
          <w:szCs w:val="22"/>
        </w:rPr>
        <w:t xml:space="preserve">submit Attachment J – Indemnification and Insurance Requirements Affidavit, and ensure the form is complete, including the signature from Proposer’s insurance broker/agent. </w:t>
      </w:r>
    </w:p>
    <w:p w14:paraId="5C81B3CA" w14:textId="77777777" w:rsidR="007D500E" w:rsidRDefault="007D500E" w:rsidP="0078291D">
      <w:pPr>
        <w:pStyle w:val="BodyTextIndent"/>
        <w:spacing w:after="0"/>
        <w:ind w:left="1080"/>
        <w:rPr>
          <w:rFonts w:cs="Arial"/>
          <w:b/>
          <w:sz w:val="22"/>
          <w:szCs w:val="22"/>
        </w:rPr>
      </w:pPr>
    </w:p>
    <w:bookmarkEnd w:id="15"/>
    <w:p w14:paraId="76DB3F9F" w14:textId="77777777" w:rsidR="00B771C6" w:rsidRPr="00B771C6" w:rsidRDefault="00B771C6" w:rsidP="0078291D">
      <w:pPr>
        <w:pStyle w:val="BodyTextIndent"/>
        <w:spacing w:after="0"/>
        <w:ind w:left="720" w:firstLine="360"/>
        <w:rPr>
          <w:rFonts w:cs="Arial"/>
          <w:sz w:val="22"/>
          <w:szCs w:val="22"/>
        </w:rPr>
      </w:pPr>
    </w:p>
    <w:p w14:paraId="54249E89" w14:textId="77777777" w:rsidR="00381FE1" w:rsidRDefault="00381FE1" w:rsidP="00301EBE">
      <w:pPr>
        <w:pStyle w:val="BodyTextIndent"/>
        <w:numPr>
          <w:ilvl w:val="0"/>
          <w:numId w:val="18"/>
        </w:numPr>
        <w:spacing w:after="0"/>
        <w:outlineLvl w:val="0"/>
        <w:rPr>
          <w:rFonts w:cs="Arial"/>
          <w:b/>
          <w:sz w:val="22"/>
          <w:szCs w:val="22"/>
        </w:rPr>
      </w:pPr>
      <w:r w:rsidRPr="00EB0103">
        <w:rPr>
          <w:rFonts w:cs="Arial"/>
          <w:b/>
          <w:sz w:val="22"/>
          <w:szCs w:val="22"/>
        </w:rPr>
        <w:t>EVALUATION</w:t>
      </w:r>
    </w:p>
    <w:p w14:paraId="1BE2DDA4" w14:textId="77777777" w:rsidR="005C12FE" w:rsidRPr="003259C3" w:rsidRDefault="005C12FE" w:rsidP="005C12FE">
      <w:pPr>
        <w:pStyle w:val="BodyTextIndent"/>
        <w:spacing w:after="0"/>
        <w:ind w:left="360"/>
        <w:outlineLvl w:val="0"/>
        <w:rPr>
          <w:rFonts w:cs="Arial"/>
          <w:b/>
          <w:sz w:val="22"/>
          <w:szCs w:val="22"/>
        </w:rPr>
      </w:pPr>
    </w:p>
    <w:p w14:paraId="695D9752" w14:textId="77777777" w:rsidR="00BB38F6" w:rsidRDefault="00E0416D" w:rsidP="003259C3">
      <w:pPr>
        <w:pStyle w:val="BodyTextIndent"/>
        <w:spacing w:after="0"/>
        <w:ind w:left="360"/>
        <w:rPr>
          <w:rFonts w:cs="Arial"/>
          <w:sz w:val="22"/>
          <w:szCs w:val="22"/>
        </w:rPr>
      </w:pPr>
      <w:r w:rsidRPr="0078291D">
        <w:rPr>
          <w:rFonts w:cs="Arial"/>
          <w:sz w:val="22"/>
          <w:szCs w:val="22"/>
        </w:rPr>
        <w:t>Proposal</w:t>
      </w:r>
      <w:r w:rsidR="00381FE1" w:rsidRPr="0078291D">
        <w:rPr>
          <w:rFonts w:cs="Arial"/>
          <w:sz w:val="22"/>
          <w:szCs w:val="22"/>
        </w:rPr>
        <w:t>s will be subject to a</w:t>
      </w:r>
      <w:r w:rsidR="00675906" w:rsidRPr="0078291D">
        <w:rPr>
          <w:rFonts w:cs="Arial"/>
          <w:sz w:val="22"/>
          <w:szCs w:val="22"/>
        </w:rPr>
        <w:t xml:space="preserve">n Initial Review to </w:t>
      </w:r>
      <w:r w:rsidR="00EC3066" w:rsidRPr="0078291D">
        <w:rPr>
          <w:rFonts w:cs="Arial"/>
          <w:sz w:val="22"/>
          <w:szCs w:val="22"/>
        </w:rPr>
        <w:t>confirm</w:t>
      </w:r>
      <w:r w:rsidR="00675906" w:rsidRPr="0078291D">
        <w:rPr>
          <w:rFonts w:cs="Arial"/>
          <w:sz w:val="22"/>
          <w:szCs w:val="22"/>
        </w:rPr>
        <w:t xml:space="preserve"> responsiveness, </w:t>
      </w:r>
      <w:r w:rsidR="00EC3066" w:rsidRPr="0078291D">
        <w:rPr>
          <w:rFonts w:cs="Arial"/>
          <w:sz w:val="22"/>
          <w:szCs w:val="22"/>
        </w:rPr>
        <w:t xml:space="preserve">by determining whether each </w:t>
      </w:r>
      <w:r w:rsidRPr="0078291D">
        <w:rPr>
          <w:rFonts w:cs="Arial"/>
          <w:sz w:val="22"/>
          <w:szCs w:val="22"/>
        </w:rPr>
        <w:t>Proposal</w:t>
      </w:r>
      <w:r w:rsidR="00EC3066" w:rsidRPr="0078291D">
        <w:rPr>
          <w:rFonts w:cs="Arial"/>
          <w:sz w:val="22"/>
          <w:szCs w:val="22"/>
        </w:rPr>
        <w:t xml:space="preserve"> </w:t>
      </w:r>
      <w:r w:rsidR="00BB38F6" w:rsidRPr="0078291D">
        <w:rPr>
          <w:rFonts w:cs="Arial"/>
          <w:sz w:val="22"/>
          <w:szCs w:val="22"/>
        </w:rPr>
        <w:t xml:space="preserve">includes </w:t>
      </w:r>
      <w:r w:rsidR="00EC3066" w:rsidRPr="0078291D">
        <w:rPr>
          <w:rFonts w:cs="Arial"/>
          <w:sz w:val="22"/>
          <w:szCs w:val="22"/>
        </w:rPr>
        <w:t xml:space="preserve">the </w:t>
      </w:r>
      <w:r w:rsidR="00BB38F6" w:rsidRPr="0078291D">
        <w:rPr>
          <w:rFonts w:cs="Arial"/>
          <w:sz w:val="22"/>
          <w:szCs w:val="22"/>
        </w:rPr>
        <w:t>stipulated content</w:t>
      </w:r>
      <w:r w:rsidR="00BE0DAE" w:rsidRPr="0078291D">
        <w:rPr>
          <w:rFonts w:cs="Arial"/>
          <w:sz w:val="22"/>
          <w:szCs w:val="22"/>
        </w:rPr>
        <w:t>, required certifications or licensing, etc.,</w:t>
      </w:r>
      <w:r w:rsidR="00EC3066" w:rsidRPr="0078291D">
        <w:rPr>
          <w:rFonts w:cs="Arial"/>
          <w:sz w:val="22"/>
          <w:szCs w:val="22"/>
        </w:rPr>
        <w:t xml:space="preserve"> and</w:t>
      </w:r>
      <w:r w:rsidR="00BB38F6" w:rsidRPr="0078291D">
        <w:rPr>
          <w:rFonts w:cs="Arial"/>
          <w:sz w:val="22"/>
          <w:szCs w:val="22"/>
        </w:rPr>
        <w:t xml:space="preserve"> </w:t>
      </w:r>
      <w:r w:rsidR="00EC3066" w:rsidRPr="0078291D">
        <w:rPr>
          <w:rFonts w:cs="Arial"/>
          <w:sz w:val="22"/>
          <w:szCs w:val="22"/>
        </w:rPr>
        <w:t xml:space="preserve">is presented </w:t>
      </w:r>
      <w:r w:rsidR="00BB38F6" w:rsidRPr="0078291D">
        <w:rPr>
          <w:rFonts w:cs="Arial"/>
          <w:sz w:val="22"/>
          <w:szCs w:val="22"/>
        </w:rPr>
        <w:t xml:space="preserve">in the </w:t>
      </w:r>
      <w:r w:rsidR="00EC3066" w:rsidRPr="0078291D">
        <w:rPr>
          <w:rFonts w:cs="Arial"/>
          <w:sz w:val="22"/>
          <w:szCs w:val="22"/>
        </w:rPr>
        <w:t xml:space="preserve">required </w:t>
      </w:r>
      <w:r w:rsidR="00BB38F6" w:rsidRPr="0078291D">
        <w:rPr>
          <w:rFonts w:cs="Arial"/>
          <w:sz w:val="22"/>
          <w:szCs w:val="22"/>
        </w:rPr>
        <w:t>format</w:t>
      </w:r>
      <w:r w:rsidR="00EC3066" w:rsidRPr="0078291D">
        <w:rPr>
          <w:rFonts w:cs="Arial"/>
          <w:sz w:val="22"/>
          <w:szCs w:val="22"/>
        </w:rPr>
        <w:t xml:space="preserve">, </w:t>
      </w:r>
      <w:r w:rsidR="00BB38F6" w:rsidRPr="0078291D">
        <w:rPr>
          <w:rFonts w:cs="Arial"/>
          <w:sz w:val="22"/>
          <w:szCs w:val="22"/>
        </w:rPr>
        <w:t xml:space="preserve">in order for the </w:t>
      </w:r>
      <w:r w:rsidRPr="0078291D">
        <w:rPr>
          <w:rFonts w:cs="Arial"/>
          <w:sz w:val="22"/>
          <w:szCs w:val="22"/>
        </w:rPr>
        <w:t>Proposal</w:t>
      </w:r>
      <w:r w:rsidR="00BB38F6" w:rsidRPr="0078291D">
        <w:rPr>
          <w:rFonts w:cs="Arial"/>
          <w:sz w:val="22"/>
          <w:szCs w:val="22"/>
        </w:rPr>
        <w:t xml:space="preserve"> to advance for evaluation.</w:t>
      </w:r>
      <w:r w:rsidR="00BE0DAE" w:rsidRPr="0078291D">
        <w:rPr>
          <w:rFonts w:cs="Arial"/>
          <w:sz w:val="22"/>
          <w:szCs w:val="22"/>
        </w:rPr>
        <w:t xml:space="preserve">  Any reasonable person reviewing for responsiveness must be able to ascertain </w:t>
      </w:r>
      <w:r w:rsidR="0018565E">
        <w:rPr>
          <w:rFonts w:cs="Arial"/>
          <w:sz w:val="22"/>
          <w:szCs w:val="22"/>
        </w:rPr>
        <w:t xml:space="preserve">that </w:t>
      </w:r>
      <w:r w:rsidR="00963EBD" w:rsidRPr="0018565E">
        <w:rPr>
          <w:rFonts w:cs="Arial"/>
          <w:sz w:val="22"/>
          <w:szCs w:val="22"/>
        </w:rPr>
        <w:t xml:space="preserve">the </w:t>
      </w:r>
      <w:r w:rsidRPr="0018565E">
        <w:rPr>
          <w:rFonts w:cs="Arial"/>
          <w:sz w:val="22"/>
          <w:szCs w:val="22"/>
        </w:rPr>
        <w:t>Proposal</w:t>
      </w:r>
      <w:r w:rsidR="00963EBD" w:rsidRPr="0018565E">
        <w:rPr>
          <w:rFonts w:cs="Arial"/>
          <w:sz w:val="22"/>
          <w:szCs w:val="22"/>
        </w:rPr>
        <w:t xml:space="preserve"> meets these</w:t>
      </w:r>
      <w:r w:rsidR="00BE0DAE" w:rsidRPr="0078291D">
        <w:rPr>
          <w:rFonts w:cs="Arial"/>
          <w:sz w:val="22"/>
          <w:szCs w:val="22"/>
        </w:rPr>
        <w:t xml:space="preserve"> requirements.</w:t>
      </w:r>
    </w:p>
    <w:p w14:paraId="46830E37" w14:textId="77777777" w:rsidR="00BB38F6" w:rsidRDefault="00BB38F6" w:rsidP="003259C3">
      <w:pPr>
        <w:pStyle w:val="BodyTextIndent"/>
        <w:spacing w:after="0"/>
        <w:ind w:left="360"/>
        <w:rPr>
          <w:rFonts w:cs="Arial"/>
          <w:sz w:val="22"/>
          <w:szCs w:val="22"/>
        </w:rPr>
      </w:pPr>
    </w:p>
    <w:p w14:paraId="2CC51D43" w14:textId="6C42626A" w:rsidR="008879FD" w:rsidRDefault="00BB38F6" w:rsidP="003259C3">
      <w:pPr>
        <w:pStyle w:val="BodyTextIndent"/>
        <w:spacing w:after="0"/>
        <w:ind w:left="360"/>
        <w:rPr>
          <w:rFonts w:cs="Arial"/>
          <w:sz w:val="22"/>
          <w:szCs w:val="22"/>
        </w:rPr>
      </w:pPr>
      <w:r>
        <w:rPr>
          <w:rFonts w:cs="Arial"/>
          <w:sz w:val="22"/>
          <w:szCs w:val="22"/>
        </w:rPr>
        <w:t xml:space="preserve">The evaluation </w:t>
      </w:r>
      <w:r w:rsidR="00381FE1" w:rsidRPr="00EB0103">
        <w:rPr>
          <w:rFonts w:cs="Arial"/>
          <w:sz w:val="22"/>
          <w:szCs w:val="22"/>
        </w:rPr>
        <w:t xml:space="preserve">process </w:t>
      </w:r>
      <w:r>
        <w:rPr>
          <w:rFonts w:cs="Arial"/>
          <w:sz w:val="22"/>
          <w:szCs w:val="22"/>
        </w:rPr>
        <w:t>include</w:t>
      </w:r>
      <w:r w:rsidR="00410E27">
        <w:rPr>
          <w:rFonts w:cs="Arial"/>
          <w:sz w:val="22"/>
          <w:szCs w:val="22"/>
        </w:rPr>
        <w:t>s</w:t>
      </w:r>
      <w:r>
        <w:rPr>
          <w:rFonts w:cs="Arial"/>
          <w:sz w:val="22"/>
          <w:szCs w:val="22"/>
        </w:rPr>
        <w:t xml:space="preserve"> the following categories</w:t>
      </w:r>
      <w:r w:rsidR="00410E27">
        <w:rPr>
          <w:rFonts w:cs="Arial"/>
          <w:sz w:val="22"/>
          <w:szCs w:val="22"/>
        </w:rPr>
        <w:t xml:space="preserve">, </w:t>
      </w:r>
      <w:r>
        <w:rPr>
          <w:rFonts w:cs="Arial"/>
          <w:sz w:val="22"/>
          <w:szCs w:val="22"/>
        </w:rPr>
        <w:t>and</w:t>
      </w:r>
      <w:r w:rsidR="00410E27">
        <w:rPr>
          <w:rFonts w:cs="Arial"/>
          <w:sz w:val="22"/>
          <w:szCs w:val="22"/>
        </w:rPr>
        <w:t xml:space="preserve"> may include </w:t>
      </w:r>
      <w:r>
        <w:rPr>
          <w:rFonts w:cs="Arial"/>
          <w:sz w:val="22"/>
          <w:szCs w:val="22"/>
        </w:rPr>
        <w:t xml:space="preserve">additional specific </w:t>
      </w:r>
      <w:r w:rsidR="007E5B11">
        <w:rPr>
          <w:rFonts w:cs="Arial"/>
          <w:sz w:val="22"/>
          <w:szCs w:val="22"/>
        </w:rPr>
        <w:t>criteria</w:t>
      </w:r>
      <w:r w:rsidR="000F60DB">
        <w:rPr>
          <w:rFonts w:cs="Arial"/>
          <w:sz w:val="22"/>
          <w:szCs w:val="22"/>
        </w:rPr>
        <w:t xml:space="preserve">.  </w:t>
      </w:r>
      <w:r w:rsidR="00616968">
        <w:rPr>
          <w:rFonts w:cs="Arial"/>
          <w:sz w:val="22"/>
          <w:szCs w:val="22"/>
        </w:rPr>
        <w:t>Likewise, the</w:t>
      </w:r>
      <w:r w:rsidR="000F60DB">
        <w:rPr>
          <w:rFonts w:cs="Arial"/>
          <w:sz w:val="22"/>
          <w:szCs w:val="22"/>
        </w:rPr>
        <w:t xml:space="preserve"> </w:t>
      </w:r>
      <w:r w:rsidR="00616968">
        <w:rPr>
          <w:rFonts w:cs="Arial"/>
          <w:sz w:val="22"/>
          <w:szCs w:val="22"/>
        </w:rPr>
        <w:t xml:space="preserve">listed </w:t>
      </w:r>
      <w:r w:rsidR="000F60DB">
        <w:rPr>
          <w:rFonts w:cs="Arial"/>
          <w:sz w:val="22"/>
          <w:szCs w:val="22"/>
        </w:rPr>
        <w:t xml:space="preserve">considerations </w:t>
      </w:r>
      <w:r w:rsidR="008D3B12">
        <w:rPr>
          <w:rFonts w:cs="Arial"/>
          <w:sz w:val="22"/>
          <w:szCs w:val="22"/>
        </w:rPr>
        <w:t xml:space="preserve">are possible considerations, and </w:t>
      </w:r>
      <w:r w:rsidR="00616968">
        <w:rPr>
          <w:rFonts w:cs="Arial"/>
          <w:sz w:val="22"/>
          <w:szCs w:val="22"/>
        </w:rPr>
        <w:t>may</w:t>
      </w:r>
      <w:r w:rsidR="000F60DB">
        <w:rPr>
          <w:rFonts w:cs="Arial"/>
          <w:sz w:val="22"/>
          <w:szCs w:val="22"/>
        </w:rPr>
        <w:t xml:space="preserve"> not </w:t>
      </w:r>
      <w:r w:rsidR="00616968">
        <w:rPr>
          <w:rFonts w:cs="Arial"/>
          <w:sz w:val="22"/>
          <w:szCs w:val="22"/>
        </w:rPr>
        <w:t xml:space="preserve">be the only </w:t>
      </w:r>
      <w:r w:rsidR="000F60DB">
        <w:rPr>
          <w:rFonts w:cs="Arial"/>
          <w:sz w:val="22"/>
          <w:szCs w:val="22"/>
        </w:rPr>
        <w:t>factors</w:t>
      </w:r>
      <w:r w:rsidR="00616968">
        <w:rPr>
          <w:rFonts w:cs="Arial"/>
          <w:sz w:val="22"/>
          <w:szCs w:val="22"/>
        </w:rPr>
        <w:t xml:space="preserve"> involved in the evaluation.</w:t>
      </w:r>
    </w:p>
    <w:p w14:paraId="49C65CCA" w14:textId="7BBAD333" w:rsidR="000604D2" w:rsidRPr="000604D2" w:rsidRDefault="000604D2" w:rsidP="003259C3">
      <w:pPr>
        <w:pStyle w:val="BodyTextIndent"/>
        <w:spacing w:after="0"/>
        <w:ind w:left="360"/>
        <w:rPr>
          <w:rFonts w:cs="Arial"/>
          <w:sz w:val="22"/>
          <w:szCs w:val="22"/>
        </w:rPr>
      </w:pPr>
    </w:p>
    <w:p w14:paraId="0DF90763" w14:textId="4B89DF35" w:rsidR="000604D2" w:rsidRPr="000604D2" w:rsidRDefault="000604D2" w:rsidP="000604D2">
      <w:pPr>
        <w:pStyle w:val="BodyText"/>
        <w:spacing w:line="241" w:lineRule="auto"/>
        <w:ind w:left="360" w:right="405"/>
        <w:rPr>
          <w:rFonts w:ascii="Arial" w:hAnsi="Arial" w:cs="Arial"/>
          <w:sz w:val="22"/>
          <w:szCs w:val="22"/>
        </w:rPr>
      </w:pPr>
      <w:r w:rsidRPr="000604D2">
        <w:rPr>
          <w:rFonts w:ascii="Arial" w:hAnsi="Arial" w:cs="Arial"/>
          <w:sz w:val="22"/>
          <w:szCs w:val="22"/>
        </w:rPr>
        <w:t>All projects will be reviewed and scored based on the following:</w:t>
      </w:r>
    </w:p>
    <w:p w14:paraId="259D2C1F" w14:textId="77777777" w:rsidR="000604D2" w:rsidRPr="000604D2" w:rsidRDefault="000604D2" w:rsidP="000604D2">
      <w:pPr>
        <w:spacing w:before="6" w:line="190" w:lineRule="exact"/>
        <w:rPr>
          <w:rFonts w:ascii="Arial" w:hAnsi="Arial" w:cs="Arial"/>
          <w:sz w:val="22"/>
          <w:szCs w:val="22"/>
        </w:rPr>
      </w:pPr>
    </w:p>
    <w:p w14:paraId="19B25BDC" w14:textId="77777777" w:rsidR="000604D2" w:rsidRPr="000604D2" w:rsidRDefault="000604D2" w:rsidP="000604D2">
      <w:pPr>
        <w:pStyle w:val="BodyText"/>
        <w:widowControl w:val="0"/>
        <w:numPr>
          <w:ilvl w:val="0"/>
          <w:numId w:val="62"/>
        </w:numPr>
        <w:tabs>
          <w:tab w:val="left" w:pos="820"/>
        </w:tabs>
        <w:spacing w:after="0"/>
        <w:ind w:left="820" w:right="229"/>
        <w:rPr>
          <w:rFonts w:ascii="Arial" w:hAnsi="Arial" w:cs="Arial"/>
          <w:sz w:val="22"/>
          <w:szCs w:val="22"/>
        </w:rPr>
      </w:pPr>
      <w:r w:rsidRPr="000604D2">
        <w:rPr>
          <w:rFonts w:ascii="Arial" w:hAnsi="Arial" w:cs="Arial"/>
          <w:sz w:val="22"/>
          <w:szCs w:val="22"/>
        </w:rPr>
        <w:t xml:space="preserve">The </w:t>
      </w:r>
      <w:r w:rsidRPr="000604D2">
        <w:rPr>
          <w:rFonts w:ascii="Arial" w:hAnsi="Arial" w:cs="Arial"/>
          <w:spacing w:val="-2"/>
          <w:sz w:val="22"/>
          <w:szCs w:val="22"/>
        </w:rPr>
        <w:t>e</w:t>
      </w:r>
      <w:r w:rsidRPr="000604D2">
        <w:rPr>
          <w:rFonts w:ascii="Arial" w:hAnsi="Arial" w:cs="Arial"/>
          <w:sz w:val="22"/>
          <w:szCs w:val="22"/>
        </w:rPr>
        <w:t>xtent</w:t>
      </w:r>
      <w:r w:rsidRPr="000604D2">
        <w:rPr>
          <w:rFonts w:ascii="Arial" w:hAnsi="Arial" w:cs="Arial"/>
          <w:spacing w:val="-2"/>
          <w:sz w:val="22"/>
          <w:szCs w:val="22"/>
        </w:rPr>
        <w:t xml:space="preserve"> t</w:t>
      </w:r>
      <w:r w:rsidRPr="000604D2">
        <w:rPr>
          <w:rFonts w:ascii="Arial" w:hAnsi="Arial" w:cs="Arial"/>
          <w:sz w:val="22"/>
          <w:szCs w:val="22"/>
        </w:rPr>
        <w:t>o</w:t>
      </w:r>
      <w:r w:rsidRPr="000604D2">
        <w:rPr>
          <w:rFonts w:ascii="Arial" w:hAnsi="Arial" w:cs="Arial"/>
          <w:spacing w:val="1"/>
          <w:sz w:val="22"/>
          <w:szCs w:val="22"/>
        </w:rPr>
        <w:t xml:space="preserve"> </w:t>
      </w:r>
      <w:r w:rsidRPr="000604D2">
        <w:rPr>
          <w:rFonts w:ascii="Arial" w:hAnsi="Arial" w:cs="Arial"/>
          <w:sz w:val="22"/>
          <w:szCs w:val="22"/>
        </w:rPr>
        <w:t>w</w:t>
      </w:r>
      <w:r w:rsidRPr="000604D2">
        <w:rPr>
          <w:rFonts w:ascii="Arial" w:hAnsi="Arial" w:cs="Arial"/>
          <w:spacing w:val="-1"/>
          <w:sz w:val="22"/>
          <w:szCs w:val="22"/>
        </w:rPr>
        <w:t>h</w:t>
      </w:r>
      <w:r w:rsidRPr="000604D2">
        <w:rPr>
          <w:rFonts w:ascii="Arial" w:hAnsi="Arial" w:cs="Arial"/>
          <w:sz w:val="22"/>
          <w:szCs w:val="22"/>
        </w:rPr>
        <w:t>ich</w:t>
      </w:r>
      <w:r w:rsidRPr="000604D2">
        <w:rPr>
          <w:rFonts w:ascii="Arial" w:hAnsi="Arial" w:cs="Arial"/>
          <w:spacing w:val="-3"/>
          <w:sz w:val="22"/>
          <w:szCs w:val="22"/>
        </w:rPr>
        <w:t xml:space="preserve"> </w:t>
      </w:r>
      <w:r w:rsidRPr="000604D2">
        <w:rPr>
          <w:rFonts w:ascii="Arial" w:hAnsi="Arial" w:cs="Arial"/>
          <w:sz w:val="22"/>
          <w:szCs w:val="22"/>
        </w:rPr>
        <w:t>the p</w:t>
      </w:r>
      <w:r w:rsidRPr="000604D2">
        <w:rPr>
          <w:rFonts w:ascii="Arial" w:hAnsi="Arial" w:cs="Arial"/>
          <w:spacing w:val="-3"/>
          <w:sz w:val="22"/>
          <w:szCs w:val="22"/>
        </w:rPr>
        <w:t>r</w:t>
      </w:r>
      <w:r w:rsidRPr="000604D2">
        <w:rPr>
          <w:rFonts w:ascii="Arial" w:hAnsi="Arial" w:cs="Arial"/>
          <w:spacing w:val="1"/>
          <w:sz w:val="22"/>
          <w:szCs w:val="22"/>
        </w:rPr>
        <w:t>o</w:t>
      </w:r>
      <w:r w:rsidRPr="000604D2">
        <w:rPr>
          <w:rFonts w:ascii="Arial" w:hAnsi="Arial" w:cs="Arial"/>
          <w:spacing w:val="-1"/>
          <w:sz w:val="22"/>
          <w:szCs w:val="22"/>
        </w:rPr>
        <w:t>p</w:t>
      </w:r>
      <w:r w:rsidRPr="000604D2">
        <w:rPr>
          <w:rFonts w:ascii="Arial" w:hAnsi="Arial" w:cs="Arial"/>
          <w:spacing w:val="1"/>
          <w:sz w:val="22"/>
          <w:szCs w:val="22"/>
        </w:rPr>
        <w:t>o</w:t>
      </w:r>
      <w:r w:rsidRPr="000604D2">
        <w:rPr>
          <w:rFonts w:ascii="Arial" w:hAnsi="Arial" w:cs="Arial"/>
          <w:spacing w:val="-3"/>
          <w:sz w:val="22"/>
          <w:szCs w:val="22"/>
        </w:rPr>
        <w:t>s</w:t>
      </w:r>
      <w:r w:rsidRPr="000604D2">
        <w:rPr>
          <w:rFonts w:ascii="Arial" w:hAnsi="Arial" w:cs="Arial"/>
          <w:sz w:val="22"/>
          <w:szCs w:val="22"/>
        </w:rPr>
        <w:t>ed p</w:t>
      </w:r>
      <w:r w:rsidRPr="000604D2">
        <w:rPr>
          <w:rFonts w:ascii="Arial" w:hAnsi="Arial" w:cs="Arial"/>
          <w:spacing w:val="-1"/>
          <w:sz w:val="22"/>
          <w:szCs w:val="22"/>
        </w:rPr>
        <w:t>r</w:t>
      </w:r>
      <w:r w:rsidRPr="000604D2">
        <w:rPr>
          <w:rFonts w:ascii="Arial" w:hAnsi="Arial" w:cs="Arial"/>
          <w:spacing w:val="1"/>
          <w:sz w:val="22"/>
          <w:szCs w:val="22"/>
        </w:rPr>
        <w:t>o</w:t>
      </w:r>
      <w:r w:rsidRPr="000604D2">
        <w:rPr>
          <w:rFonts w:ascii="Arial" w:hAnsi="Arial" w:cs="Arial"/>
          <w:spacing w:val="-3"/>
          <w:sz w:val="22"/>
          <w:szCs w:val="22"/>
        </w:rPr>
        <w:t>j</w:t>
      </w:r>
      <w:r w:rsidRPr="000604D2">
        <w:rPr>
          <w:rFonts w:ascii="Arial" w:hAnsi="Arial" w:cs="Arial"/>
          <w:sz w:val="22"/>
          <w:szCs w:val="22"/>
        </w:rPr>
        <w:t>ect</w:t>
      </w:r>
      <w:r w:rsidRPr="000604D2">
        <w:rPr>
          <w:rFonts w:ascii="Arial" w:hAnsi="Arial" w:cs="Arial"/>
          <w:spacing w:val="-1"/>
          <w:sz w:val="22"/>
          <w:szCs w:val="22"/>
        </w:rPr>
        <w:t xml:space="preserve"> includes the stipulated content.</w:t>
      </w:r>
    </w:p>
    <w:p w14:paraId="6A7ABC0B" w14:textId="77777777" w:rsidR="000604D2" w:rsidRPr="000604D2" w:rsidRDefault="000604D2" w:rsidP="000604D2">
      <w:pPr>
        <w:pStyle w:val="BodyText"/>
        <w:widowControl w:val="0"/>
        <w:numPr>
          <w:ilvl w:val="0"/>
          <w:numId w:val="62"/>
        </w:numPr>
        <w:tabs>
          <w:tab w:val="left" w:pos="820"/>
        </w:tabs>
        <w:spacing w:after="0"/>
        <w:ind w:left="820"/>
        <w:rPr>
          <w:rFonts w:ascii="Arial" w:hAnsi="Arial" w:cs="Arial"/>
          <w:sz w:val="22"/>
          <w:szCs w:val="22"/>
        </w:rPr>
      </w:pPr>
      <w:r w:rsidRPr="000604D2">
        <w:rPr>
          <w:rFonts w:ascii="Arial" w:hAnsi="Arial" w:cs="Arial"/>
          <w:sz w:val="22"/>
          <w:szCs w:val="22"/>
        </w:rPr>
        <w:t>The extent to which the proposed project is oriented with the Department of Behavioral Health InnROADs program.</w:t>
      </w:r>
    </w:p>
    <w:p w14:paraId="018CE9E3" w14:textId="77777777" w:rsidR="000604D2" w:rsidRPr="000604D2" w:rsidRDefault="000604D2" w:rsidP="000604D2">
      <w:pPr>
        <w:pStyle w:val="BodyText"/>
        <w:widowControl w:val="0"/>
        <w:numPr>
          <w:ilvl w:val="0"/>
          <w:numId w:val="62"/>
        </w:numPr>
        <w:tabs>
          <w:tab w:val="left" w:pos="820"/>
        </w:tabs>
        <w:spacing w:after="0"/>
        <w:ind w:left="820" w:right="229"/>
        <w:rPr>
          <w:rFonts w:ascii="Arial" w:hAnsi="Arial" w:cs="Arial"/>
          <w:sz w:val="22"/>
          <w:szCs w:val="22"/>
        </w:rPr>
      </w:pPr>
      <w:r w:rsidRPr="000604D2">
        <w:rPr>
          <w:rFonts w:ascii="Arial" w:hAnsi="Arial" w:cs="Arial"/>
          <w:sz w:val="22"/>
          <w:szCs w:val="22"/>
        </w:rPr>
        <w:t xml:space="preserve">The </w:t>
      </w:r>
      <w:r w:rsidRPr="000604D2">
        <w:rPr>
          <w:rFonts w:ascii="Arial" w:hAnsi="Arial" w:cs="Arial"/>
          <w:spacing w:val="-2"/>
          <w:sz w:val="22"/>
          <w:szCs w:val="22"/>
        </w:rPr>
        <w:t>e</w:t>
      </w:r>
      <w:r w:rsidRPr="000604D2">
        <w:rPr>
          <w:rFonts w:ascii="Arial" w:hAnsi="Arial" w:cs="Arial"/>
          <w:sz w:val="22"/>
          <w:szCs w:val="22"/>
        </w:rPr>
        <w:t>xtent</w:t>
      </w:r>
      <w:r w:rsidRPr="000604D2">
        <w:rPr>
          <w:rFonts w:ascii="Arial" w:hAnsi="Arial" w:cs="Arial"/>
          <w:spacing w:val="-2"/>
          <w:sz w:val="22"/>
          <w:szCs w:val="22"/>
        </w:rPr>
        <w:t xml:space="preserve"> t</w:t>
      </w:r>
      <w:r w:rsidRPr="000604D2">
        <w:rPr>
          <w:rFonts w:ascii="Arial" w:hAnsi="Arial" w:cs="Arial"/>
          <w:sz w:val="22"/>
          <w:szCs w:val="22"/>
        </w:rPr>
        <w:t>o</w:t>
      </w:r>
      <w:r w:rsidRPr="000604D2">
        <w:rPr>
          <w:rFonts w:ascii="Arial" w:hAnsi="Arial" w:cs="Arial"/>
          <w:spacing w:val="1"/>
          <w:sz w:val="22"/>
          <w:szCs w:val="22"/>
        </w:rPr>
        <w:t xml:space="preserve"> </w:t>
      </w:r>
      <w:r w:rsidRPr="000604D2">
        <w:rPr>
          <w:rFonts w:ascii="Arial" w:hAnsi="Arial" w:cs="Arial"/>
          <w:sz w:val="22"/>
          <w:szCs w:val="22"/>
        </w:rPr>
        <w:t>w</w:t>
      </w:r>
      <w:r w:rsidRPr="000604D2">
        <w:rPr>
          <w:rFonts w:ascii="Arial" w:hAnsi="Arial" w:cs="Arial"/>
          <w:spacing w:val="-1"/>
          <w:sz w:val="22"/>
          <w:szCs w:val="22"/>
        </w:rPr>
        <w:t>h</w:t>
      </w:r>
      <w:r w:rsidRPr="000604D2">
        <w:rPr>
          <w:rFonts w:ascii="Arial" w:hAnsi="Arial" w:cs="Arial"/>
          <w:sz w:val="22"/>
          <w:szCs w:val="22"/>
        </w:rPr>
        <w:t>ich</w:t>
      </w:r>
      <w:r w:rsidRPr="000604D2">
        <w:rPr>
          <w:rFonts w:ascii="Arial" w:hAnsi="Arial" w:cs="Arial"/>
          <w:spacing w:val="-3"/>
          <w:sz w:val="22"/>
          <w:szCs w:val="22"/>
        </w:rPr>
        <w:t xml:space="preserve"> </w:t>
      </w:r>
      <w:r w:rsidRPr="000604D2">
        <w:rPr>
          <w:rFonts w:ascii="Arial" w:hAnsi="Arial" w:cs="Arial"/>
          <w:sz w:val="22"/>
          <w:szCs w:val="22"/>
        </w:rPr>
        <w:t>the p</w:t>
      </w:r>
      <w:r w:rsidRPr="000604D2">
        <w:rPr>
          <w:rFonts w:ascii="Arial" w:hAnsi="Arial" w:cs="Arial"/>
          <w:spacing w:val="-3"/>
          <w:sz w:val="22"/>
          <w:szCs w:val="22"/>
        </w:rPr>
        <w:t>r</w:t>
      </w:r>
      <w:r w:rsidRPr="000604D2">
        <w:rPr>
          <w:rFonts w:ascii="Arial" w:hAnsi="Arial" w:cs="Arial"/>
          <w:spacing w:val="1"/>
          <w:sz w:val="22"/>
          <w:szCs w:val="22"/>
        </w:rPr>
        <w:t>o</w:t>
      </w:r>
      <w:r w:rsidRPr="000604D2">
        <w:rPr>
          <w:rFonts w:ascii="Arial" w:hAnsi="Arial" w:cs="Arial"/>
          <w:spacing w:val="-1"/>
          <w:sz w:val="22"/>
          <w:szCs w:val="22"/>
        </w:rPr>
        <w:t>p</w:t>
      </w:r>
      <w:r w:rsidRPr="000604D2">
        <w:rPr>
          <w:rFonts w:ascii="Arial" w:hAnsi="Arial" w:cs="Arial"/>
          <w:spacing w:val="1"/>
          <w:sz w:val="22"/>
          <w:szCs w:val="22"/>
        </w:rPr>
        <w:t>o</w:t>
      </w:r>
      <w:r w:rsidRPr="000604D2">
        <w:rPr>
          <w:rFonts w:ascii="Arial" w:hAnsi="Arial" w:cs="Arial"/>
          <w:spacing w:val="-3"/>
          <w:sz w:val="22"/>
          <w:szCs w:val="22"/>
        </w:rPr>
        <w:t>s</w:t>
      </w:r>
      <w:r w:rsidRPr="000604D2">
        <w:rPr>
          <w:rFonts w:ascii="Arial" w:hAnsi="Arial" w:cs="Arial"/>
          <w:sz w:val="22"/>
          <w:szCs w:val="22"/>
        </w:rPr>
        <w:t>ed p</w:t>
      </w:r>
      <w:r w:rsidRPr="000604D2">
        <w:rPr>
          <w:rFonts w:ascii="Arial" w:hAnsi="Arial" w:cs="Arial"/>
          <w:spacing w:val="-1"/>
          <w:sz w:val="22"/>
          <w:szCs w:val="22"/>
        </w:rPr>
        <w:t>r</w:t>
      </w:r>
      <w:r w:rsidRPr="000604D2">
        <w:rPr>
          <w:rFonts w:ascii="Arial" w:hAnsi="Arial" w:cs="Arial"/>
          <w:spacing w:val="1"/>
          <w:sz w:val="22"/>
          <w:szCs w:val="22"/>
        </w:rPr>
        <w:t>o</w:t>
      </w:r>
      <w:r w:rsidRPr="000604D2">
        <w:rPr>
          <w:rFonts w:ascii="Arial" w:hAnsi="Arial" w:cs="Arial"/>
          <w:spacing w:val="-3"/>
          <w:sz w:val="22"/>
          <w:szCs w:val="22"/>
        </w:rPr>
        <w:t>j</w:t>
      </w:r>
      <w:r w:rsidRPr="000604D2">
        <w:rPr>
          <w:rFonts w:ascii="Arial" w:hAnsi="Arial" w:cs="Arial"/>
          <w:sz w:val="22"/>
          <w:szCs w:val="22"/>
        </w:rPr>
        <w:t>ect</w:t>
      </w:r>
      <w:r w:rsidRPr="000604D2">
        <w:rPr>
          <w:rFonts w:ascii="Arial" w:hAnsi="Arial" w:cs="Arial"/>
          <w:spacing w:val="-1"/>
          <w:sz w:val="22"/>
          <w:szCs w:val="22"/>
        </w:rPr>
        <w:t xml:space="preserve"> </w:t>
      </w:r>
      <w:r w:rsidRPr="000604D2">
        <w:rPr>
          <w:rFonts w:ascii="Arial" w:hAnsi="Arial" w:cs="Arial"/>
          <w:sz w:val="22"/>
          <w:szCs w:val="22"/>
        </w:rPr>
        <w:t>includes the required certifications, licenses, and/or permits.</w:t>
      </w:r>
    </w:p>
    <w:p w14:paraId="15F54E8F" w14:textId="77777777" w:rsidR="000604D2" w:rsidRPr="000604D2" w:rsidRDefault="000604D2" w:rsidP="000604D2">
      <w:pPr>
        <w:pStyle w:val="BodyText"/>
        <w:widowControl w:val="0"/>
        <w:numPr>
          <w:ilvl w:val="0"/>
          <w:numId w:val="62"/>
        </w:numPr>
        <w:tabs>
          <w:tab w:val="left" w:pos="820"/>
        </w:tabs>
        <w:spacing w:after="0"/>
        <w:ind w:left="820" w:right="229"/>
        <w:rPr>
          <w:rFonts w:ascii="Arial" w:hAnsi="Arial" w:cs="Arial"/>
          <w:sz w:val="22"/>
          <w:szCs w:val="22"/>
        </w:rPr>
      </w:pPr>
      <w:r w:rsidRPr="000604D2">
        <w:rPr>
          <w:rFonts w:ascii="Arial" w:hAnsi="Arial" w:cs="Arial"/>
          <w:sz w:val="22"/>
          <w:szCs w:val="22"/>
        </w:rPr>
        <w:t>The extent to which the proposed project cost.</w:t>
      </w:r>
    </w:p>
    <w:p w14:paraId="7ED3740D" w14:textId="77777777" w:rsidR="000604D2" w:rsidRPr="000604D2" w:rsidRDefault="000604D2" w:rsidP="000604D2">
      <w:pPr>
        <w:pStyle w:val="BodyText"/>
        <w:widowControl w:val="0"/>
        <w:numPr>
          <w:ilvl w:val="0"/>
          <w:numId w:val="62"/>
        </w:numPr>
        <w:tabs>
          <w:tab w:val="left" w:pos="820"/>
        </w:tabs>
        <w:spacing w:after="0"/>
        <w:ind w:left="820"/>
        <w:rPr>
          <w:rFonts w:ascii="Arial" w:hAnsi="Arial" w:cs="Arial"/>
          <w:sz w:val="22"/>
          <w:szCs w:val="22"/>
        </w:rPr>
      </w:pPr>
      <w:r w:rsidRPr="000604D2">
        <w:rPr>
          <w:rFonts w:ascii="Arial" w:hAnsi="Arial" w:cs="Arial"/>
          <w:sz w:val="22"/>
          <w:szCs w:val="22"/>
        </w:rPr>
        <w:t>The extent to which the proposed project supplements the current programs.</w:t>
      </w:r>
    </w:p>
    <w:p w14:paraId="11181398" w14:textId="77777777" w:rsidR="000604D2" w:rsidRPr="000604D2" w:rsidRDefault="000604D2" w:rsidP="000604D2">
      <w:pPr>
        <w:pStyle w:val="BodyText"/>
        <w:tabs>
          <w:tab w:val="left" w:pos="820"/>
        </w:tabs>
        <w:rPr>
          <w:rFonts w:ascii="Arial" w:hAnsi="Arial" w:cs="Arial"/>
          <w:sz w:val="22"/>
          <w:szCs w:val="22"/>
        </w:rPr>
      </w:pPr>
    </w:p>
    <w:p w14:paraId="63B469A3" w14:textId="2F15C97C" w:rsidR="000604D2" w:rsidRPr="000604D2" w:rsidRDefault="000604D2" w:rsidP="000604D2">
      <w:pPr>
        <w:pStyle w:val="BodyText"/>
        <w:tabs>
          <w:tab w:val="left" w:pos="820"/>
        </w:tabs>
        <w:rPr>
          <w:rFonts w:ascii="Arial" w:hAnsi="Arial" w:cs="Arial"/>
          <w:b/>
          <w:sz w:val="22"/>
          <w:szCs w:val="22"/>
          <w:u w:val="single"/>
        </w:rPr>
      </w:pPr>
      <w:r w:rsidRPr="000604D2">
        <w:rPr>
          <w:rFonts w:ascii="Arial" w:hAnsi="Arial" w:cs="Arial"/>
          <w:b/>
          <w:sz w:val="22"/>
          <w:szCs w:val="22"/>
        </w:rPr>
        <w:tab/>
      </w:r>
      <w:r w:rsidRPr="000604D2">
        <w:rPr>
          <w:rFonts w:ascii="Arial" w:hAnsi="Arial" w:cs="Arial"/>
          <w:b/>
          <w:sz w:val="22"/>
          <w:szCs w:val="22"/>
          <w:u w:val="single"/>
        </w:rPr>
        <w:t>Evaluation</w:t>
      </w:r>
    </w:p>
    <w:p w14:paraId="1B456DA1" w14:textId="77777777" w:rsidR="000604D2" w:rsidRDefault="000604D2" w:rsidP="000604D2">
      <w:pPr>
        <w:pStyle w:val="BodyText"/>
        <w:tabs>
          <w:tab w:val="left" w:pos="820"/>
        </w:tabs>
      </w:pPr>
    </w:p>
    <w:p w14:paraId="518B840B" w14:textId="77777777" w:rsidR="000604D2" w:rsidRPr="000604D2" w:rsidRDefault="000604D2" w:rsidP="000604D2">
      <w:pPr>
        <w:pStyle w:val="BodyTextIndent"/>
        <w:numPr>
          <w:ilvl w:val="3"/>
          <w:numId w:val="4"/>
        </w:numPr>
        <w:tabs>
          <w:tab w:val="num" w:pos="720"/>
        </w:tabs>
        <w:spacing w:after="0"/>
        <w:ind w:left="720"/>
        <w:rPr>
          <w:rFonts w:cs="Arial"/>
          <w:b/>
          <w:sz w:val="22"/>
          <w:szCs w:val="22"/>
        </w:rPr>
      </w:pPr>
      <w:r w:rsidRPr="000604D2">
        <w:rPr>
          <w:rFonts w:cs="Arial"/>
          <w:b/>
          <w:sz w:val="22"/>
          <w:szCs w:val="22"/>
        </w:rPr>
        <w:t>H</w:t>
      </w:r>
      <w:r w:rsidRPr="000604D2">
        <w:rPr>
          <w:rFonts w:cs="Arial"/>
          <w:b/>
          <w:spacing w:val="-2"/>
          <w:sz w:val="22"/>
          <w:szCs w:val="22"/>
        </w:rPr>
        <w:t>o</w:t>
      </w:r>
      <w:r w:rsidRPr="000604D2">
        <w:rPr>
          <w:rFonts w:cs="Arial"/>
          <w:b/>
          <w:spacing w:val="-1"/>
          <w:sz w:val="22"/>
          <w:szCs w:val="22"/>
        </w:rPr>
        <w:t>u</w:t>
      </w:r>
      <w:r w:rsidRPr="000604D2">
        <w:rPr>
          <w:rFonts w:cs="Arial"/>
          <w:b/>
          <w:sz w:val="22"/>
          <w:szCs w:val="22"/>
        </w:rPr>
        <w:t>si</w:t>
      </w:r>
      <w:r w:rsidRPr="000604D2">
        <w:rPr>
          <w:rFonts w:cs="Arial"/>
          <w:b/>
          <w:spacing w:val="-1"/>
          <w:sz w:val="22"/>
          <w:szCs w:val="22"/>
        </w:rPr>
        <w:t>n</w:t>
      </w:r>
      <w:r w:rsidRPr="000604D2">
        <w:rPr>
          <w:rFonts w:cs="Arial"/>
          <w:b/>
          <w:sz w:val="22"/>
          <w:szCs w:val="22"/>
        </w:rPr>
        <w:t>g</w:t>
      </w:r>
      <w:r w:rsidRPr="000604D2">
        <w:rPr>
          <w:rFonts w:cs="Arial"/>
          <w:b/>
          <w:spacing w:val="1"/>
          <w:sz w:val="22"/>
          <w:szCs w:val="22"/>
        </w:rPr>
        <w:t xml:space="preserve"> </w:t>
      </w:r>
      <w:r w:rsidRPr="000604D2">
        <w:rPr>
          <w:rFonts w:cs="Arial"/>
          <w:b/>
          <w:spacing w:val="-3"/>
          <w:sz w:val="22"/>
          <w:szCs w:val="22"/>
        </w:rPr>
        <w:t>F</w:t>
      </w:r>
      <w:r w:rsidRPr="000604D2">
        <w:rPr>
          <w:rFonts w:cs="Arial"/>
          <w:b/>
          <w:sz w:val="22"/>
          <w:szCs w:val="22"/>
        </w:rPr>
        <w:t>ir</w:t>
      </w:r>
      <w:r w:rsidRPr="000604D2">
        <w:rPr>
          <w:rFonts w:cs="Arial"/>
          <w:b/>
          <w:spacing w:val="-2"/>
          <w:sz w:val="22"/>
          <w:szCs w:val="22"/>
        </w:rPr>
        <w:t>s</w:t>
      </w:r>
      <w:r w:rsidRPr="000604D2">
        <w:rPr>
          <w:rFonts w:cs="Arial"/>
          <w:b/>
          <w:sz w:val="22"/>
          <w:szCs w:val="22"/>
        </w:rPr>
        <w:t>t</w:t>
      </w:r>
      <w:r w:rsidRPr="000604D2">
        <w:rPr>
          <w:rFonts w:cs="Arial"/>
          <w:b/>
          <w:spacing w:val="1"/>
          <w:sz w:val="22"/>
          <w:szCs w:val="22"/>
        </w:rPr>
        <w:t xml:space="preserve"> </w:t>
      </w:r>
      <w:r w:rsidRPr="000604D2">
        <w:rPr>
          <w:rFonts w:cs="Arial"/>
          <w:b/>
          <w:spacing w:val="-3"/>
          <w:sz w:val="22"/>
          <w:szCs w:val="22"/>
        </w:rPr>
        <w:t>E</w:t>
      </w:r>
      <w:r w:rsidRPr="000604D2">
        <w:rPr>
          <w:rFonts w:cs="Arial"/>
          <w:b/>
          <w:sz w:val="22"/>
          <w:szCs w:val="22"/>
        </w:rPr>
        <w:t>mp</w:t>
      </w:r>
      <w:r w:rsidRPr="000604D2">
        <w:rPr>
          <w:rFonts w:cs="Arial"/>
          <w:b/>
          <w:spacing w:val="-2"/>
          <w:sz w:val="22"/>
          <w:szCs w:val="22"/>
        </w:rPr>
        <w:t>ha</w:t>
      </w:r>
      <w:r w:rsidRPr="000604D2">
        <w:rPr>
          <w:rFonts w:cs="Arial"/>
          <w:b/>
          <w:sz w:val="22"/>
          <w:szCs w:val="22"/>
        </w:rPr>
        <w:t>sis</w:t>
      </w:r>
      <w:r w:rsidRPr="000604D2">
        <w:rPr>
          <w:rFonts w:cs="Arial"/>
          <w:b/>
          <w:spacing w:val="-1"/>
          <w:sz w:val="22"/>
          <w:szCs w:val="22"/>
        </w:rPr>
        <w:t xml:space="preserve"> </w:t>
      </w:r>
      <w:r w:rsidRPr="000604D2">
        <w:rPr>
          <w:rFonts w:cs="Arial"/>
          <w:b/>
          <w:spacing w:val="-2"/>
          <w:sz w:val="22"/>
          <w:szCs w:val="22"/>
        </w:rPr>
        <w:t>(</w:t>
      </w:r>
      <w:r w:rsidRPr="000604D2">
        <w:rPr>
          <w:rFonts w:cs="Arial"/>
          <w:b/>
          <w:spacing w:val="1"/>
          <w:sz w:val="22"/>
          <w:szCs w:val="22"/>
        </w:rPr>
        <w:t>15</w:t>
      </w:r>
      <w:r w:rsidRPr="000604D2">
        <w:rPr>
          <w:rFonts w:cs="Arial"/>
          <w:b/>
          <w:spacing w:val="-2"/>
          <w:sz w:val="22"/>
          <w:szCs w:val="22"/>
        </w:rPr>
        <w:t xml:space="preserve"> </w:t>
      </w:r>
      <w:r w:rsidRPr="000604D2">
        <w:rPr>
          <w:rFonts w:cs="Arial"/>
          <w:b/>
          <w:sz w:val="22"/>
          <w:szCs w:val="22"/>
        </w:rPr>
        <w:t>p</w:t>
      </w:r>
      <w:r w:rsidRPr="000604D2">
        <w:rPr>
          <w:rFonts w:cs="Arial"/>
          <w:b/>
          <w:spacing w:val="-2"/>
          <w:sz w:val="22"/>
          <w:szCs w:val="22"/>
        </w:rPr>
        <w:t>o</w:t>
      </w:r>
      <w:r w:rsidRPr="000604D2">
        <w:rPr>
          <w:rFonts w:cs="Arial"/>
          <w:b/>
          <w:sz w:val="22"/>
          <w:szCs w:val="22"/>
        </w:rPr>
        <w:t>i</w:t>
      </w:r>
      <w:r w:rsidRPr="000604D2">
        <w:rPr>
          <w:rFonts w:cs="Arial"/>
          <w:b/>
          <w:spacing w:val="-1"/>
          <w:sz w:val="22"/>
          <w:szCs w:val="22"/>
        </w:rPr>
        <w:t>n</w:t>
      </w:r>
      <w:r w:rsidRPr="000604D2">
        <w:rPr>
          <w:rFonts w:cs="Arial"/>
          <w:b/>
          <w:sz w:val="22"/>
          <w:szCs w:val="22"/>
        </w:rPr>
        <w:t>ts)</w:t>
      </w:r>
    </w:p>
    <w:p w14:paraId="70556991" w14:textId="77777777" w:rsidR="000604D2" w:rsidRPr="000604D2" w:rsidRDefault="000604D2" w:rsidP="000604D2">
      <w:pPr>
        <w:pStyle w:val="BodyText"/>
        <w:widowControl w:val="0"/>
        <w:numPr>
          <w:ilvl w:val="0"/>
          <w:numId w:val="62"/>
        </w:numPr>
        <w:tabs>
          <w:tab w:val="left" w:pos="820"/>
        </w:tabs>
        <w:spacing w:after="0"/>
        <w:ind w:left="820"/>
        <w:rPr>
          <w:rFonts w:ascii="Arial" w:hAnsi="Arial" w:cs="Arial"/>
          <w:sz w:val="22"/>
          <w:szCs w:val="22"/>
        </w:rPr>
      </w:pPr>
      <w:r w:rsidRPr="000604D2">
        <w:rPr>
          <w:rFonts w:ascii="Arial" w:hAnsi="Arial" w:cs="Arial"/>
          <w:sz w:val="22"/>
          <w:szCs w:val="22"/>
        </w:rPr>
        <w:t xml:space="preserve">The </w:t>
      </w:r>
      <w:r w:rsidRPr="000604D2">
        <w:rPr>
          <w:rFonts w:ascii="Arial" w:hAnsi="Arial" w:cs="Arial"/>
          <w:spacing w:val="-2"/>
          <w:sz w:val="22"/>
          <w:szCs w:val="22"/>
        </w:rPr>
        <w:t>e</w:t>
      </w:r>
      <w:r w:rsidRPr="000604D2">
        <w:rPr>
          <w:rFonts w:ascii="Arial" w:hAnsi="Arial" w:cs="Arial"/>
          <w:sz w:val="22"/>
          <w:szCs w:val="22"/>
        </w:rPr>
        <w:t>xtent</w:t>
      </w:r>
      <w:r w:rsidRPr="000604D2">
        <w:rPr>
          <w:rFonts w:ascii="Arial" w:hAnsi="Arial" w:cs="Arial"/>
          <w:spacing w:val="-2"/>
          <w:sz w:val="22"/>
          <w:szCs w:val="22"/>
        </w:rPr>
        <w:t xml:space="preserve"> t</w:t>
      </w:r>
      <w:r w:rsidRPr="000604D2">
        <w:rPr>
          <w:rFonts w:ascii="Arial" w:hAnsi="Arial" w:cs="Arial"/>
          <w:sz w:val="22"/>
          <w:szCs w:val="22"/>
        </w:rPr>
        <w:t>o</w:t>
      </w:r>
      <w:r w:rsidRPr="000604D2">
        <w:rPr>
          <w:rFonts w:ascii="Arial" w:hAnsi="Arial" w:cs="Arial"/>
          <w:spacing w:val="1"/>
          <w:sz w:val="22"/>
          <w:szCs w:val="22"/>
        </w:rPr>
        <w:t xml:space="preserve"> </w:t>
      </w:r>
      <w:r w:rsidRPr="000604D2">
        <w:rPr>
          <w:rFonts w:ascii="Arial" w:hAnsi="Arial" w:cs="Arial"/>
          <w:sz w:val="22"/>
          <w:szCs w:val="22"/>
        </w:rPr>
        <w:t>w</w:t>
      </w:r>
      <w:r w:rsidRPr="000604D2">
        <w:rPr>
          <w:rFonts w:ascii="Arial" w:hAnsi="Arial" w:cs="Arial"/>
          <w:spacing w:val="-1"/>
          <w:sz w:val="22"/>
          <w:szCs w:val="22"/>
        </w:rPr>
        <w:t>h</w:t>
      </w:r>
      <w:r w:rsidRPr="000604D2">
        <w:rPr>
          <w:rFonts w:ascii="Arial" w:hAnsi="Arial" w:cs="Arial"/>
          <w:sz w:val="22"/>
          <w:szCs w:val="22"/>
        </w:rPr>
        <w:t>ich</w:t>
      </w:r>
      <w:r w:rsidRPr="000604D2">
        <w:rPr>
          <w:rFonts w:ascii="Arial" w:hAnsi="Arial" w:cs="Arial"/>
          <w:spacing w:val="-3"/>
          <w:sz w:val="22"/>
          <w:szCs w:val="22"/>
        </w:rPr>
        <w:t xml:space="preserve"> </w:t>
      </w:r>
      <w:r w:rsidRPr="000604D2">
        <w:rPr>
          <w:rFonts w:ascii="Arial" w:hAnsi="Arial" w:cs="Arial"/>
          <w:sz w:val="22"/>
          <w:szCs w:val="22"/>
        </w:rPr>
        <w:t>a</w:t>
      </w:r>
      <w:r w:rsidRPr="000604D2">
        <w:rPr>
          <w:rFonts w:ascii="Arial" w:hAnsi="Arial" w:cs="Arial"/>
          <w:spacing w:val="-1"/>
          <w:sz w:val="22"/>
          <w:szCs w:val="22"/>
        </w:rPr>
        <w:t>pp</w:t>
      </w:r>
      <w:r w:rsidRPr="000604D2">
        <w:rPr>
          <w:rFonts w:ascii="Arial" w:hAnsi="Arial" w:cs="Arial"/>
          <w:sz w:val="22"/>
          <w:szCs w:val="22"/>
        </w:rPr>
        <w:t>l</w:t>
      </w:r>
      <w:r w:rsidRPr="000604D2">
        <w:rPr>
          <w:rFonts w:ascii="Arial" w:hAnsi="Arial" w:cs="Arial"/>
          <w:spacing w:val="-1"/>
          <w:sz w:val="22"/>
          <w:szCs w:val="22"/>
        </w:rPr>
        <w:t>i</w:t>
      </w:r>
      <w:r w:rsidRPr="000604D2">
        <w:rPr>
          <w:rFonts w:ascii="Arial" w:hAnsi="Arial" w:cs="Arial"/>
          <w:sz w:val="22"/>
          <w:szCs w:val="22"/>
        </w:rPr>
        <w:t>ca</w:t>
      </w:r>
      <w:r w:rsidRPr="000604D2">
        <w:rPr>
          <w:rFonts w:ascii="Arial" w:hAnsi="Arial" w:cs="Arial"/>
          <w:spacing w:val="-1"/>
          <w:sz w:val="22"/>
          <w:szCs w:val="22"/>
        </w:rPr>
        <w:t>n</w:t>
      </w:r>
      <w:r w:rsidRPr="000604D2">
        <w:rPr>
          <w:rFonts w:ascii="Arial" w:hAnsi="Arial" w:cs="Arial"/>
          <w:sz w:val="22"/>
          <w:szCs w:val="22"/>
        </w:rPr>
        <w:t>t</w:t>
      </w:r>
      <w:r w:rsidRPr="000604D2">
        <w:rPr>
          <w:rFonts w:ascii="Arial" w:hAnsi="Arial" w:cs="Arial"/>
          <w:spacing w:val="2"/>
          <w:sz w:val="22"/>
          <w:szCs w:val="22"/>
        </w:rPr>
        <w:t xml:space="preserve"> </w:t>
      </w:r>
      <w:r w:rsidRPr="000604D2">
        <w:rPr>
          <w:rFonts w:ascii="Arial" w:hAnsi="Arial" w:cs="Arial"/>
          <w:sz w:val="22"/>
          <w:szCs w:val="22"/>
        </w:rPr>
        <w:t xml:space="preserve">conforms to California and the CoC’s </w:t>
      </w:r>
      <w:r w:rsidRPr="000604D2">
        <w:rPr>
          <w:rFonts w:ascii="Arial" w:hAnsi="Arial" w:cs="Arial"/>
          <w:spacing w:val="-3"/>
          <w:sz w:val="22"/>
          <w:szCs w:val="22"/>
        </w:rPr>
        <w:t>H</w:t>
      </w:r>
      <w:r w:rsidRPr="000604D2">
        <w:rPr>
          <w:rFonts w:ascii="Arial" w:hAnsi="Arial" w:cs="Arial"/>
          <w:spacing w:val="1"/>
          <w:sz w:val="22"/>
          <w:szCs w:val="22"/>
        </w:rPr>
        <w:t>o</w:t>
      </w:r>
      <w:r w:rsidRPr="000604D2">
        <w:rPr>
          <w:rFonts w:ascii="Arial" w:hAnsi="Arial" w:cs="Arial"/>
          <w:spacing w:val="-1"/>
          <w:sz w:val="22"/>
          <w:szCs w:val="22"/>
        </w:rPr>
        <w:t>u</w:t>
      </w:r>
      <w:r w:rsidRPr="000604D2">
        <w:rPr>
          <w:rFonts w:ascii="Arial" w:hAnsi="Arial" w:cs="Arial"/>
          <w:sz w:val="22"/>
          <w:szCs w:val="22"/>
        </w:rPr>
        <w:t>si</w:t>
      </w:r>
      <w:r w:rsidRPr="000604D2">
        <w:rPr>
          <w:rFonts w:ascii="Arial" w:hAnsi="Arial" w:cs="Arial"/>
          <w:spacing w:val="-2"/>
          <w:sz w:val="22"/>
          <w:szCs w:val="22"/>
        </w:rPr>
        <w:t>n</w:t>
      </w:r>
      <w:r w:rsidRPr="000604D2">
        <w:rPr>
          <w:rFonts w:ascii="Arial" w:hAnsi="Arial" w:cs="Arial"/>
          <w:sz w:val="22"/>
          <w:szCs w:val="22"/>
        </w:rPr>
        <w:t>g</w:t>
      </w:r>
      <w:r w:rsidRPr="000604D2">
        <w:rPr>
          <w:rFonts w:ascii="Arial" w:hAnsi="Arial" w:cs="Arial"/>
          <w:spacing w:val="-1"/>
          <w:sz w:val="22"/>
          <w:szCs w:val="22"/>
        </w:rPr>
        <w:t xml:space="preserve"> </w:t>
      </w:r>
      <w:r w:rsidRPr="000604D2">
        <w:rPr>
          <w:rFonts w:ascii="Arial" w:hAnsi="Arial" w:cs="Arial"/>
          <w:sz w:val="22"/>
          <w:szCs w:val="22"/>
        </w:rPr>
        <w:t>Fi</w:t>
      </w:r>
      <w:r w:rsidRPr="000604D2">
        <w:rPr>
          <w:rFonts w:ascii="Arial" w:hAnsi="Arial" w:cs="Arial"/>
          <w:spacing w:val="-1"/>
          <w:sz w:val="22"/>
          <w:szCs w:val="22"/>
        </w:rPr>
        <w:t>r</w:t>
      </w:r>
      <w:r w:rsidRPr="000604D2">
        <w:rPr>
          <w:rFonts w:ascii="Arial" w:hAnsi="Arial" w:cs="Arial"/>
          <w:sz w:val="22"/>
          <w:szCs w:val="22"/>
        </w:rPr>
        <w:t>st</w:t>
      </w:r>
      <w:r w:rsidRPr="000604D2">
        <w:rPr>
          <w:rFonts w:ascii="Arial" w:hAnsi="Arial" w:cs="Arial"/>
          <w:spacing w:val="-2"/>
          <w:sz w:val="22"/>
          <w:szCs w:val="22"/>
        </w:rPr>
        <w:t xml:space="preserve"> </w:t>
      </w:r>
      <w:r w:rsidRPr="000604D2">
        <w:rPr>
          <w:rFonts w:ascii="Arial" w:hAnsi="Arial" w:cs="Arial"/>
          <w:spacing w:val="1"/>
          <w:sz w:val="22"/>
          <w:szCs w:val="22"/>
        </w:rPr>
        <w:t>policy</w:t>
      </w:r>
      <w:r w:rsidRPr="000604D2">
        <w:rPr>
          <w:rFonts w:ascii="Arial" w:hAnsi="Arial" w:cs="Arial"/>
          <w:sz w:val="22"/>
          <w:szCs w:val="22"/>
        </w:rPr>
        <w:t>.</w:t>
      </w:r>
    </w:p>
    <w:p w14:paraId="17BFDC22" w14:textId="77777777" w:rsidR="000604D2" w:rsidRPr="000604D2" w:rsidRDefault="000604D2" w:rsidP="000604D2">
      <w:pPr>
        <w:pStyle w:val="BodyText"/>
        <w:widowControl w:val="0"/>
        <w:numPr>
          <w:ilvl w:val="0"/>
          <w:numId w:val="62"/>
        </w:numPr>
        <w:tabs>
          <w:tab w:val="left" w:pos="820"/>
        </w:tabs>
        <w:spacing w:after="0"/>
        <w:ind w:left="820"/>
        <w:rPr>
          <w:rFonts w:ascii="Arial" w:hAnsi="Arial" w:cs="Arial"/>
          <w:sz w:val="22"/>
          <w:szCs w:val="22"/>
        </w:rPr>
      </w:pPr>
      <w:r w:rsidRPr="000604D2">
        <w:rPr>
          <w:rFonts w:ascii="Arial" w:hAnsi="Arial" w:cs="Arial"/>
          <w:spacing w:val="-1"/>
          <w:sz w:val="22"/>
          <w:szCs w:val="22"/>
        </w:rPr>
        <w:t>H</w:t>
      </w:r>
      <w:r w:rsidRPr="000604D2">
        <w:rPr>
          <w:rFonts w:ascii="Arial" w:hAnsi="Arial" w:cs="Arial"/>
          <w:spacing w:val="1"/>
          <w:sz w:val="22"/>
          <w:szCs w:val="22"/>
        </w:rPr>
        <w:t>o</w:t>
      </w:r>
      <w:r w:rsidRPr="000604D2">
        <w:rPr>
          <w:rFonts w:ascii="Arial" w:hAnsi="Arial" w:cs="Arial"/>
          <w:spacing w:val="-1"/>
          <w:sz w:val="22"/>
          <w:szCs w:val="22"/>
        </w:rPr>
        <w:t>u</w:t>
      </w:r>
      <w:r w:rsidRPr="000604D2">
        <w:rPr>
          <w:rFonts w:ascii="Arial" w:hAnsi="Arial" w:cs="Arial"/>
          <w:sz w:val="22"/>
          <w:szCs w:val="22"/>
        </w:rPr>
        <w:t>si</w:t>
      </w:r>
      <w:r w:rsidRPr="000604D2">
        <w:rPr>
          <w:rFonts w:ascii="Arial" w:hAnsi="Arial" w:cs="Arial"/>
          <w:spacing w:val="-2"/>
          <w:sz w:val="22"/>
          <w:szCs w:val="22"/>
        </w:rPr>
        <w:t>n</w:t>
      </w:r>
      <w:r w:rsidRPr="000604D2">
        <w:rPr>
          <w:rFonts w:ascii="Arial" w:hAnsi="Arial" w:cs="Arial"/>
          <w:sz w:val="22"/>
          <w:szCs w:val="22"/>
        </w:rPr>
        <w:t>g</w:t>
      </w:r>
      <w:r w:rsidRPr="000604D2">
        <w:rPr>
          <w:rFonts w:ascii="Arial" w:hAnsi="Arial" w:cs="Arial"/>
          <w:spacing w:val="-1"/>
          <w:sz w:val="22"/>
          <w:szCs w:val="22"/>
        </w:rPr>
        <w:t xml:space="preserve"> </w:t>
      </w:r>
      <w:r w:rsidRPr="000604D2">
        <w:rPr>
          <w:rFonts w:ascii="Arial" w:hAnsi="Arial" w:cs="Arial"/>
          <w:sz w:val="22"/>
          <w:szCs w:val="22"/>
        </w:rPr>
        <w:t>Em</w:t>
      </w:r>
      <w:r w:rsidRPr="000604D2">
        <w:rPr>
          <w:rFonts w:ascii="Arial" w:hAnsi="Arial" w:cs="Arial"/>
          <w:spacing w:val="-1"/>
          <w:sz w:val="22"/>
          <w:szCs w:val="22"/>
        </w:rPr>
        <w:t>ph</w:t>
      </w:r>
      <w:r w:rsidRPr="000604D2">
        <w:rPr>
          <w:rFonts w:ascii="Arial" w:hAnsi="Arial" w:cs="Arial"/>
          <w:sz w:val="22"/>
          <w:szCs w:val="22"/>
        </w:rPr>
        <w:t>asis</w:t>
      </w:r>
      <w:r w:rsidRPr="000604D2">
        <w:rPr>
          <w:rFonts w:ascii="Arial" w:hAnsi="Arial" w:cs="Arial"/>
          <w:spacing w:val="-3"/>
          <w:sz w:val="22"/>
          <w:szCs w:val="22"/>
        </w:rPr>
        <w:t>-</w:t>
      </w:r>
      <w:r w:rsidRPr="000604D2">
        <w:rPr>
          <w:rFonts w:ascii="Arial" w:hAnsi="Arial" w:cs="Arial"/>
          <w:color w:val="000000"/>
          <w:sz w:val="22"/>
          <w:szCs w:val="22"/>
        </w:rPr>
        <w:t xml:space="preserve">The </w:t>
      </w:r>
      <w:r w:rsidRPr="000604D2">
        <w:rPr>
          <w:rFonts w:ascii="Arial" w:hAnsi="Arial" w:cs="Arial"/>
          <w:color w:val="000000"/>
          <w:spacing w:val="-2"/>
          <w:sz w:val="22"/>
          <w:szCs w:val="22"/>
        </w:rPr>
        <w:t>e</w:t>
      </w:r>
      <w:r w:rsidRPr="000604D2">
        <w:rPr>
          <w:rFonts w:ascii="Arial" w:hAnsi="Arial" w:cs="Arial"/>
          <w:color w:val="000000"/>
          <w:sz w:val="22"/>
          <w:szCs w:val="22"/>
        </w:rPr>
        <w:t>xtent</w:t>
      </w:r>
      <w:r w:rsidRPr="000604D2">
        <w:rPr>
          <w:rFonts w:ascii="Arial" w:hAnsi="Arial" w:cs="Arial"/>
          <w:color w:val="000000"/>
          <w:spacing w:val="-2"/>
          <w:sz w:val="22"/>
          <w:szCs w:val="22"/>
        </w:rPr>
        <w:t xml:space="preserve"> t</w:t>
      </w:r>
      <w:r w:rsidRPr="000604D2">
        <w:rPr>
          <w:rFonts w:ascii="Arial" w:hAnsi="Arial" w:cs="Arial"/>
          <w:color w:val="000000"/>
          <w:sz w:val="22"/>
          <w:szCs w:val="22"/>
        </w:rPr>
        <w:t>o</w:t>
      </w:r>
      <w:r w:rsidRPr="000604D2">
        <w:rPr>
          <w:rFonts w:ascii="Arial" w:hAnsi="Arial" w:cs="Arial"/>
          <w:color w:val="000000"/>
          <w:spacing w:val="1"/>
          <w:sz w:val="22"/>
          <w:szCs w:val="22"/>
        </w:rPr>
        <w:t xml:space="preserve"> </w:t>
      </w:r>
      <w:r w:rsidRPr="000604D2">
        <w:rPr>
          <w:rFonts w:ascii="Arial" w:hAnsi="Arial" w:cs="Arial"/>
          <w:color w:val="000000"/>
          <w:sz w:val="22"/>
          <w:szCs w:val="22"/>
        </w:rPr>
        <w:t>w</w:t>
      </w:r>
      <w:r w:rsidRPr="000604D2">
        <w:rPr>
          <w:rFonts w:ascii="Arial" w:hAnsi="Arial" w:cs="Arial"/>
          <w:color w:val="000000"/>
          <w:spacing w:val="-1"/>
          <w:sz w:val="22"/>
          <w:szCs w:val="22"/>
        </w:rPr>
        <w:t>h</w:t>
      </w:r>
      <w:r w:rsidRPr="000604D2">
        <w:rPr>
          <w:rFonts w:ascii="Arial" w:hAnsi="Arial" w:cs="Arial"/>
          <w:color w:val="000000"/>
          <w:sz w:val="22"/>
          <w:szCs w:val="22"/>
        </w:rPr>
        <w:t>ich</w:t>
      </w:r>
      <w:r w:rsidRPr="000604D2">
        <w:rPr>
          <w:rFonts w:ascii="Arial" w:hAnsi="Arial" w:cs="Arial"/>
          <w:color w:val="000000"/>
          <w:spacing w:val="-3"/>
          <w:sz w:val="22"/>
          <w:szCs w:val="22"/>
        </w:rPr>
        <w:t xml:space="preserve"> </w:t>
      </w:r>
      <w:r w:rsidRPr="000604D2">
        <w:rPr>
          <w:rFonts w:ascii="Arial" w:hAnsi="Arial" w:cs="Arial"/>
          <w:color w:val="000000"/>
          <w:sz w:val="22"/>
          <w:szCs w:val="22"/>
        </w:rPr>
        <w:t>a</w:t>
      </w:r>
      <w:r w:rsidRPr="000604D2">
        <w:rPr>
          <w:rFonts w:ascii="Arial" w:hAnsi="Arial" w:cs="Arial"/>
          <w:color w:val="000000"/>
          <w:spacing w:val="-1"/>
          <w:sz w:val="22"/>
          <w:szCs w:val="22"/>
        </w:rPr>
        <w:t>pp</w:t>
      </w:r>
      <w:r w:rsidRPr="000604D2">
        <w:rPr>
          <w:rFonts w:ascii="Arial" w:hAnsi="Arial" w:cs="Arial"/>
          <w:color w:val="000000"/>
          <w:sz w:val="22"/>
          <w:szCs w:val="22"/>
        </w:rPr>
        <w:t>l</w:t>
      </w:r>
      <w:r w:rsidRPr="000604D2">
        <w:rPr>
          <w:rFonts w:ascii="Arial" w:hAnsi="Arial" w:cs="Arial"/>
          <w:color w:val="000000"/>
          <w:spacing w:val="-1"/>
          <w:sz w:val="22"/>
          <w:szCs w:val="22"/>
        </w:rPr>
        <w:t>i</w:t>
      </w:r>
      <w:r w:rsidRPr="000604D2">
        <w:rPr>
          <w:rFonts w:ascii="Arial" w:hAnsi="Arial" w:cs="Arial"/>
          <w:color w:val="000000"/>
          <w:sz w:val="22"/>
          <w:szCs w:val="22"/>
        </w:rPr>
        <w:t>ca</w:t>
      </w:r>
      <w:r w:rsidRPr="000604D2">
        <w:rPr>
          <w:rFonts w:ascii="Arial" w:hAnsi="Arial" w:cs="Arial"/>
          <w:color w:val="000000"/>
          <w:spacing w:val="-1"/>
          <w:sz w:val="22"/>
          <w:szCs w:val="22"/>
        </w:rPr>
        <w:t>n</w:t>
      </w:r>
      <w:r w:rsidRPr="000604D2">
        <w:rPr>
          <w:rFonts w:ascii="Arial" w:hAnsi="Arial" w:cs="Arial"/>
          <w:color w:val="000000"/>
          <w:sz w:val="22"/>
          <w:szCs w:val="22"/>
        </w:rPr>
        <w:t>t</w:t>
      </w:r>
      <w:r w:rsidRPr="000604D2">
        <w:rPr>
          <w:rFonts w:ascii="Arial" w:hAnsi="Arial" w:cs="Arial"/>
          <w:color w:val="000000"/>
          <w:spacing w:val="2"/>
          <w:sz w:val="22"/>
          <w:szCs w:val="22"/>
        </w:rPr>
        <w:t xml:space="preserve"> </w:t>
      </w:r>
      <w:r w:rsidRPr="000604D2">
        <w:rPr>
          <w:rFonts w:ascii="Arial" w:hAnsi="Arial" w:cs="Arial"/>
          <w:color w:val="000000"/>
          <w:sz w:val="22"/>
          <w:szCs w:val="22"/>
        </w:rPr>
        <w:t xml:space="preserve">is a </w:t>
      </w:r>
      <w:r w:rsidRPr="000604D2">
        <w:rPr>
          <w:rFonts w:ascii="Arial" w:hAnsi="Arial" w:cs="Arial"/>
          <w:color w:val="000000"/>
          <w:spacing w:val="-3"/>
          <w:sz w:val="22"/>
          <w:szCs w:val="22"/>
        </w:rPr>
        <w:t>H</w:t>
      </w:r>
      <w:r w:rsidRPr="000604D2">
        <w:rPr>
          <w:rFonts w:ascii="Arial" w:hAnsi="Arial" w:cs="Arial"/>
          <w:color w:val="000000"/>
          <w:spacing w:val="1"/>
          <w:sz w:val="22"/>
          <w:szCs w:val="22"/>
        </w:rPr>
        <w:t>o</w:t>
      </w:r>
      <w:r w:rsidRPr="000604D2">
        <w:rPr>
          <w:rFonts w:ascii="Arial" w:hAnsi="Arial" w:cs="Arial"/>
          <w:color w:val="000000"/>
          <w:spacing w:val="-1"/>
          <w:sz w:val="22"/>
          <w:szCs w:val="22"/>
        </w:rPr>
        <w:t>u</w:t>
      </w:r>
      <w:r w:rsidRPr="000604D2">
        <w:rPr>
          <w:rFonts w:ascii="Arial" w:hAnsi="Arial" w:cs="Arial"/>
          <w:color w:val="000000"/>
          <w:sz w:val="22"/>
          <w:szCs w:val="22"/>
        </w:rPr>
        <w:t>si</w:t>
      </w:r>
      <w:r w:rsidRPr="000604D2">
        <w:rPr>
          <w:rFonts w:ascii="Arial" w:hAnsi="Arial" w:cs="Arial"/>
          <w:color w:val="000000"/>
          <w:spacing w:val="-2"/>
          <w:sz w:val="22"/>
          <w:szCs w:val="22"/>
        </w:rPr>
        <w:t>n</w:t>
      </w:r>
      <w:r w:rsidRPr="000604D2">
        <w:rPr>
          <w:rFonts w:ascii="Arial" w:hAnsi="Arial" w:cs="Arial"/>
          <w:color w:val="000000"/>
          <w:sz w:val="22"/>
          <w:szCs w:val="22"/>
        </w:rPr>
        <w:t>g</w:t>
      </w:r>
      <w:r w:rsidRPr="000604D2">
        <w:rPr>
          <w:rFonts w:ascii="Arial" w:hAnsi="Arial" w:cs="Arial"/>
          <w:color w:val="000000"/>
          <w:spacing w:val="-1"/>
          <w:sz w:val="22"/>
          <w:szCs w:val="22"/>
        </w:rPr>
        <w:t xml:space="preserve"> </w:t>
      </w:r>
      <w:r w:rsidRPr="000604D2">
        <w:rPr>
          <w:rFonts w:ascii="Arial" w:hAnsi="Arial" w:cs="Arial"/>
          <w:color w:val="000000"/>
          <w:sz w:val="22"/>
          <w:szCs w:val="22"/>
        </w:rPr>
        <w:t>Fi</w:t>
      </w:r>
      <w:r w:rsidRPr="000604D2">
        <w:rPr>
          <w:rFonts w:ascii="Arial" w:hAnsi="Arial" w:cs="Arial"/>
          <w:color w:val="000000"/>
          <w:spacing w:val="-1"/>
          <w:sz w:val="22"/>
          <w:szCs w:val="22"/>
        </w:rPr>
        <w:t>r</w:t>
      </w:r>
      <w:r w:rsidRPr="000604D2">
        <w:rPr>
          <w:rFonts w:ascii="Arial" w:hAnsi="Arial" w:cs="Arial"/>
          <w:color w:val="000000"/>
          <w:sz w:val="22"/>
          <w:szCs w:val="22"/>
        </w:rPr>
        <w:t>st</w:t>
      </w:r>
      <w:r w:rsidRPr="000604D2">
        <w:rPr>
          <w:rFonts w:ascii="Arial" w:hAnsi="Arial" w:cs="Arial"/>
          <w:color w:val="000000"/>
          <w:spacing w:val="-2"/>
          <w:sz w:val="22"/>
          <w:szCs w:val="22"/>
        </w:rPr>
        <w:t xml:space="preserve"> </w:t>
      </w:r>
      <w:r w:rsidRPr="000604D2">
        <w:rPr>
          <w:rFonts w:ascii="Arial" w:hAnsi="Arial" w:cs="Arial"/>
          <w:color w:val="000000"/>
          <w:spacing w:val="1"/>
          <w:sz w:val="22"/>
          <w:szCs w:val="22"/>
        </w:rPr>
        <w:t>o</w:t>
      </w:r>
      <w:r w:rsidRPr="000604D2">
        <w:rPr>
          <w:rFonts w:ascii="Arial" w:hAnsi="Arial" w:cs="Arial"/>
          <w:color w:val="000000"/>
          <w:sz w:val="22"/>
          <w:szCs w:val="22"/>
        </w:rPr>
        <w:t>r</w:t>
      </w:r>
      <w:r w:rsidRPr="000604D2">
        <w:rPr>
          <w:rFonts w:ascii="Arial" w:hAnsi="Arial" w:cs="Arial"/>
          <w:color w:val="000000"/>
          <w:spacing w:val="-1"/>
          <w:sz w:val="22"/>
          <w:szCs w:val="22"/>
        </w:rPr>
        <w:t>g</w:t>
      </w:r>
      <w:r w:rsidRPr="000604D2">
        <w:rPr>
          <w:rFonts w:ascii="Arial" w:hAnsi="Arial" w:cs="Arial"/>
          <w:color w:val="000000"/>
          <w:sz w:val="22"/>
          <w:szCs w:val="22"/>
        </w:rPr>
        <w:t>a</w:t>
      </w:r>
      <w:r w:rsidRPr="000604D2">
        <w:rPr>
          <w:rFonts w:ascii="Arial" w:hAnsi="Arial" w:cs="Arial"/>
          <w:color w:val="000000"/>
          <w:spacing w:val="-4"/>
          <w:sz w:val="22"/>
          <w:szCs w:val="22"/>
        </w:rPr>
        <w:t>n</w:t>
      </w:r>
      <w:r w:rsidRPr="000604D2">
        <w:rPr>
          <w:rFonts w:ascii="Arial" w:hAnsi="Arial" w:cs="Arial"/>
          <w:color w:val="000000"/>
          <w:sz w:val="22"/>
          <w:szCs w:val="22"/>
        </w:rPr>
        <w:t>i</w:t>
      </w:r>
      <w:r w:rsidRPr="000604D2">
        <w:rPr>
          <w:rFonts w:ascii="Arial" w:hAnsi="Arial" w:cs="Arial"/>
          <w:color w:val="000000"/>
          <w:spacing w:val="-1"/>
          <w:sz w:val="22"/>
          <w:szCs w:val="22"/>
        </w:rPr>
        <w:t>z</w:t>
      </w:r>
      <w:r w:rsidRPr="000604D2">
        <w:rPr>
          <w:rFonts w:ascii="Arial" w:hAnsi="Arial" w:cs="Arial"/>
          <w:color w:val="000000"/>
          <w:sz w:val="22"/>
          <w:szCs w:val="22"/>
        </w:rPr>
        <w:t>ation. Housing First practices include rapid placement and stabilization for housing permanency and does not have service participation requirements or preconditions</w:t>
      </w:r>
      <w:r w:rsidRPr="000604D2">
        <w:rPr>
          <w:rFonts w:ascii="Arial" w:hAnsi="Arial" w:cs="Arial"/>
          <w:sz w:val="22"/>
          <w:szCs w:val="22"/>
        </w:rPr>
        <w:t>.</w:t>
      </w:r>
    </w:p>
    <w:p w14:paraId="366CD2F4" w14:textId="77777777" w:rsidR="000604D2" w:rsidRPr="000604D2" w:rsidRDefault="000604D2" w:rsidP="000604D2">
      <w:pPr>
        <w:spacing w:before="5" w:line="130" w:lineRule="exact"/>
        <w:rPr>
          <w:rFonts w:ascii="Arial" w:hAnsi="Arial" w:cs="Arial"/>
          <w:sz w:val="22"/>
          <w:szCs w:val="22"/>
        </w:rPr>
      </w:pPr>
    </w:p>
    <w:p w14:paraId="07E5A2E0" w14:textId="59BA6547" w:rsidR="000604D2" w:rsidRPr="000604D2" w:rsidRDefault="000604D2" w:rsidP="000604D2">
      <w:pPr>
        <w:pStyle w:val="BodyTextIndent"/>
        <w:numPr>
          <w:ilvl w:val="3"/>
          <w:numId w:val="4"/>
        </w:numPr>
        <w:tabs>
          <w:tab w:val="num" w:pos="720"/>
        </w:tabs>
        <w:spacing w:after="0"/>
        <w:ind w:left="720"/>
        <w:rPr>
          <w:rFonts w:cs="Arial"/>
          <w:b/>
          <w:sz w:val="22"/>
          <w:szCs w:val="22"/>
        </w:rPr>
      </w:pPr>
      <w:r w:rsidRPr="000604D2">
        <w:rPr>
          <w:rFonts w:cs="Arial"/>
          <w:b/>
          <w:sz w:val="22"/>
          <w:szCs w:val="22"/>
        </w:rPr>
        <w:t>Qualifications and Experience (</w:t>
      </w:r>
      <w:r w:rsidR="00D838B3">
        <w:rPr>
          <w:rFonts w:cs="Arial"/>
          <w:b/>
          <w:sz w:val="22"/>
          <w:szCs w:val="22"/>
        </w:rPr>
        <w:t>30</w:t>
      </w:r>
      <w:r w:rsidR="00D838B3" w:rsidRPr="000604D2">
        <w:rPr>
          <w:rFonts w:cs="Arial"/>
          <w:b/>
          <w:sz w:val="22"/>
          <w:szCs w:val="22"/>
        </w:rPr>
        <w:t xml:space="preserve"> </w:t>
      </w:r>
      <w:r w:rsidRPr="000604D2">
        <w:rPr>
          <w:rFonts w:cs="Arial"/>
          <w:b/>
          <w:sz w:val="22"/>
          <w:szCs w:val="22"/>
        </w:rPr>
        <w:t>points)</w:t>
      </w:r>
    </w:p>
    <w:p w14:paraId="0FA622C0" w14:textId="77777777" w:rsidR="000604D2" w:rsidRPr="000604D2" w:rsidRDefault="000604D2" w:rsidP="000604D2">
      <w:pPr>
        <w:pStyle w:val="BodyText"/>
        <w:widowControl w:val="0"/>
        <w:numPr>
          <w:ilvl w:val="0"/>
          <w:numId w:val="62"/>
        </w:numPr>
        <w:tabs>
          <w:tab w:val="left" w:pos="820"/>
        </w:tabs>
        <w:spacing w:after="0" w:line="266" w:lineRule="exact"/>
        <w:ind w:left="820" w:right="407"/>
        <w:rPr>
          <w:rFonts w:ascii="Arial" w:hAnsi="Arial" w:cs="Arial"/>
          <w:sz w:val="22"/>
          <w:szCs w:val="22"/>
        </w:rPr>
      </w:pPr>
      <w:r w:rsidRPr="000604D2">
        <w:rPr>
          <w:rFonts w:ascii="Arial" w:hAnsi="Arial" w:cs="Arial"/>
          <w:sz w:val="22"/>
          <w:szCs w:val="22"/>
        </w:rPr>
        <w:t>The a</w:t>
      </w:r>
      <w:r w:rsidRPr="000604D2">
        <w:rPr>
          <w:rFonts w:ascii="Arial" w:hAnsi="Arial" w:cs="Arial"/>
          <w:spacing w:val="-1"/>
          <w:sz w:val="22"/>
          <w:szCs w:val="22"/>
        </w:rPr>
        <w:t>pp</w:t>
      </w:r>
      <w:r w:rsidRPr="000604D2">
        <w:rPr>
          <w:rFonts w:ascii="Arial" w:hAnsi="Arial" w:cs="Arial"/>
          <w:sz w:val="22"/>
          <w:szCs w:val="22"/>
        </w:rPr>
        <w:t>l</w:t>
      </w:r>
      <w:r w:rsidRPr="000604D2">
        <w:rPr>
          <w:rFonts w:ascii="Arial" w:hAnsi="Arial" w:cs="Arial"/>
          <w:spacing w:val="-1"/>
          <w:sz w:val="22"/>
          <w:szCs w:val="22"/>
        </w:rPr>
        <w:t>i</w:t>
      </w:r>
      <w:r w:rsidRPr="000604D2">
        <w:rPr>
          <w:rFonts w:ascii="Arial" w:hAnsi="Arial" w:cs="Arial"/>
          <w:sz w:val="22"/>
          <w:szCs w:val="22"/>
        </w:rPr>
        <w:t>ca</w:t>
      </w:r>
      <w:r w:rsidRPr="000604D2">
        <w:rPr>
          <w:rFonts w:ascii="Arial" w:hAnsi="Arial" w:cs="Arial"/>
          <w:spacing w:val="-1"/>
          <w:sz w:val="22"/>
          <w:szCs w:val="22"/>
        </w:rPr>
        <w:t>n</w:t>
      </w:r>
      <w:r w:rsidRPr="000604D2">
        <w:rPr>
          <w:rFonts w:ascii="Arial" w:hAnsi="Arial" w:cs="Arial"/>
          <w:sz w:val="22"/>
          <w:szCs w:val="22"/>
        </w:rPr>
        <w:t>t’s</w:t>
      </w:r>
      <w:r w:rsidRPr="000604D2">
        <w:rPr>
          <w:rFonts w:ascii="Arial" w:hAnsi="Arial" w:cs="Arial"/>
          <w:spacing w:val="-2"/>
          <w:sz w:val="22"/>
          <w:szCs w:val="22"/>
        </w:rPr>
        <w:t xml:space="preserve"> </w:t>
      </w:r>
      <w:r w:rsidRPr="000604D2">
        <w:rPr>
          <w:rFonts w:ascii="Arial" w:hAnsi="Arial" w:cs="Arial"/>
          <w:sz w:val="22"/>
          <w:szCs w:val="22"/>
        </w:rPr>
        <w:t>exper</w:t>
      </w:r>
      <w:r w:rsidRPr="000604D2">
        <w:rPr>
          <w:rFonts w:ascii="Arial" w:hAnsi="Arial" w:cs="Arial"/>
          <w:spacing w:val="-3"/>
          <w:sz w:val="22"/>
          <w:szCs w:val="22"/>
        </w:rPr>
        <w:t>i</w:t>
      </w:r>
      <w:r w:rsidRPr="000604D2">
        <w:rPr>
          <w:rFonts w:ascii="Arial" w:hAnsi="Arial" w:cs="Arial"/>
          <w:sz w:val="22"/>
          <w:szCs w:val="22"/>
        </w:rPr>
        <w:t>ence</w:t>
      </w:r>
      <w:r w:rsidRPr="000604D2">
        <w:rPr>
          <w:rFonts w:ascii="Arial" w:hAnsi="Arial" w:cs="Arial"/>
          <w:spacing w:val="-4"/>
          <w:sz w:val="22"/>
          <w:szCs w:val="22"/>
        </w:rPr>
        <w:t xml:space="preserve"> </w:t>
      </w:r>
      <w:r w:rsidRPr="000604D2">
        <w:rPr>
          <w:rFonts w:ascii="Arial" w:hAnsi="Arial" w:cs="Arial"/>
          <w:sz w:val="22"/>
          <w:szCs w:val="22"/>
        </w:rPr>
        <w:t>a</w:t>
      </w:r>
      <w:r w:rsidRPr="000604D2">
        <w:rPr>
          <w:rFonts w:ascii="Arial" w:hAnsi="Arial" w:cs="Arial"/>
          <w:spacing w:val="-1"/>
          <w:sz w:val="22"/>
          <w:szCs w:val="22"/>
        </w:rPr>
        <w:t>n</w:t>
      </w:r>
      <w:r w:rsidRPr="000604D2">
        <w:rPr>
          <w:rFonts w:ascii="Arial" w:hAnsi="Arial" w:cs="Arial"/>
          <w:sz w:val="22"/>
          <w:szCs w:val="22"/>
        </w:rPr>
        <w:t>d</w:t>
      </w:r>
      <w:r w:rsidRPr="000604D2">
        <w:rPr>
          <w:rFonts w:ascii="Arial" w:hAnsi="Arial" w:cs="Arial"/>
          <w:spacing w:val="-1"/>
          <w:sz w:val="22"/>
          <w:szCs w:val="22"/>
        </w:rPr>
        <w:t xml:space="preserve"> </w:t>
      </w:r>
      <w:r w:rsidRPr="000604D2">
        <w:rPr>
          <w:rFonts w:ascii="Arial" w:hAnsi="Arial" w:cs="Arial"/>
          <w:sz w:val="22"/>
          <w:szCs w:val="22"/>
        </w:rPr>
        <w:t>ca</w:t>
      </w:r>
      <w:r w:rsidRPr="000604D2">
        <w:rPr>
          <w:rFonts w:ascii="Arial" w:hAnsi="Arial" w:cs="Arial"/>
          <w:spacing w:val="-1"/>
          <w:sz w:val="22"/>
          <w:szCs w:val="22"/>
        </w:rPr>
        <w:t>p</w:t>
      </w:r>
      <w:r w:rsidRPr="000604D2">
        <w:rPr>
          <w:rFonts w:ascii="Arial" w:hAnsi="Arial" w:cs="Arial"/>
          <w:sz w:val="22"/>
          <w:szCs w:val="22"/>
        </w:rPr>
        <w:t>acity</w:t>
      </w:r>
      <w:r w:rsidRPr="000604D2">
        <w:rPr>
          <w:rFonts w:ascii="Arial" w:hAnsi="Arial" w:cs="Arial"/>
          <w:spacing w:val="-2"/>
          <w:sz w:val="22"/>
          <w:szCs w:val="22"/>
        </w:rPr>
        <w:t xml:space="preserve"> </w:t>
      </w:r>
      <w:r w:rsidRPr="000604D2">
        <w:rPr>
          <w:rFonts w:ascii="Arial" w:hAnsi="Arial" w:cs="Arial"/>
          <w:sz w:val="22"/>
          <w:szCs w:val="22"/>
        </w:rPr>
        <w:t xml:space="preserve">in </w:t>
      </w:r>
      <w:r w:rsidRPr="000604D2">
        <w:rPr>
          <w:rFonts w:ascii="Arial" w:hAnsi="Arial" w:cs="Arial"/>
          <w:spacing w:val="-1"/>
          <w:sz w:val="22"/>
          <w:szCs w:val="22"/>
        </w:rPr>
        <w:t>p</w:t>
      </w:r>
      <w:r w:rsidRPr="000604D2">
        <w:rPr>
          <w:rFonts w:ascii="Arial" w:hAnsi="Arial" w:cs="Arial"/>
          <w:sz w:val="22"/>
          <w:szCs w:val="22"/>
        </w:rPr>
        <w:t>r</w:t>
      </w:r>
      <w:r w:rsidRPr="000604D2">
        <w:rPr>
          <w:rFonts w:ascii="Arial" w:hAnsi="Arial" w:cs="Arial"/>
          <w:spacing w:val="-2"/>
          <w:sz w:val="22"/>
          <w:szCs w:val="22"/>
        </w:rPr>
        <w:t>o</w:t>
      </w:r>
      <w:r w:rsidRPr="000604D2">
        <w:rPr>
          <w:rFonts w:ascii="Arial" w:hAnsi="Arial" w:cs="Arial"/>
          <w:sz w:val="22"/>
          <w:szCs w:val="22"/>
        </w:rPr>
        <w:t>vi</w:t>
      </w:r>
      <w:r w:rsidRPr="000604D2">
        <w:rPr>
          <w:rFonts w:ascii="Arial" w:hAnsi="Arial" w:cs="Arial"/>
          <w:spacing w:val="-2"/>
          <w:sz w:val="22"/>
          <w:szCs w:val="22"/>
        </w:rPr>
        <w:t>d</w:t>
      </w:r>
      <w:r w:rsidRPr="000604D2">
        <w:rPr>
          <w:rFonts w:ascii="Arial" w:hAnsi="Arial" w:cs="Arial"/>
          <w:sz w:val="22"/>
          <w:szCs w:val="22"/>
        </w:rPr>
        <w:t>i</w:t>
      </w:r>
      <w:r w:rsidRPr="000604D2">
        <w:rPr>
          <w:rFonts w:ascii="Arial" w:hAnsi="Arial" w:cs="Arial"/>
          <w:spacing w:val="-2"/>
          <w:sz w:val="22"/>
          <w:szCs w:val="22"/>
        </w:rPr>
        <w:t>n</w:t>
      </w:r>
      <w:r w:rsidRPr="000604D2">
        <w:rPr>
          <w:rFonts w:ascii="Arial" w:hAnsi="Arial" w:cs="Arial"/>
          <w:sz w:val="22"/>
          <w:szCs w:val="22"/>
        </w:rPr>
        <w:t>g</w:t>
      </w:r>
      <w:r w:rsidRPr="000604D2">
        <w:rPr>
          <w:rFonts w:ascii="Arial" w:hAnsi="Arial" w:cs="Arial"/>
          <w:spacing w:val="-1"/>
          <w:sz w:val="22"/>
          <w:szCs w:val="22"/>
        </w:rPr>
        <w:t xml:space="preserve"> </w:t>
      </w:r>
      <w:r w:rsidRPr="000604D2">
        <w:rPr>
          <w:rFonts w:ascii="Arial" w:hAnsi="Arial" w:cs="Arial"/>
          <w:sz w:val="22"/>
          <w:szCs w:val="22"/>
        </w:rPr>
        <w:t>s</w:t>
      </w:r>
      <w:r w:rsidRPr="000604D2">
        <w:rPr>
          <w:rFonts w:ascii="Arial" w:hAnsi="Arial" w:cs="Arial"/>
          <w:spacing w:val="-3"/>
          <w:sz w:val="22"/>
          <w:szCs w:val="22"/>
        </w:rPr>
        <w:t>i</w:t>
      </w:r>
      <w:r w:rsidRPr="000604D2">
        <w:rPr>
          <w:rFonts w:ascii="Arial" w:hAnsi="Arial" w:cs="Arial"/>
          <w:sz w:val="22"/>
          <w:szCs w:val="22"/>
        </w:rPr>
        <w:t>mi</w:t>
      </w:r>
      <w:r w:rsidRPr="000604D2">
        <w:rPr>
          <w:rFonts w:ascii="Arial" w:hAnsi="Arial" w:cs="Arial"/>
          <w:spacing w:val="-1"/>
          <w:sz w:val="22"/>
          <w:szCs w:val="22"/>
        </w:rPr>
        <w:t>l</w:t>
      </w:r>
      <w:r w:rsidRPr="000604D2">
        <w:rPr>
          <w:rFonts w:ascii="Arial" w:hAnsi="Arial" w:cs="Arial"/>
          <w:sz w:val="22"/>
          <w:szCs w:val="22"/>
        </w:rPr>
        <w:t xml:space="preserve">ar </w:t>
      </w:r>
      <w:r w:rsidRPr="000604D2">
        <w:rPr>
          <w:rFonts w:ascii="Arial" w:hAnsi="Arial" w:cs="Arial"/>
          <w:spacing w:val="-3"/>
          <w:sz w:val="22"/>
          <w:szCs w:val="22"/>
        </w:rPr>
        <w:t>s</w:t>
      </w:r>
      <w:r w:rsidRPr="000604D2">
        <w:rPr>
          <w:rFonts w:ascii="Arial" w:hAnsi="Arial" w:cs="Arial"/>
          <w:sz w:val="22"/>
          <w:szCs w:val="22"/>
        </w:rPr>
        <w:t>ervi</w:t>
      </w:r>
      <w:r w:rsidRPr="000604D2">
        <w:rPr>
          <w:rFonts w:ascii="Arial" w:hAnsi="Arial" w:cs="Arial"/>
          <w:spacing w:val="-3"/>
          <w:sz w:val="22"/>
          <w:szCs w:val="22"/>
        </w:rPr>
        <w:t>c</w:t>
      </w:r>
      <w:r w:rsidRPr="000604D2">
        <w:rPr>
          <w:rFonts w:ascii="Arial" w:hAnsi="Arial" w:cs="Arial"/>
          <w:sz w:val="22"/>
          <w:szCs w:val="22"/>
        </w:rPr>
        <w:t>es,</w:t>
      </w:r>
      <w:r w:rsidRPr="000604D2">
        <w:rPr>
          <w:rFonts w:ascii="Arial" w:hAnsi="Arial" w:cs="Arial"/>
          <w:spacing w:val="-2"/>
          <w:sz w:val="22"/>
          <w:szCs w:val="22"/>
        </w:rPr>
        <w:t xml:space="preserve"> </w:t>
      </w:r>
      <w:r w:rsidRPr="000604D2">
        <w:rPr>
          <w:rFonts w:ascii="Arial" w:hAnsi="Arial" w:cs="Arial"/>
          <w:sz w:val="22"/>
          <w:szCs w:val="22"/>
        </w:rPr>
        <w:t xml:space="preserve">the </w:t>
      </w:r>
      <w:r w:rsidRPr="000604D2">
        <w:rPr>
          <w:rFonts w:ascii="Arial" w:hAnsi="Arial" w:cs="Arial"/>
          <w:spacing w:val="-3"/>
          <w:sz w:val="22"/>
          <w:szCs w:val="22"/>
        </w:rPr>
        <w:t>l</w:t>
      </w:r>
      <w:r w:rsidRPr="000604D2">
        <w:rPr>
          <w:rFonts w:ascii="Arial" w:hAnsi="Arial" w:cs="Arial"/>
          <w:sz w:val="22"/>
          <w:szCs w:val="22"/>
        </w:rPr>
        <w:t>en</w:t>
      </w:r>
      <w:r w:rsidRPr="000604D2">
        <w:rPr>
          <w:rFonts w:ascii="Arial" w:hAnsi="Arial" w:cs="Arial"/>
          <w:spacing w:val="-2"/>
          <w:sz w:val="22"/>
          <w:szCs w:val="22"/>
        </w:rPr>
        <w:t>g</w:t>
      </w:r>
      <w:r w:rsidRPr="000604D2">
        <w:rPr>
          <w:rFonts w:ascii="Arial" w:hAnsi="Arial" w:cs="Arial"/>
          <w:sz w:val="22"/>
          <w:szCs w:val="22"/>
        </w:rPr>
        <w:t xml:space="preserve">th </w:t>
      </w:r>
      <w:r w:rsidRPr="000604D2">
        <w:rPr>
          <w:rFonts w:ascii="Arial" w:hAnsi="Arial" w:cs="Arial"/>
          <w:spacing w:val="-3"/>
          <w:sz w:val="22"/>
          <w:szCs w:val="22"/>
        </w:rPr>
        <w:t>a</w:t>
      </w:r>
      <w:r w:rsidRPr="000604D2">
        <w:rPr>
          <w:rFonts w:ascii="Arial" w:hAnsi="Arial" w:cs="Arial"/>
          <w:spacing w:val="-1"/>
          <w:sz w:val="22"/>
          <w:szCs w:val="22"/>
        </w:rPr>
        <w:t>n</w:t>
      </w:r>
      <w:r w:rsidRPr="000604D2">
        <w:rPr>
          <w:rFonts w:ascii="Arial" w:hAnsi="Arial" w:cs="Arial"/>
          <w:sz w:val="22"/>
          <w:szCs w:val="22"/>
        </w:rPr>
        <w:t>d</w:t>
      </w:r>
      <w:r w:rsidRPr="000604D2">
        <w:rPr>
          <w:rFonts w:ascii="Arial" w:hAnsi="Arial" w:cs="Arial"/>
          <w:spacing w:val="-1"/>
          <w:sz w:val="22"/>
          <w:szCs w:val="22"/>
        </w:rPr>
        <w:t xml:space="preserve"> </w:t>
      </w:r>
      <w:r w:rsidRPr="000604D2">
        <w:rPr>
          <w:rFonts w:ascii="Arial" w:hAnsi="Arial" w:cs="Arial"/>
          <w:sz w:val="22"/>
          <w:szCs w:val="22"/>
        </w:rPr>
        <w:t>ty</w:t>
      </w:r>
      <w:r w:rsidRPr="000604D2">
        <w:rPr>
          <w:rFonts w:ascii="Arial" w:hAnsi="Arial" w:cs="Arial"/>
          <w:spacing w:val="2"/>
          <w:sz w:val="22"/>
          <w:szCs w:val="22"/>
        </w:rPr>
        <w:t>p</w:t>
      </w:r>
      <w:r w:rsidRPr="000604D2">
        <w:rPr>
          <w:rFonts w:ascii="Arial" w:hAnsi="Arial" w:cs="Arial"/>
          <w:sz w:val="22"/>
          <w:szCs w:val="22"/>
        </w:rPr>
        <w:t>e</w:t>
      </w:r>
      <w:r w:rsidRPr="000604D2">
        <w:rPr>
          <w:rFonts w:ascii="Arial" w:hAnsi="Arial" w:cs="Arial"/>
          <w:spacing w:val="-2"/>
          <w:sz w:val="22"/>
          <w:szCs w:val="22"/>
        </w:rPr>
        <w:t xml:space="preserve"> </w:t>
      </w:r>
      <w:r w:rsidRPr="000604D2">
        <w:rPr>
          <w:rFonts w:ascii="Arial" w:hAnsi="Arial" w:cs="Arial"/>
          <w:spacing w:val="1"/>
          <w:sz w:val="22"/>
          <w:szCs w:val="22"/>
        </w:rPr>
        <w:t>o</w:t>
      </w:r>
      <w:r w:rsidRPr="000604D2">
        <w:rPr>
          <w:rFonts w:ascii="Arial" w:hAnsi="Arial" w:cs="Arial"/>
          <w:sz w:val="22"/>
          <w:szCs w:val="22"/>
        </w:rPr>
        <w:t>f</w:t>
      </w:r>
      <w:r w:rsidRPr="000604D2">
        <w:rPr>
          <w:rFonts w:ascii="Arial" w:hAnsi="Arial" w:cs="Arial"/>
          <w:spacing w:val="-2"/>
          <w:sz w:val="22"/>
          <w:szCs w:val="22"/>
        </w:rPr>
        <w:t xml:space="preserve"> </w:t>
      </w:r>
      <w:r w:rsidRPr="000604D2">
        <w:rPr>
          <w:rFonts w:ascii="Arial" w:hAnsi="Arial" w:cs="Arial"/>
          <w:sz w:val="22"/>
          <w:szCs w:val="22"/>
        </w:rPr>
        <w:t>ex</w:t>
      </w:r>
      <w:r w:rsidRPr="000604D2">
        <w:rPr>
          <w:rFonts w:ascii="Arial" w:hAnsi="Arial" w:cs="Arial"/>
          <w:spacing w:val="-1"/>
          <w:sz w:val="22"/>
          <w:szCs w:val="22"/>
        </w:rPr>
        <w:t>p</w:t>
      </w:r>
      <w:r w:rsidRPr="000604D2">
        <w:rPr>
          <w:rFonts w:ascii="Arial" w:hAnsi="Arial" w:cs="Arial"/>
          <w:sz w:val="22"/>
          <w:szCs w:val="22"/>
        </w:rPr>
        <w:t>erie</w:t>
      </w:r>
      <w:r w:rsidRPr="000604D2">
        <w:rPr>
          <w:rFonts w:ascii="Arial" w:hAnsi="Arial" w:cs="Arial"/>
          <w:spacing w:val="-3"/>
          <w:sz w:val="22"/>
          <w:szCs w:val="22"/>
        </w:rPr>
        <w:t>n</w:t>
      </w:r>
      <w:r w:rsidRPr="000604D2">
        <w:rPr>
          <w:rFonts w:ascii="Arial" w:hAnsi="Arial" w:cs="Arial"/>
          <w:sz w:val="22"/>
          <w:szCs w:val="22"/>
        </w:rPr>
        <w:t>ce</w:t>
      </w:r>
      <w:r w:rsidRPr="000604D2">
        <w:rPr>
          <w:rFonts w:ascii="Arial" w:hAnsi="Arial" w:cs="Arial"/>
          <w:spacing w:val="1"/>
          <w:sz w:val="22"/>
          <w:szCs w:val="22"/>
        </w:rPr>
        <w:t xml:space="preserve"> </w:t>
      </w:r>
      <w:r w:rsidRPr="000604D2">
        <w:rPr>
          <w:rFonts w:ascii="Arial" w:hAnsi="Arial" w:cs="Arial"/>
          <w:sz w:val="22"/>
          <w:szCs w:val="22"/>
        </w:rPr>
        <w:t>it</w:t>
      </w:r>
      <w:r w:rsidRPr="000604D2">
        <w:rPr>
          <w:rFonts w:ascii="Arial" w:hAnsi="Arial" w:cs="Arial"/>
          <w:spacing w:val="-3"/>
          <w:sz w:val="22"/>
          <w:szCs w:val="22"/>
        </w:rPr>
        <w:t xml:space="preserve"> </w:t>
      </w:r>
      <w:r w:rsidRPr="000604D2">
        <w:rPr>
          <w:rFonts w:ascii="Arial" w:hAnsi="Arial" w:cs="Arial"/>
          <w:sz w:val="22"/>
          <w:szCs w:val="22"/>
        </w:rPr>
        <w:t>h</w:t>
      </w:r>
      <w:r w:rsidRPr="000604D2">
        <w:rPr>
          <w:rFonts w:ascii="Arial" w:hAnsi="Arial" w:cs="Arial"/>
          <w:spacing w:val="-3"/>
          <w:sz w:val="22"/>
          <w:szCs w:val="22"/>
        </w:rPr>
        <w:t>a</w:t>
      </w:r>
      <w:r w:rsidRPr="000604D2">
        <w:rPr>
          <w:rFonts w:ascii="Arial" w:hAnsi="Arial" w:cs="Arial"/>
          <w:sz w:val="22"/>
          <w:szCs w:val="22"/>
        </w:rPr>
        <w:t>s w</w:t>
      </w:r>
      <w:r w:rsidRPr="000604D2">
        <w:rPr>
          <w:rFonts w:ascii="Arial" w:hAnsi="Arial" w:cs="Arial"/>
          <w:spacing w:val="1"/>
          <w:sz w:val="22"/>
          <w:szCs w:val="22"/>
        </w:rPr>
        <w:t>o</w:t>
      </w:r>
      <w:r w:rsidRPr="000604D2">
        <w:rPr>
          <w:rFonts w:ascii="Arial" w:hAnsi="Arial" w:cs="Arial"/>
          <w:sz w:val="22"/>
          <w:szCs w:val="22"/>
        </w:rPr>
        <w:t>rki</w:t>
      </w:r>
      <w:r w:rsidRPr="000604D2">
        <w:rPr>
          <w:rFonts w:ascii="Arial" w:hAnsi="Arial" w:cs="Arial"/>
          <w:spacing w:val="-1"/>
          <w:sz w:val="22"/>
          <w:szCs w:val="22"/>
        </w:rPr>
        <w:t>n</w:t>
      </w:r>
      <w:r w:rsidRPr="000604D2">
        <w:rPr>
          <w:rFonts w:ascii="Arial" w:hAnsi="Arial" w:cs="Arial"/>
          <w:sz w:val="22"/>
          <w:szCs w:val="22"/>
        </w:rPr>
        <w:t>g</w:t>
      </w:r>
      <w:r w:rsidRPr="000604D2">
        <w:rPr>
          <w:rFonts w:ascii="Arial" w:hAnsi="Arial" w:cs="Arial"/>
          <w:spacing w:val="-3"/>
          <w:sz w:val="22"/>
          <w:szCs w:val="22"/>
        </w:rPr>
        <w:t xml:space="preserve"> </w:t>
      </w:r>
      <w:r w:rsidRPr="000604D2">
        <w:rPr>
          <w:rFonts w:ascii="Arial" w:hAnsi="Arial" w:cs="Arial"/>
          <w:sz w:val="22"/>
          <w:szCs w:val="22"/>
        </w:rPr>
        <w:t>with</w:t>
      </w:r>
      <w:r w:rsidRPr="000604D2">
        <w:rPr>
          <w:rFonts w:ascii="Arial" w:hAnsi="Arial" w:cs="Arial"/>
          <w:spacing w:val="-2"/>
          <w:sz w:val="22"/>
          <w:szCs w:val="22"/>
        </w:rPr>
        <w:t xml:space="preserve"> </w:t>
      </w:r>
      <w:r w:rsidRPr="000604D2">
        <w:rPr>
          <w:rFonts w:ascii="Arial" w:hAnsi="Arial" w:cs="Arial"/>
          <w:sz w:val="22"/>
          <w:szCs w:val="22"/>
        </w:rPr>
        <w:t xml:space="preserve">the </w:t>
      </w:r>
      <w:r w:rsidRPr="000604D2">
        <w:rPr>
          <w:rFonts w:ascii="Arial" w:hAnsi="Arial" w:cs="Arial"/>
          <w:spacing w:val="-3"/>
          <w:sz w:val="22"/>
          <w:szCs w:val="22"/>
        </w:rPr>
        <w:t>h</w:t>
      </w:r>
      <w:r w:rsidRPr="000604D2">
        <w:rPr>
          <w:rFonts w:ascii="Arial" w:hAnsi="Arial" w:cs="Arial"/>
          <w:spacing w:val="1"/>
          <w:sz w:val="22"/>
          <w:szCs w:val="22"/>
        </w:rPr>
        <w:t>o</w:t>
      </w:r>
      <w:r w:rsidRPr="000604D2">
        <w:rPr>
          <w:rFonts w:ascii="Arial" w:hAnsi="Arial" w:cs="Arial"/>
          <w:spacing w:val="-2"/>
          <w:sz w:val="22"/>
          <w:szCs w:val="22"/>
        </w:rPr>
        <w:t>m</w:t>
      </w:r>
      <w:r w:rsidRPr="000604D2">
        <w:rPr>
          <w:rFonts w:ascii="Arial" w:hAnsi="Arial" w:cs="Arial"/>
          <w:sz w:val="22"/>
          <w:szCs w:val="22"/>
        </w:rPr>
        <w:t>eles</w:t>
      </w:r>
      <w:r w:rsidRPr="000604D2">
        <w:rPr>
          <w:rFonts w:ascii="Arial" w:hAnsi="Arial" w:cs="Arial"/>
          <w:spacing w:val="-2"/>
          <w:sz w:val="22"/>
          <w:szCs w:val="22"/>
        </w:rPr>
        <w:t>s</w:t>
      </w:r>
      <w:r w:rsidRPr="000604D2">
        <w:rPr>
          <w:rFonts w:ascii="Arial" w:hAnsi="Arial" w:cs="Arial"/>
          <w:sz w:val="22"/>
          <w:szCs w:val="22"/>
        </w:rPr>
        <w:t>, t</w:t>
      </w:r>
      <w:r w:rsidRPr="000604D2">
        <w:rPr>
          <w:rFonts w:ascii="Arial" w:hAnsi="Arial" w:cs="Arial"/>
          <w:spacing w:val="-1"/>
          <w:sz w:val="22"/>
          <w:szCs w:val="22"/>
        </w:rPr>
        <w:t>h</w:t>
      </w:r>
      <w:r w:rsidRPr="000604D2">
        <w:rPr>
          <w:rFonts w:ascii="Arial" w:hAnsi="Arial" w:cs="Arial"/>
          <w:sz w:val="22"/>
          <w:szCs w:val="22"/>
        </w:rPr>
        <w:t xml:space="preserve">e </w:t>
      </w:r>
      <w:r w:rsidRPr="000604D2">
        <w:rPr>
          <w:rFonts w:ascii="Arial" w:hAnsi="Arial" w:cs="Arial"/>
          <w:spacing w:val="-1"/>
          <w:sz w:val="22"/>
          <w:szCs w:val="22"/>
        </w:rPr>
        <w:t>qu</w:t>
      </w:r>
      <w:r w:rsidRPr="000604D2">
        <w:rPr>
          <w:rFonts w:ascii="Arial" w:hAnsi="Arial" w:cs="Arial"/>
          <w:sz w:val="22"/>
          <w:szCs w:val="22"/>
        </w:rPr>
        <w:t>al</w:t>
      </w:r>
      <w:r w:rsidRPr="000604D2">
        <w:rPr>
          <w:rFonts w:ascii="Arial" w:hAnsi="Arial" w:cs="Arial"/>
          <w:spacing w:val="-1"/>
          <w:sz w:val="22"/>
          <w:szCs w:val="22"/>
        </w:rPr>
        <w:t>i</w:t>
      </w:r>
      <w:r w:rsidRPr="000604D2">
        <w:rPr>
          <w:rFonts w:ascii="Arial" w:hAnsi="Arial" w:cs="Arial"/>
          <w:spacing w:val="-2"/>
          <w:sz w:val="22"/>
          <w:szCs w:val="22"/>
        </w:rPr>
        <w:t>t</w:t>
      </w:r>
      <w:r w:rsidRPr="000604D2">
        <w:rPr>
          <w:rFonts w:ascii="Arial" w:hAnsi="Arial" w:cs="Arial"/>
          <w:sz w:val="22"/>
          <w:szCs w:val="22"/>
        </w:rPr>
        <w:t>y</w:t>
      </w:r>
      <w:r w:rsidRPr="000604D2">
        <w:rPr>
          <w:rFonts w:ascii="Arial" w:hAnsi="Arial" w:cs="Arial"/>
          <w:spacing w:val="-2"/>
          <w:sz w:val="22"/>
          <w:szCs w:val="22"/>
        </w:rPr>
        <w:t xml:space="preserve"> </w:t>
      </w:r>
      <w:r w:rsidRPr="000604D2">
        <w:rPr>
          <w:rFonts w:ascii="Arial" w:hAnsi="Arial" w:cs="Arial"/>
          <w:spacing w:val="1"/>
          <w:sz w:val="22"/>
          <w:szCs w:val="22"/>
        </w:rPr>
        <w:t>o</w:t>
      </w:r>
      <w:r w:rsidRPr="000604D2">
        <w:rPr>
          <w:rFonts w:ascii="Arial" w:hAnsi="Arial" w:cs="Arial"/>
          <w:sz w:val="22"/>
          <w:szCs w:val="22"/>
        </w:rPr>
        <w:t>f progr</w:t>
      </w:r>
      <w:r w:rsidRPr="000604D2">
        <w:rPr>
          <w:rFonts w:ascii="Arial" w:hAnsi="Arial" w:cs="Arial"/>
          <w:spacing w:val="-4"/>
          <w:sz w:val="22"/>
          <w:szCs w:val="22"/>
        </w:rPr>
        <w:t>a</w:t>
      </w:r>
      <w:r w:rsidRPr="000604D2">
        <w:rPr>
          <w:rFonts w:ascii="Arial" w:hAnsi="Arial" w:cs="Arial"/>
          <w:sz w:val="22"/>
          <w:szCs w:val="22"/>
        </w:rPr>
        <w:t>m</w:t>
      </w:r>
      <w:r w:rsidRPr="000604D2">
        <w:rPr>
          <w:rFonts w:ascii="Arial" w:hAnsi="Arial" w:cs="Arial"/>
          <w:spacing w:val="-3"/>
          <w:sz w:val="22"/>
          <w:szCs w:val="22"/>
        </w:rPr>
        <w:t>s</w:t>
      </w:r>
      <w:r w:rsidRPr="000604D2">
        <w:rPr>
          <w:rFonts w:ascii="Arial" w:hAnsi="Arial" w:cs="Arial"/>
          <w:sz w:val="22"/>
          <w:szCs w:val="22"/>
        </w:rPr>
        <w:t>/</w:t>
      </w:r>
      <w:r w:rsidRPr="000604D2">
        <w:rPr>
          <w:rFonts w:ascii="Arial" w:hAnsi="Arial" w:cs="Arial"/>
          <w:spacing w:val="-3"/>
          <w:sz w:val="22"/>
          <w:szCs w:val="22"/>
        </w:rPr>
        <w:t>s</w:t>
      </w:r>
      <w:r w:rsidRPr="000604D2">
        <w:rPr>
          <w:rFonts w:ascii="Arial" w:hAnsi="Arial" w:cs="Arial"/>
          <w:sz w:val="22"/>
          <w:szCs w:val="22"/>
        </w:rPr>
        <w:t>er</w:t>
      </w:r>
      <w:r w:rsidRPr="000604D2">
        <w:rPr>
          <w:rFonts w:ascii="Arial" w:hAnsi="Arial" w:cs="Arial"/>
          <w:spacing w:val="1"/>
          <w:sz w:val="22"/>
          <w:szCs w:val="22"/>
        </w:rPr>
        <w:t>v</w:t>
      </w:r>
      <w:r w:rsidRPr="000604D2">
        <w:rPr>
          <w:rFonts w:ascii="Arial" w:hAnsi="Arial" w:cs="Arial"/>
          <w:sz w:val="22"/>
          <w:szCs w:val="22"/>
        </w:rPr>
        <w:t>i</w:t>
      </w:r>
      <w:r w:rsidRPr="000604D2">
        <w:rPr>
          <w:rFonts w:ascii="Arial" w:hAnsi="Arial" w:cs="Arial"/>
          <w:spacing w:val="-3"/>
          <w:sz w:val="22"/>
          <w:szCs w:val="22"/>
        </w:rPr>
        <w:t>c</w:t>
      </w:r>
      <w:r w:rsidRPr="000604D2">
        <w:rPr>
          <w:rFonts w:ascii="Arial" w:hAnsi="Arial" w:cs="Arial"/>
          <w:sz w:val="22"/>
          <w:szCs w:val="22"/>
        </w:rPr>
        <w:t>es</w:t>
      </w:r>
      <w:r w:rsidRPr="000604D2">
        <w:rPr>
          <w:rFonts w:ascii="Arial" w:hAnsi="Arial" w:cs="Arial"/>
          <w:spacing w:val="1"/>
          <w:sz w:val="22"/>
          <w:szCs w:val="22"/>
        </w:rPr>
        <w:t xml:space="preserve"> </w:t>
      </w:r>
      <w:r w:rsidRPr="000604D2">
        <w:rPr>
          <w:rFonts w:ascii="Arial" w:hAnsi="Arial" w:cs="Arial"/>
          <w:sz w:val="22"/>
          <w:szCs w:val="22"/>
        </w:rPr>
        <w:t>it</w:t>
      </w:r>
      <w:r w:rsidRPr="000604D2">
        <w:rPr>
          <w:rFonts w:ascii="Arial" w:hAnsi="Arial" w:cs="Arial"/>
          <w:spacing w:val="-3"/>
          <w:sz w:val="22"/>
          <w:szCs w:val="22"/>
        </w:rPr>
        <w:t xml:space="preserve"> </w:t>
      </w:r>
      <w:r w:rsidRPr="000604D2">
        <w:rPr>
          <w:rFonts w:ascii="Arial" w:hAnsi="Arial" w:cs="Arial"/>
          <w:sz w:val="22"/>
          <w:szCs w:val="22"/>
        </w:rPr>
        <w:t>pr</w:t>
      </w:r>
      <w:r w:rsidRPr="000604D2">
        <w:rPr>
          <w:rFonts w:ascii="Arial" w:hAnsi="Arial" w:cs="Arial"/>
          <w:spacing w:val="-2"/>
          <w:sz w:val="22"/>
          <w:szCs w:val="22"/>
        </w:rPr>
        <w:t>o</w:t>
      </w:r>
      <w:r w:rsidRPr="000604D2">
        <w:rPr>
          <w:rFonts w:ascii="Arial" w:hAnsi="Arial" w:cs="Arial"/>
          <w:sz w:val="22"/>
          <w:szCs w:val="22"/>
        </w:rPr>
        <w:t>vi</w:t>
      </w:r>
      <w:r w:rsidRPr="000604D2">
        <w:rPr>
          <w:rFonts w:ascii="Arial" w:hAnsi="Arial" w:cs="Arial"/>
          <w:spacing w:val="-2"/>
          <w:sz w:val="22"/>
          <w:szCs w:val="22"/>
        </w:rPr>
        <w:t>d</w:t>
      </w:r>
      <w:r w:rsidRPr="000604D2">
        <w:rPr>
          <w:rFonts w:ascii="Arial" w:hAnsi="Arial" w:cs="Arial"/>
          <w:sz w:val="22"/>
          <w:szCs w:val="22"/>
        </w:rPr>
        <w:t>es,</w:t>
      </w:r>
      <w:r w:rsidRPr="000604D2">
        <w:rPr>
          <w:rFonts w:ascii="Arial" w:hAnsi="Arial" w:cs="Arial"/>
          <w:spacing w:val="1"/>
          <w:sz w:val="22"/>
          <w:szCs w:val="22"/>
        </w:rPr>
        <w:t xml:space="preserve"> experience with similar services, experience working with local homeless services agencies, </w:t>
      </w:r>
      <w:r w:rsidRPr="000604D2">
        <w:rPr>
          <w:rFonts w:ascii="Arial" w:hAnsi="Arial" w:cs="Arial"/>
          <w:sz w:val="22"/>
          <w:szCs w:val="22"/>
        </w:rPr>
        <w:t>a</w:t>
      </w:r>
      <w:r w:rsidRPr="000604D2">
        <w:rPr>
          <w:rFonts w:ascii="Arial" w:hAnsi="Arial" w:cs="Arial"/>
          <w:spacing w:val="-1"/>
          <w:sz w:val="22"/>
          <w:szCs w:val="22"/>
        </w:rPr>
        <w:t>n</w:t>
      </w:r>
      <w:r w:rsidRPr="000604D2">
        <w:rPr>
          <w:rFonts w:ascii="Arial" w:hAnsi="Arial" w:cs="Arial"/>
          <w:sz w:val="22"/>
          <w:szCs w:val="22"/>
        </w:rPr>
        <w:t>d</w:t>
      </w:r>
      <w:r w:rsidRPr="000604D2">
        <w:rPr>
          <w:rFonts w:ascii="Arial" w:hAnsi="Arial" w:cs="Arial"/>
          <w:spacing w:val="-3"/>
          <w:sz w:val="22"/>
          <w:szCs w:val="22"/>
        </w:rPr>
        <w:t xml:space="preserve"> </w:t>
      </w:r>
      <w:r w:rsidRPr="000604D2">
        <w:rPr>
          <w:rFonts w:ascii="Arial" w:hAnsi="Arial" w:cs="Arial"/>
          <w:sz w:val="22"/>
          <w:szCs w:val="22"/>
        </w:rPr>
        <w:t>the</w:t>
      </w:r>
      <w:r w:rsidRPr="000604D2">
        <w:rPr>
          <w:rFonts w:ascii="Arial" w:hAnsi="Arial" w:cs="Arial"/>
          <w:spacing w:val="-2"/>
          <w:sz w:val="22"/>
          <w:szCs w:val="22"/>
        </w:rPr>
        <w:t xml:space="preserve"> </w:t>
      </w:r>
      <w:r w:rsidRPr="000604D2">
        <w:rPr>
          <w:rFonts w:ascii="Arial" w:hAnsi="Arial" w:cs="Arial"/>
          <w:sz w:val="22"/>
          <w:szCs w:val="22"/>
        </w:rPr>
        <w:t>exper</w:t>
      </w:r>
      <w:r w:rsidRPr="000604D2">
        <w:rPr>
          <w:rFonts w:ascii="Arial" w:hAnsi="Arial" w:cs="Arial"/>
          <w:spacing w:val="-3"/>
          <w:sz w:val="22"/>
          <w:szCs w:val="22"/>
        </w:rPr>
        <w:t>i</w:t>
      </w:r>
      <w:r w:rsidRPr="000604D2">
        <w:rPr>
          <w:rFonts w:ascii="Arial" w:hAnsi="Arial" w:cs="Arial"/>
          <w:sz w:val="22"/>
          <w:szCs w:val="22"/>
        </w:rPr>
        <w:t>ence</w:t>
      </w:r>
      <w:r w:rsidRPr="000604D2">
        <w:rPr>
          <w:rFonts w:ascii="Arial" w:hAnsi="Arial" w:cs="Arial"/>
          <w:spacing w:val="1"/>
          <w:sz w:val="22"/>
          <w:szCs w:val="22"/>
        </w:rPr>
        <w:t xml:space="preserve"> </w:t>
      </w:r>
      <w:r w:rsidRPr="000604D2">
        <w:rPr>
          <w:rFonts w:ascii="Arial" w:hAnsi="Arial" w:cs="Arial"/>
          <w:spacing w:val="-3"/>
          <w:sz w:val="22"/>
          <w:szCs w:val="22"/>
        </w:rPr>
        <w:t>l</w:t>
      </w:r>
      <w:r w:rsidRPr="000604D2">
        <w:rPr>
          <w:rFonts w:ascii="Arial" w:hAnsi="Arial" w:cs="Arial"/>
          <w:sz w:val="22"/>
          <w:szCs w:val="22"/>
        </w:rPr>
        <w:t>e</w:t>
      </w:r>
      <w:r w:rsidRPr="000604D2">
        <w:rPr>
          <w:rFonts w:ascii="Arial" w:hAnsi="Arial" w:cs="Arial"/>
          <w:spacing w:val="-1"/>
          <w:sz w:val="22"/>
          <w:szCs w:val="22"/>
        </w:rPr>
        <w:t>v</w:t>
      </w:r>
      <w:r w:rsidRPr="000604D2">
        <w:rPr>
          <w:rFonts w:ascii="Arial" w:hAnsi="Arial" w:cs="Arial"/>
          <w:sz w:val="22"/>
          <w:szCs w:val="22"/>
        </w:rPr>
        <w:t>el</w:t>
      </w:r>
      <w:r w:rsidRPr="000604D2">
        <w:rPr>
          <w:rFonts w:ascii="Arial" w:hAnsi="Arial" w:cs="Arial"/>
          <w:spacing w:val="-2"/>
          <w:sz w:val="22"/>
          <w:szCs w:val="22"/>
        </w:rPr>
        <w:t xml:space="preserve"> </w:t>
      </w:r>
      <w:r w:rsidRPr="000604D2">
        <w:rPr>
          <w:rFonts w:ascii="Arial" w:hAnsi="Arial" w:cs="Arial"/>
          <w:spacing w:val="1"/>
          <w:sz w:val="22"/>
          <w:szCs w:val="22"/>
        </w:rPr>
        <w:t>o</w:t>
      </w:r>
      <w:r w:rsidRPr="000604D2">
        <w:rPr>
          <w:rFonts w:ascii="Arial" w:hAnsi="Arial" w:cs="Arial"/>
          <w:sz w:val="22"/>
          <w:szCs w:val="22"/>
        </w:rPr>
        <w:t xml:space="preserve">f </w:t>
      </w:r>
      <w:r w:rsidRPr="000604D2">
        <w:rPr>
          <w:rFonts w:ascii="Arial" w:hAnsi="Arial" w:cs="Arial"/>
          <w:spacing w:val="-2"/>
          <w:sz w:val="22"/>
          <w:szCs w:val="22"/>
        </w:rPr>
        <w:t>k</w:t>
      </w:r>
      <w:r w:rsidRPr="000604D2">
        <w:rPr>
          <w:rFonts w:ascii="Arial" w:hAnsi="Arial" w:cs="Arial"/>
          <w:sz w:val="22"/>
          <w:szCs w:val="22"/>
        </w:rPr>
        <w:t>ey</w:t>
      </w:r>
      <w:r w:rsidRPr="000604D2">
        <w:rPr>
          <w:rFonts w:ascii="Arial" w:hAnsi="Arial" w:cs="Arial"/>
          <w:spacing w:val="1"/>
          <w:sz w:val="22"/>
          <w:szCs w:val="22"/>
        </w:rPr>
        <w:t xml:space="preserve"> </w:t>
      </w:r>
      <w:r w:rsidRPr="000604D2">
        <w:rPr>
          <w:rFonts w:ascii="Arial" w:hAnsi="Arial" w:cs="Arial"/>
          <w:spacing w:val="-2"/>
          <w:sz w:val="22"/>
          <w:szCs w:val="22"/>
        </w:rPr>
        <w:t>s</w:t>
      </w:r>
      <w:r w:rsidRPr="000604D2">
        <w:rPr>
          <w:rFonts w:ascii="Arial" w:hAnsi="Arial" w:cs="Arial"/>
          <w:sz w:val="22"/>
          <w:szCs w:val="22"/>
        </w:rPr>
        <w:t>t</w:t>
      </w:r>
      <w:r w:rsidRPr="000604D2">
        <w:rPr>
          <w:rFonts w:ascii="Arial" w:hAnsi="Arial" w:cs="Arial"/>
          <w:spacing w:val="-3"/>
          <w:sz w:val="22"/>
          <w:szCs w:val="22"/>
        </w:rPr>
        <w:t>a</w:t>
      </w:r>
      <w:r w:rsidRPr="000604D2">
        <w:rPr>
          <w:rFonts w:ascii="Arial" w:hAnsi="Arial" w:cs="Arial"/>
          <w:sz w:val="22"/>
          <w:szCs w:val="22"/>
        </w:rPr>
        <w:t>ff.</w:t>
      </w:r>
    </w:p>
    <w:p w14:paraId="738FDC24" w14:textId="77777777" w:rsidR="000604D2" w:rsidRPr="000604D2" w:rsidRDefault="000604D2" w:rsidP="000604D2">
      <w:pPr>
        <w:pStyle w:val="BodyText"/>
        <w:widowControl w:val="0"/>
        <w:numPr>
          <w:ilvl w:val="0"/>
          <w:numId w:val="62"/>
        </w:numPr>
        <w:tabs>
          <w:tab w:val="left" w:pos="820"/>
        </w:tabs>
        <w:spacing w:before="6" w:after="0"/>
        <w:ind w:left="820" w:right="655"/>
        <w:rPr>
          <w:rFonts w:ascii="Arial" w:hAnsi="Arial" w:cs="Arial"/>
          <w:sz w:val="22"/>
          <w:szCs w:val="22"/>
        </w:rPr>
      </w:pPr>
      <w:r w:rsidRPr="000604D2">
        <w:rPr>
          <w:rFonts w:ascii="Arial" w:hAnsi="Arial" w:cs="Arial"/>
          <w:sz w:val="22"/>
          <w:szCs w:val="22"/>
        </w:rPr>
        <w:t>The a</w:t>
      </w:r>
      <w:r w:rsidRPr="000604D2">
        <w:rPr>
          <w:rFonts w:ascii="Arial" w:hAnsi="Arial" w:cs="Arial"/>
          <w:spacing w:val="-1"/>
          <w:sz w:val="22"/>
          <w:szCs w:val="22"/>
        </w:rPr>
        <w:t>pp</w:t>
      </w:r>
      <w:r w:rsidRPr="000604D2">
        <w:rPr>
          <w:rFonts w:ascii="Arial" w:hAnsi="Arial" w:cs="Arial"/>
          <w:sz w:val="22"/>
          <w:szCs w:val="22"/>
        </w:rPr>
        <w:t>l</w:t>
      </w:r>
      <w:r w:rsidRPr="000604D2">
        <w:rPr>
          <w:rFonts w:ascii="Arial" w:hAnsi="Arial" w:cs="Arial"/>
          <w:spacing w:val="-1"/>
          <w:sz w:val="22"/>
          <w:szCs w:val="22"/>
        </w:rPr>
        <w:t>i</w:t>
      </w:r>
      <w:r w:rsidRPr="000604D2">
        <w:rPr>
          <w:rFonts w:ascii="Arial" w:hAnsi="Arial" w:cs="Arial"/>
          <w:sz w:val="22"/>
          <w:szCs w:val="22"/>
        </w:rPr>
        <w:t>ca</w:t>
      </w:r>
      <w:r w:rsidRPr="000604D2">
        <w:rPr>
          <w:rFonts w:ascii="Arial" w:hAnsi="Arial" w:cs="Arial"/>
          <w:spacing w:val="-1"/>
          <w:sz w:val="22"/>
          <w:szCs w:val="22"/>
        </w:rPr>
        <w:t>n</w:t>
      </w:r>
      <w:r w:rsidRPr="000604D2">
        <w:rPr>
          <w:rFonts w:ascii="Arial" w:hAnsi="Arial" w:cs="Arial"/>
          <w:sz w:val="22"/>
          <w:szCs w:val="22"/>
        </w:rPr>
        <w:t>t’s</w:t>
      </w:r>
      <w:r w:rsidRPr="000604D2">
        <w:rPr>
          <w:rFonts w:ascii="Arial" w:hAnsi="Arial" w:cs="Arial"/>
          <w:spacing w:val="-2"/>
          <w:sz w:val="22"/>
          <w:szCs w:val="22"/>
        </w:rPr>
        <w:t xml:space="preserve"> </w:t>
      </w:r>
      <w:r w:rsidRPr="000604D2">
        <w:rPr>
          <w:rFonts w:ascii="Arial" w:hAnsi="Arial" w:cs="Arial"/>
          <w:sz w:val="22"/>
          <w:szCs w:val="22"/>
        </w:rPr>
        <w:t>ab</w:t>
      </w:r>
      <w:r w:rsidRPr="000604D2">
        <w:rPr>
          <w:rFonts w:ascii="Arial" w:hAnsi="Arial" w:cs="Arial"/>
          <w:spacing w:val="-1"/>
          <w:sz w:val="22"/>
          <w:szCs w:val="22"/>
        </w:rPr>
        <w:t>i</w:t>
      </w:r>
      <w:r w:rsidRPr="000604D2">
        <w:rPr>
          <w:rFonts w:ascii="Arial" w:hAnsi="Arial" w:cs="Arial"/>
          <w:sz w:val="22"/>
          <w:szCs w:val="22"/>
        </w:rPr>
        <w:t>l</w:t>
      </w:r>
      <w:r w:rsidRPr="000604D2">
        <w:rPr>
          <w:rFonts w:ascii="Arial" w:hAnsi="Arial" w:cs="Arial"/>
          <w:spacing w:val="-1"/>
          <w:sz w:val="22"/>
          <w:szCs w:val="22"/>
        </w:rPr>
        <w:t>i</w:t>
      </w:r>
      <w:r w:rsidRPr="000604D2">
        <w:rPr>
          <w:rFonts w:ascii="Arial" w:hAnsi="Arial" w:cs="Arial"/>
          <w:sz w:val="22"/>
          <w:szCs w:val="22"/>
        </w:rPr>
        <w:t>ty</w:t>
      </w:r>
      <w:r w:rsidRPr="000604D2">
        <w:rPr>
          <w:rFonts w:ascii="Arial" w:hAnsi="Arial" w:cs="Arial"/>
          <w:spacing w:val="-1"/>
          <w:sz w:val="22"/>
          <w:szCs w:val="22"/>
        </w:rPr>
        <w:t xml:space="preserve"> </w:t>
      </w:r>
      <w:r w:rsidRPr="000604D2">
        <w:rPr>
          <w:rFonts w:ascii="Arial" w:hAnsi="Arial" w:cs="Arial"/>
          <w:sz w:val="22"/>
          <w:szCs w:val="22"/>
        </w:rPr>
        <w:t>to</w:t>
      </w:r>
      <w:r w:rsidRPr="000604D2">
        <w:rPr>
          <w:rFonts w:ascii="Arial" w:hAnsi="Arial" w:cs="Arial"/>
          <w:spacing w:val="-1"/>
          <w:sz w:val="22"/>
          <w:szCs w:val="22"/>
        </w:rPr>
        <w:t xml:space="preserve"> </w:t>
      </w:r>
      <w:r w:rsidRPr="000604D2">
        <w:rPr>
          <w:rFonts w:ascii="Arial" w:hAnsi="Arial" w:cs="Arial"/>
          <w:sz w:val="22"/>
          <w:szCs w:val="22"/>
        </w:rPr>
        <w:t>a</w:t>
      </w:r>
      <w:r w:rsidRPr="000604D2">
        <w:rPr>
          <w:rFonts w:ascii="Arial" w:hAnsi="Arial" w:cs="Arial"/>
          <w:spacing w:val="-3"/>
          <w:sz w:val="22"/>
          <w:szCs w:val="22"/>
        </w:rPr>
        <w:t>d</w:t>
      </w:r>
      <w:r w:rsidRPr="000604D2">
        <w:rPr>
          <w:rFonts w:ascii="Arial" w:hAnsi="Arial" w:cs="Arial"/>
          <w:sz w:val="22"/>
          <w:szCs w:val="22"/>
        </w:rPr>
        <w:t>eq</w:t>
      </w:r>
      <w:r w:rsidRPr="000604D2">
        <w:rPr>
          <w:rFonts w:ascii="Arial" w:hAnsi="Arial" w:cs="Arial"/>
          <w:spacing w:val="-2"/>
          <w:sz w:val="22"/>
          <w:szCs w:val="22"/>
        </w:rPr>
        <w:t>u</w:t>
      </w:r>
      <w:r w:rsidRPr="000604D2">
        <w:rPr>
          <w:rFonts w:ascii="Arial" w:hAnsi="Arial" w:cs="Arial"/>
          <w:sz w:val="22"/>
          <w:szCs w:val="22"/>
        </w:rPr>
        <w:t>ately</w:t>
      </w:r>
      <w:r w:rsidRPr="000604D2">
        <w:rPr>
          <w:rFonts w:ascii="Arial" w:hAnsi="Arial" w:cs="Arial"/>
          <w:spacing w:val="-2"/>
          <w:sz w:val="22"/>
          <w:szCs w:val="22"/>
        </w:rPr>
        <w:t xml:space="preserve"> </w:t>
      </w:r>
      <w:r w:rsidRPr="000604D2">
        <w:rPr>
          <w:rFonts w:ascii="Arial" w:hAnsi="Arial" w:cs="Arial"/>
          <w:sz w:val="22"/>
          <w:szCs w:val="22"/>
        </w:rPr>
        <w:t>descri</w:t>
      </w:r>
      <w:r w:rsidRPr="000604D2">
        <w:rPr>
          <w:rFonts w:ascii="Arial" w:hAnsi="Arial" w:cs="Arial"/>
          <w:spacing w:val="-1"/>
          <w:sz w:val="22"/>
          <w:szCs w:val="22"/>
        </w:rPr>
        <w:t>b</w:t>
      </w:r>
      <w:r w:rsidRPr="000604D2">
        <w:rPr>
          <w:rFonts w:ascii="Arial" w:hAnsi="Arial" w:cs="Arial"/>
          <w:sz w:val="22"/>
          <w:szCs w:val="22"/>
        </w:rPr>
        <w:t>e</w:t>
      </w:r>
      <w:r w:rsidRPr="000604D2">
        <w:rPr>
          <w:rFonts w:ascii="Arial" w:hAnsi="Arial" w:cs="Arial"/>
          <w:spacing w:val="-2"/>
          <w:sz w:val="22"/>
          <w:szCs w:val="22"/>
        </w:rPr>
        <w:t xml:space="preserve"> the target population </w:t>
      </w:r>
      <w:r w:rsidRPr="000604D2">
        <w:rPr>
          <w:rFonts w:ascii="Arial" w:hAnsi="Arial" w:cs="Arial"/>
          <w:sz w:val="22"/>
          <w:szCs w:val="22"/>
        </w:rPr>
        <w:t>and</w:t>
      </w:r>
      <w:r w:rsidRPr="000604D2">
        <w:rPr>
          <w:rFonts w:ascii="Arial" w:hAnsi="Arial" w:cs="Arial"/>
          <w:spacing w:val="-1"/>
          <w:sz w:val="22"/>
          <w:szCs w:val="22"/>
        </w:rPr>
        <w:t xml:space="preserve"> </w:t>
      </w:r>
      <w:r w:rsidRPr="000604D2">
        <w:rPr>
          <w:rFonts w:ascii="Arial" w:hAnsi="Arial" w:cs="Arial"/>
          <w:sz w:val="22"/>
          <w:szCs w:val="22"/>
        </w:rPr>
        <w:t>ad</w:t>
      </w:r>
      <w:r w:rsidRPr="000604D2">
        <w:rPr>
          <w:rFonts w:ascii="Arial" w:hAnsi="Arial" w:cs="Arial"/>
          <w:spacing w:val="-2"/>
          <w:sz w:val="22"/>
          <w:szCs w:val="22"/>
        </w:rPr>
        <w:t>d</w:t>
      </w:r>
      <w:r w:rsidRPr="000604D2">
        <w:rPr>
          <w:rFonts w:ascii="Arial" w:hAnsi="Arial" w:cs="Arial"/>
          <w:spacing w:val="-3"/>
          <w:sz w:val="22"/>
          <w:szCs w:val="22"/>
        </w:rPr>
        <w:t>r</w:t>
      </w:r>
      <w:r w:rsidRPr="000604D2">
        <w:rPr>
          <w:rFonts w:ascii="Arial" w:hAnsi="Arial" w:cs="Arial"/>
          <w:sz w:val="22"/>
          <w:szCs w:val="22"/>
        </w:rPr>
        <w:t>ess</w:t>
      </w:r>
      <w:r w:rsidRPr="000604D2">
        <w:rPr>
          <w:rFonts w:ascii="Arial" w:hAnsi="Arial" w:cs="Arial"/>
          <w:spacing w:val="1"/>
          <w:sz w:val="22"/>
          <w:szCs w:val="22"/>
        </w:rPr>
        <w:t xml:space="preserve"> </w:t>
      </w:r>
      <w:r w:rsidRPr="000604D2">
        <w:rPr>
          <w:rFonts w:ascii="Arial" w:hAnsi="Arial" w:cs="Arial"/>
          <w:sz w:val="22"/>
          <w:szCs w:val="22"/>
        </w:rPr>
        <w:t>t</w:t>
      </w:r>
      <w:r w:rsidRPr="000604D2">
        <w:rPr>
          <w:rFonts w:ascii="Arial" w:hAnsi="Arial" w:cs="Arial"/>
          <w:spacing w:val="-3"/>
          <w:sz w:val="22"/>
          <w:szCs w:val="22"/>
        </w:rPr>
        <w:t>h</w:t>
      </w:r>
      <w:r w:rsidRPr="000604D2">
        <w:rPr>
          <w:rFonts w:ascii="Arial" w:hAnsi="Arial" w:cs="Arial"/>
          <w:spacing w:val="1"/>
          <w:sz w:val="22"/>
          <w:szCs w:val="22"/>
        </w:rPr>
        <w:t xml:space="preserve">e </w:t>
      </w:r>
      <w:r w:rsidRPr="000604D2">
        <w:rPr>
          <w:rFonts w:ascii="Arial" w:hAnsi="Arial" w:cs="Arial"/>
          <w:sz w:val="22"/>
          <w:szCs w:val="22"/>
        </w:rPr>
        <w:t>re</w:t>
      </w:r>
      <w:r w:rsidRPr="000604D2">
        <w:rPr>
          <w:rFonts w:ascii="Arial" w:hAnsi="Arial" w:cs="Arial"/>
          <w:spacing w:val="-1"/>
          <w:sz w:val="22"/>
          <w:szCs w:val="22"/>
        </w:rPr>
        <w:t>qu</w:t>
      </w:r>
      <w:r w:rsidRPr="000604D2">
        <w:rPr>
          <w:rFonts w:ascii="Arial" w:hAnsi="Arial" w:cs="Arial"/>
          <w:sz w:val="22"/>
          <w:szCs w:val="22"/>
        </w:rPr>
        <w:t>ir</w:t>
      </w:r>
      <w:r w:rsidRPr="000604D2">
        <w:rPr>
          <w:rFonts w:ascii="Arial" w:hAnsi="Arial" w:cs="Arial"/>
          <w:spacing w:val="-3"/>
          <w:sz w:val="22"/>
          <w:szCs w:val="22"/>
        </w:rPr>
        <w:t>e</w:t>
      </w:r>
      <w:r w:rsidRPr="000604D2">
        <w:rPr>
          <w:rFonts w:ascii="Arial" w:hAnsi="Arial" w:cs="Arial"/>
          <w:sz w:val="22"/>
          <w:szCs w:val="22"/>
        </w:rPr>
        <w:t>ments</w:t>
      </w:r>
      <w:r w:rsidRPr="000604D2">
        <w:rPr>
          <w:rFonts w:ascii="Arial" w:hAnsi="Arial" w:cs="Arial"/>
          <w:spacing w:val="-3"/>
          <w:sz w:val="22"/>
          <w:szCs w:val="22"/>
        </w:rPr>
        <w:t xml:space="preserve"> </w:t>
      </w:r>
      <w:r w:rsidRPr="000604D2">
        <w:rPr>
          <w:rFonts w:ascii="Arial" w:hAnsi="Arial" w:cs="Arial"/>
          <w:sz w:val="22"/>
          <w:szCs w:val="22"/>
        </w:rPr>
        <w:t>s</w:t>
      </w:r>
      <w:r w:rsidRPr="000604D2">
        <w:rPr>
          <w:rFonts w:ascii="Arial" w:hAnsi="Arial" w:cs="Arial"/>
          <w:spacing w:val="-2"/>
          <w:sz w:val="22"/>
          <w:szCs w:val="22"/>
        </w:rPr>
        <w:t>e</w:t>
      </w:r>
      <w:r w:rsidRPr="000604D2">
        <w:rPr>
          <w:rFonts w:ascii="Arial" w:hAnsi="Arial" w:cs="Arial"/>
          <w:sz w:val="22"/>
          <w:szCs w:val="22"/>
        </w:rPr>
        <w:t>t</w:t>
      </w:r>
      <w:r w:rsidRPr="000604D2">
        <w:rPr>
          <w:rFonts w:ascii="Arial" w:hAnsi="Arial" w:cs="Arial"/>
          <w:spacing w:val="-2"/>
          <w:sz w:val="22"/>
          <w:szCs w:val="22"/>
        </w:rPr>
        <w:t xml:space="preserve"> </w:t>
      </w:r>
      <w:r w:rsidRPr="000604D2">
        <w:rPr>
          <w:rFonts w:ascii="Arial" w:hAnsi="Arial" w:cs="Arial"/>
          <w:spacing w:val="1"/>
          <w:sz w:val="22"/>
          <w:szCs w:val="22"/>
        </w:rPr>
        <w:t>o</w:t>
      </w:r>
      <w:r w:rsidRPr="000604D2">
        <w:rPr>
          <w:rFonts w:ascii="Arial" w:hAnsi="Arial" w:cs="Arial"/>
          <w:spacing w:val="-1"/>
          <w:sz w:val="22"/>
          <w:szCs w:val="22"/>
        </w:rPr>
        <w:t>u</w:t>
      </w:r>
      <w:r w:rsidRPr="000604D2">
        <w:rPr>
          <w:rFonts w:ascii="Arial" w:hAnsi="Arial" w:cs="Arial"/>
          <w:sz w:val="22"/>
          <w:szCs w:val="22"/>
        </w:rPr>
        <w:t>t in</w:t>
      </w:r>
      <w:r w:rsidRPr="000604D2">
        <w:rPr>
          <w:rFonts w:ascii="Arial" w:hAnsi="Arial" w:cs="Arial"/>
          <w:spacing w:val="-3"/>
          <w:sz w:val="22"/>
          <w:szCs w:val="22"/>
        </w:rPr>
        <w:t xml:space="preserve"> </w:t>
      </w:r>
      <w:r w:rsidRPr="000604D2">
        <w:rPr>
          <w:rFonts w:ascii="Arial" w:hAnsi="Arial" w:cs="Arial"/>
          <w:sz w:val="22"/>
          <w:szCs w:val="22"/>
        </w:rPr>
        <w:t xml:space="preserve">the </w:t>
      </w:r>
      <w:r w:rsidRPr="000604D2">
        <w:rPr>
          <w:rFonts w:ascii="Arial" w:hAnsi="Arial" w:cs="Arial"/>
          <w:spacing w:val="-2"/>
          <w:sz w:val="22"/>
          <w:szCs w:val="22"/>
        </w:rPr>
        <w:t>RFP</w:t>
      </w:r>
      <w:r w:rsidRPr="000604D2">
        <w:rPr>
          <w:rFonts w:ascii="Arial" w:hAnsi="Arial" w:cs="Arial"/>
          <w:sz w:val="22"/>
          <w:szCs w:val="22"/>
        </w:rPr>
        <w:t>.</w:t>
      </w:r>
    </w:p>
    <w:p w14:paraId="70FD3A5A" w14:textId="77777777" w:rsidR="000604D2" w:rsidRPr="000604D2" w:rsidRDefault="000604D2" w:rsidP="000604D2">
      <w:pPr>
        <w:pStyle w:val="BodyText"/>
        <w:tabs>
          <w:tab w:val="left" w:pos="820"/>
        </w:tabs>
        <w:spacing w:before="6"/>
        <w:ind w:left="459" w:right="655"/>
        <w:rPr>
          <w:rFonts w:ascii="Arial" w:hAnsi="Arial" w:cs="Arial"/>
          <w:sz w:val="22"/>
          <w:szCs w:val="22"/>
        </w:rPr>
      </w:pPr>
    </w:p>
    <w:p w14:paraId="3DB4707A" w14:textId="77777777" w:rsidR="000604D2" w:rsidRPr="000604D2" w:rsidRDefault="000604D2" w:rsidP="000604D2">
      <w:pPr>
        <w:pStyle w:val="BodyTextIndent"/>
        <w:numPr>
          <w:ilvl w:val="3"/>
          <w:numId w:val="4"/>
        </w:numPr>
        <w:tabs>
          <w:tab w:val="num" w:pos="720"/>
        </w:tabs>
        <w:spacing w:after="0"/>
        <w:ind w:left="720"/>
        <w:rPr>
          <w:rFonts w:cs="Arial"/>
          <w:b/>
          <w:sz w:val="22"/>
          <w:szCs w:val="22"/>
        </w:rPr>
      </w:pPr>
      <w:r w:rsidRPr="000604D2">
        <w:rPr>
          <w:rFonts w:cs="Arial"/>
          <w:b/>
          <w:sz w:val="22"/>
          <w:szCs w:val="22"/>
        </w:rPr>
        <w:t>Technical Review (25 points)</w:t>
      </w:r>
    </w:p>
    <w:p w14:paraId="4E4BD3CF" w14:textId="5C1130DE" w:rsidR="000604D2" w:rsidRPr="000604D2" w:rsidRDefault="000604D2" w:rsidP="000604D2">
      <w:pPr>
        <w:pStyle w:val="BodyText"/>
        <w:widowControl w:val="0"/>
        <w:numPr>
          <w:ilvl w:val="0"/>
          <w:numId w:val="62"/>
        </w:numPr>
        <w:tabs>
          <w:tab w:val="left" w:pos="820"/>
        </w:tabs>
        <w:spacing w:after="0"/>
        <w:ind w:left="820" w:right="138"/>
        <w:rPr>
          <w:rFonts w:ascii="Arial" w:hAnsi="Arial" w:cs="Arial"/>
          <w:sz w:val="22"/>
          <w:szCs w:val="22"/>
        </w:rPr>
      </w:pPr>
      <w:r w:rsidRPr="000604D2">
        <w:rPr>
          <w:rFonts w:ascii="Arial" w:hAnsi="Arial" w:cs="Arial"/>
          <w:sz w:val="22"/>
          <w:szCs w:val="22"/>
        </w:rPr>
        <w:t xml:space="preserve">The extent to which the </w:t>
      </w:r>
      <w:r w:rsidR="003943FB">
        <w:rPr>
          <w:rFonts w:ascii="Arial" w:hAnsi="Arial" w:cs="Arial"/>
          <w:sz w:val="22"/>
          <w:szCs w:val="22"/>
        </w:rPr>
        <w:t xml:space="preserve">proposed </w:t>
      </w:r>
      <w:r w:rsidRPr="000604D2">
        <w:rPr>
          <w:rFonts w:ascii="Arial" w:hAnsi="Arial" w:cs="Arial"/>
          <w:sz w:val="22"/>
          <w:szCs w:val="22"/>
        </w:rPr>
        <w:t>project is for eligible services.</w:t>
      </w:r>
    </w:p>
    <w:p w14:paraId="4E097DB8" w14:textId="4CDF1252" w:rsidR="000604D2" w:rsidRPr="000604D2" w:rsidRDefault="000604D2" w:rsidP="000604D2">
      <w:pPr>
        <w:pStyle w:val="BodyText"/>
        <w:widowControl w:val="0"/>
        <w:numPr>
          <w:ilvl w:val="0"/>
          <w:numId w:val="62"/>
        </w:numPr>
        <w:tabs>
          <w:tab w:val="left" w:pos="820"/>
        </w:tabs>
        <w:spacing w:after="0"/>
        <w:ind w:left="820" w:right="138"/>
        <w:rPr>
          <w:rFonts w:ascii="Arial" w:hAnsi="Arial" w:cs="Arial"/>
          <w:sz w:val="22"/>
          <w:szCs w:val="22"/>
        </w:rPr>
      </w:pPr>
      <w:r w:rsidRPr="000604D2">
        <w:rPr>
          <w:rFonts w:ascii="Arial" w:hAnsi="Arial" w:cs="Arial"/>
          <w:sz w:val="22"/>
          <w:szCs w:val="22"/>
        </w:rPr>
        <w:t xml:space="preserve">The extent to which the </w:t>
      </w:r>
      <w:r w:rsidR="003943FB">
        <w:rPr>
          <w:rFonts w:ascii="Arial" w:hAnsi="Arial" w:cs="Arial"/>
          <w:sz w:val="22"/>
          <w:szCs w:val="22"/>
        </w:rPr>
        <w:t xml:space="preserve">proposed </w:t>
      </w:r>
      <w:r w:rsidRPr="000604D2">
        <w:rPr>
          <w:rFonts w:ascii="Arial" w:hAnsi="Arial" w:cs="Arial"/>
          <w:sz w:val="22"/>
          <w:szCs w:val="22"/>
        </w:rPr>
        <w:t>project improves the current homeless services system.</w:t>
      </w:r>
    </w:p>
    <w:p w14:paraId="5D28EDA9" w14:textId="77777777" w:rsidR="000604D2" w:rsidRPr="000604D2" w:rsidRDefault="000604D2" w:rsidP="000604D2">
      <w:pPr>
        <w:pStyle w:val="BodyText"/>
        <w:widowControl w:val="0"/>
        <w:numPr>
          <w:ilvl w:val="0"/>
          <w:numId w:val="62"/>
        </w:numPr>
        <w:tabs>
          <w:tab w:val="left" w:pos="820"/>
        </w:tabs>
        <w:spacing w:after="0"/>
        <w:ind w:left="820" w:right="138"/>
        <w:rPr>
          <w:rFonts w:ascii="Arial" w:hAnsi="Arial" w:cs="Arial"/>
          <w:sz w:val="22"/>
          <w:szCs w:val="22"/>
        </w:rPr>
      </w:pPr>
      <w:r w:rsidRPr="000604D2">
        <w:rPr>
          <w:rFonts w:ascii="Arial" w:hAnsi="Arial" w:cs="Arial"/>
          <w:sz w:val="22"/>
          <w:szCs w:val="22"/>
        </w:rPr>
        <w:t>The a</w:t>
      </w:r>
      <w:r w:rsidRPr="000604D2">
        <w:rPr>
          <w:rFonts w:ascii="Arial" w:hAnsi="Arial" w:cs="Arial"/>
          <w:spacing w:val="-1"/>
          <w:sz w:val="22"/>
          <w:szCs w:val="22"/>
        </w:rPr>
        <w:t>pp</w:t>
      </w:r>
      <w:r w:rsidRPr="000604D2">
        <w:rPr>
          <w:rFonts w:ascii="Arial" w:hAnsi="Arial" w:cs="Arial"/>
          <w:sz w:val="22"/>
          <w:szCs w:val="22"/>
        </w:rPr>
        <w:t>l</w:t>
      </w:r>
      <w:r w:rsidRPr="000604D2">
        <w:rPr>
          <w:rFonts w:ascii="Arial" w:hAnsi="Arial" w:cs="Arial"/>
          <w:spacing w:val="-1"/>
          <w:sz w:val="22"/>
          <w:szCs w:val="22"/>
        </w:rPr>
        <w:t>i</w:t>
      </w:r>
      <w:r w:rsidRPr="000604D2">
        <w:rPr>
          <w:rFonts w:ascii="Arial" w:hAnsi="Arial" w:cs="Arial"/>
          <w:sz w:val="22"/>
          <w:szCs w:val="22"/>
        </w:rPr>
        <w:t>ca</w:t>
      </w:r>
      <w:r w:rsidRPr="000604D2">
        <w:rPr>
          <w:rFonts w:ascii="Arial" w:hAnsi="Arial" w:cs="Arial"/>
          <w:spacing w:val="-1"/>
          <w:sz w:val="22"/>
          <w:szCs w:val="22"/>
        </w:rPr>
        <w:t>n</w:t>
      </w:r>
      <w:r w:rsidRPr="000604D2">
        <w:rPr>
          <w:rFonts w:ascii="Arial" w:hAnsi="Arial" w:cs="Arial"/>
          <w:sz w:val="22"/>
          <w:szCs w:val="22"/>
        </w:rPr>
        <w:t>t’s</w:t>
      </w:r>
      <w:r w:rsidRPr="000604D2">
        <w:rPr>
          <w:rFonts w:ascii="Arial" w:hAnsi="Arial" w:cs="Arial"/>
          <w:spacing w:val="-2"/>
          <w:sz w:val="22"/>
          <w:szCs w:val="22"/>
        </w:rPr>
        <w:t xml:space="preserve"> </w:t>
      </w:r>
      <w:r w:rsidRPr="000604D2">
        <w:rPr>
          <w:rFonts w:ascii="Arial" w:hAnsi="Arial" w:cs="Arial"/>
          <w:sz w:val="22"/>
          <w:szCs w:val="22"/>
        </w:rPr>
        <w:t>ab</w:t>
      </w:r>
      <w:r w:rsidRPr="000604D2">
        <w:rPr>
          <w:rFonts w:ascii="Arial" w:hAnsi="Arial" w:cs="Arial"/>
          <w:spacing w:val="-1"/>
          <w:sz w:val="22"/>
          <w:szCs w:val="22"/>
        </w:rPr>
        <w:t>i</w:t>
      </w:r>
      <w:r w:rsidRPr="000604D2">
        <w:rPr>
          <w:rFonts w:ascii="Arial" w:hAnsi="Arial" w:cs="Arial"/>
          <w:sz w:val="22"/>
          <w:szCs w:val="22"/>
        </w:rPr>
        <w:t>l</w:t>
      </w:r>
      <w:r w:rsidRPr="000604D2">
        <w:rPr>
          <w:rFonts w:ascii="Arial" w:hAnsi="Arial" w:cs="Arial"/>
          <w:spacing w:val="-1"/>
          <w:sz w:val="22"/>
          <w:szCs w:val="22"/>
        </w:rPr>
        <w:t>i</w:t>
      </w:r>
      <w:r w:rsidRPr="000604D2">
        <w:rPr>
          <w:rFonts w:ascii="Arial" w:hAnsi="Arial" w:cs="Arial"/>
          <w:sz w:val="22"/>
          <w:szCs w:val="22"/>
        </w:rPr>
        <w:t>ty</w:t>
      </w:r>
      <w:r w:rsidRPr="000604D2">
        <w:rPr>
          <w:rFonts w:ascii="Arial" w:hAnsi="Arial" w:cs="Arial"/>
          <w:spacing w:val="-1"/>
          <w:sz w:val="22"/>
          <w:szCs w:val="22"/>
        </w:rPr>
        <w:t xml:space="preserve"> </w:t>
      </w:r>
      <w:r w:rsidRPr="000604D2">
        <w:rPr>
          <w:rFonts w:ascii="Arial" w:hAnsi="Arial" w:cs="Arial"/>
          <w:sz w:val="22"/>
          <w:szCs w:val="22"/>
        </w:rPr>
        <w:t>to</w:t>
      </w:r>
      <w:r w:rsidRPr="000604D2">
        <w:rPr>
          <w:rFonts w:ascii="Arial" w:hAnsi="Arial" w:cs="Arial"/>
          <w:spacing w:val="-1"/>
          <w:sz w:val="22"/>
          <w:szCs w:val="22"/>
        </w:rPr>
        <w:t xml:space="preserve"> </w:t>
      </w:r>
      <w:r w:rsidRPr="000604D2">
        <w:rPr>
          <w:rFonts w:ascii="Arial" w:hAnsi="Arial" w:cs="Arial"/>
          <w:sz w:val="22"/>
          <w:szCs w:val="22"/>
        </w:rPr>
        <w:t>focus on long-term sustainable results, if wanting to maintain the project past the funding period.</w:t>
      </w:r>
    </w:p>
    <w:p w14:paraId="063242DE" w14:textId="3DD7569B" w:rsidR="000604D2" w:rsidRPr="000604D2" w:rsidRDefault="000604D2" w:rsidP="000604D2">
      <w:pPr>
        <w:pStyle w:val="BodyText"/>
        <w:widowControl w:val="0"/>
        <w:numPr>
          <w:ilvl w:val="0"/>
          <w:numId w:val="62"/>
        </w:numPr>
        <w:tabs>
          <w:tab w:val="left" w:pos="820"/>
        </w:tabs>
        <w:spacing w:after="0"/>
        <w:ind w:left="820" w:right="138"/>
        <w:rPr>
          <w:rFonts w:ascii="Arial" w:hAnsi="Arial" w:cs="Arial"/>
          <w:sz w:val="22"/>
          <w:szCs w:val="22"/>
        </w:rPr>
      </w:pPr>
      <w:r w:rsidRPr="000604D2">
        <w:rPr>
          <w:rFonts w:ascii="Arial" w:hAnsi="Arial" w:cs="Arial"/>
          <w:sz w:val="22"/>
          <w:szCs w:val="22"/>
        </w:rPr>
        <w:t xml:space="preserve">The extent to which the </w:t>
      </w:r>
      <w:r w:rsidR="003943FB">
        <w:rPr>
          <w:rFonts w:ascii="Arial" w:hAnsi="Arial" w:cs="Arial"/>
          <w:sz w:val="22"/>
          <w:szCs w:val="22"/>
        </w:rPr>
        <w:t xml:space="preserve">proposed </w:t>
      </w:r>
      <w:r w:rsidRPr="000604D2">
        <w:rPr>
          <w:rFonts w:ascii="Arial" w:hAnsi="Arial" w:cs="Arial"/>
          <w:sz w:val="22"/>
          <w:szCs w:val="22"/>
        </w:rPr>
        <w:t>project addresses the fundamental underlying issues of homelessness rather than only addressing its symptoms.</w:t>
      </w:r>
    </w:p>
    <w:p w14:paraId="513BE34A" w14:textId="77777777" w:rsidR="000604D2" w:rsidRPr="000604D2" w:rsidRDefault="000604D2" w:rsidP="000604D2">
      <w:pPr>
        <w:pStyle w:val="BodyText"/>
        <w:widowControl w:val="0"/>
        <w:numPr>
          <w:ilvl w:val="0"/>
          <w:numId w:val="62"/>
        </w:numPr>
        <w:tabs>
          <w:tab w:val="left" w:pos="820"/>
        </w:tabs>
        <w:spacing w:after="0"/>
        <w:ind w:left="820" w:right="138"/>
        <w:rPr>
          <w:rFonts w:ascii="Arial" w:hAnsi="Arial" w:cs="Arial"/>
          <w:sz w:val="22"/>
          <w:szCs w:val="22"/>
        </w:rPr>
      </w:pPr>
      <w:r w:rsidRPr="000604D2">
        <w:rPr>
          <w:rFonts w:ascii="Arial" w:hAnsi="Arial" w:cs="Arial"/>
          <w:sz w:val="22"/>
          <w:szCs w:val="22"/>
        </w:rPr>
        <w:t>The extent to which measurable outcomes will be tracked and reported.</w:t>
      </w:r>
    </w:p>
    <w:p w14:paraId="018B60E8" w14:textId="77777777" w:rsidR="000604D2" w:rsidRPr="000604D2" w:rsidRDefault="000604D2" w:rsidP="000604D2">
      <w:pPr>
        <w:pStyle w:val="BodyText"/>
        <w:tabs>
          <w:tab w:val="left" w:pos="820"/>
        </w:tabs>
        <w:ind w:left="459" w:right="138"/>
        <w:rPr>
          <w:rFonts w:ascii="Arial" w:hAnsi="Arial" w:cs="Arial"/>
          <w:sz w:val="22"/>
          <w:szCs w:val="22"/>
        </w:rPr>
      </w:pPr>
    </w:p>
    <w:p w14:paraId="5B1161A5" w14:textId="77777777" w:rsidR="000604D2" w:rsidRPr="000604D2" w:rsidRDefault="000604D2" w:rsidP="000604D2">
      <w:pPr>
        <w:pStyle w:val="BodyTextIndent"/>
        <w:numPr>
          <w:ilvl w:val="3"/>
          <w:numId w:val="4"/>
        </w:numPr>
        <w:tabs>
          <w:tab w:val="num" w:pos="720"/>
        </w:tabs>
        <w:spacing w:after="0"/>
        <w:ind w:left="720"/>
        <w:rPr>
          <w:rFonts w:cs="Arial"/>
          <w:b/>
          <w:sz w:val="22"/>
          <w:szCs w:val="22"/>
        </w:rPr>
      </w:pPr>
      <w:r w:rsidRPr="000604D2">
        <w:rPr>
          <w:rFonts w:cs="Arial"/>
          <w:b/>
          <w:sz w:val="22"/>
          <w:szCs w:val="22"/>
        </w:rPr>
        <w:t>Cost Review (20 points)</w:t>
      </w:r>
    </w:p>
    <w:p w14:paraId="44DBEE14" w14:textId="77777777" w:rsidR="000604D2" w:rsidRPr="000604D2" w:rsidRDefault="000604D2" w:rsidP="000604D2">
      <w:pPr>
        <w:pStyle w:val="BodyText"/>
        <w:widowControl w:val="0"/>
        <w:numPr>
          <w:ilvl w:val="0"/>
          <w:numId w:val="62"/>
        </w:numPr>
        <w:tabs>
          <w:tab w:val="left" w:pos="820"/>
        </w:tabs>
        <w:spacing w:before="7" w:after="0" w:line="260" w:lineRule="exact"/>
        <w:ind w:left="820"/>
        <w:rPr>
          <w:rFonts w:ascii="Arial" w:hAnsi="Arial" w:cs="Arial"/>
          <w:sz w:val="22"/>
          <w:szCs w:val="22"/>
        </w:rPr>
      </w:pPr>
      <w:r w:rsidRPr="000604D2">
        <w:rPr>
          <w:rFonts w:ascii="Arial" w:hAnsi="Arial" w:cs="Arial"/>
          <w:sz w:val="22"/>
          <w:szCs w:val="22"/>
        </w:rPr>
        <w:t>The a</w:t>
      </w:r>
      <w:r w:rsidRPr="000604D2">
        <w:rPr>
          <w:rFonts w:ascii="Arial" w:hAnsi="Arial" w:cs="Arial"/>
          <w:spacing w:val="-1"/>
          <w:sz w:val="22"/>
          <w:szCs w:val="22"/>
        </w:rPr>
        <w:t>pp</w:t>
      </w:r>
      <w:r w:rsidRPr="000604D2">
        <w:rPr>
          <w:rFonts w:ascii="Arial" w:hAnsi="Arial" w:cs="Arial"/>
          <w:sz w:val="22"/>
          <w:szCs w:val="22"/>
        </w:rPr>
        <w:t>l</w:t>
      </w:r>
      <w:r w:rsidRPr="000604D2">
        <w:rPr>
          <w:rFonts w:ascii="Arial" w:hAnsi="Arial" w:cs="Arial"/>
          <w:spacing w:val="-1"/>
          <w:sz w:val="22"/>
          <w:szCs w:val="22"/>
        </w:rPr>
        <w:t>i</w:t>
      </w:r>
      <w:r w:rsidRPr="000604D2">
        <w:rPr>
          <w:rFonts w:ascii="Arial" w:hAnsi="Arial" w:cs="Arial"/>
          <w:sz w:val="22"/>
          <w:szCs w:val="22"/>
        </w:rPr>
        <w:t>ca</w:t>
      </w:r>
      <w:r w:rsidRPr="000604D2">
        <w:rPr>
          <w:rFonts w:ascii="Arial" w:hAnsi="Arial" w:cs="Arial"/>
          <w:spacing w:val="-1"/>
          <w:sz w:val="22"/>
          <w:szCs w:val="22"/>
        </w:rPr>
        <w:t>n</w:t>
      </w:r>
      <w:r w:rsidRPr="000604D2">
        <w:rPr>
          <w:rFonts w:ascii="Arial" w:hAnsi="Arial" w:cs="Arial"/>
          <w:sz w:val="22"/>
          <w:szCs w:val="22"/>
        </w:rPr>
        <w:t>t’s</w:t>
      </w:r>
      <w:r w:rsidRPr="000604D2">
        <w:rPr>
          <w:rFonts w:ascii="Arial" w:hAnsi="Arial" w:cs="Arial"/>
          <w:spacing w:val="-2"/>
          <w:sz w:val="22"/>
          <w:szCs w:val="22"/>
        </w:rPr>
        <w:t xml:space="preserve"> proposed </w:t>
      </w:r>
      <w:r w:rsidRPr="000604D2">
        <w:rPr>
          <w:rFonts w:ascii="Arial" w:hAnsi="Arial" w:cs="Arial"/>
          <w:sz w:val="22"/>
          <w:szCs w:val="22"/>
        </w:rPr>
        <w:t xml:space="preserve">budget costs are adequate and realistic to complete the project. </w:t>
      </w:r>
    </w:p>
    <w:p w14:paraId="4449533A" w14:textId="77777777" w:rsidR="000604D2" w:rsidRPr="000604D2" w:rsidRDefault="000604D2" w:rsidP="000604D2">
      <w:pPr>
        <w:pStyle w:val="BodyText"/>
        <w:tabs>
          <w:tab w:val="left" w:pos="820"/>
        </w:tabs>
        <w:spacing w:before="7" w:line="260" w:lineRule="exact"/>
        <w:ind w:left="459"/>
        <w:rPr>
          <w:rFonts w:ascii="Arial" w:hAnsi="Arial" w:cs="Arial"/>
          <w:sz w:val="22"/>
          <w:szCs w:val="22"/>
        </w:rPr>
      </w:pPr>
    </w:p>
    <w:p w14:paraId="4C0AA95E" w14:textId="5ECC4050" w:rsidR="000604D2" w:rsidRPr="000604D2" w:rsidRDefault="000604D2" w:rsidP="000604D2">
      <w:pPr>
        <w:pStyle w:val="BodyTextIndent"/>
        <w:numPr>
          <w:ilvl w:val="3"/>
          <w:numId w:val="4"/>
        </w:numPr>
        <w:tabs>
          <w:tab w:val="num" w:pos="720"/>
        </w:tabs>
        <w:spacing w:after="0"/>
        <w:ind w:left="720"/>
        <w:rPr>
          <w:rFonts w:cs="Arial"/>
          <w:b/>
          <w:sz w:val="22"/>
          <w:szCs w:val="22"/>
        </w:rPr>
      </w:pPr>
      <w:r w:rsidRPr="000604D2">
        <w:rPr>
          <w:rFonts w:cs="Arial"/>
          <w:b/>
          <w:sz w:val="22"/>
          <w:szCs w:val="22"/>
        </w:rPr>
        <w:t>References (1</w:t>
      </w:r>
      <w:r w:rsidR="00D838B3">
        <w:rPr>
          <w:rFonts w:cs="Arial"/>
          <w:b/>
          <w:sz w:val="22"/>
          <w:szCs w:val="22"/>
        </w:rPr>
        <w:t>0</w:t>
      </w:r>
      <w:r w:rsidRPr="000604D2">
        <w:rPr>
          <w:rFonts w:cs="Arial"/>
          <w:b/>
          <w:sz w:val="22"/>
          <w:szCs w:val="22"/>
        </w:rPr>
        <w:t xml:space="preserve"> points)</w:t>
      </w:r>
    </w:p>
    <w:p w14:paraId="5010580F" w14:textId="77777777" w:rsidR="000604D2" w:rsidRDefault="000604D2" w:rsidP="000604D2">
      <w:pPr>
        <w:pStyle w:val="BodyText"/>
        <w:widowControl w:val="0"/>
        <w:numPr>
          <w:ilvl w:val="0"/>
          <w:numId w:val="62"/>
        </w:numPr>
        <w:tabs>
          <w:tab w:val="left" w:pos="820"/>
        </w:tabs>
        <w:spacing w:before="56" w:after="0" w:line="200" w:lineRule="exact"/>
        <w:ind w:left="820" w:right="116"/>
        <w:rPr>
          <w:rFonts w:cs="Calibri"/>
        </w:rPr>
      </w:pPr>
      <w:r w:rsidRPr="000604D2">
        <w:rPr>
          <w:rFonts w:ascii="Arial" w:hAnsi="Arial" w:cs="Arial"/>
          <w:sz w:val="22"/>
          <w:szCs w:val="22"/>
        </w:rPr>
        <w:t>The a</w:t>
      </w:r>
      <w:r w:rsidRPr="000604D2">
        <w:rPr>
          <w:rFonts w:ascii="Arial" w:hAnsi="Arial" w:cs="Arial"/>
          <w:spacing w:val="-1"/>
          <w:sz w:val="22"/>
          <w:szCs w:val="22"/>
        </w:rPr>
        <w:t>pp</w:t>
      </w:r>
      <w:r w:rsidRPr="000604D2">
        <w:rPr>
          <w:rFonts w:ascii="Arial" w:hAnsi="Arial" w:cs="Arial"/>
          <w:sz w:val="22"/>
          <w:szCs w:val="22"/>
        </w:rPr>
        <w:t>l</w:t>
      </w:r>
      <w:r w:rsidRPr="000604D2">
        <w:rPr>
          <w:rFonts w:ascii="Arial" w:hAnsi="Arial" w:cs="Arial"/>
          <w:spacing w:val="-1"/>
          <w:sz w:val="22"/>
          <w:szCs w:val="22"/>
        </w:rPr>
        <w:t>i</w:t>
      </w:r>
      <w:r w:rsidRPr="000604D2">
        <w:rPr>
          <w:rFonts w:ascii="Arial" w:hAnsi="Arial" w:cs="Arial"/>
          <w:sz w:val="22"/>
          <w:szCs w:val="22"/>
        </w:rPr>
        <w:t>ca</w:t>
      </w:r>
      <w:r w:rsidRPr="000604D2">
        <w:rPr>
          <w:rFonts w:ascii="Arial" w:hAnsi="Arial" w:cs="Arial"/>
          <w:spacing w:val="-1"/>
          <w:sz w:val="22"/>
          <w:szCs w:val="22"/>
        </w:rPr>
        <w:t>n</w:t>
      </w:r>
      <w:r w:rsidRPr="000604D2">
        <w:rPr>
          <w:rFonts w:ascii="Arial" w:hAnsi="Arial" w:cs="Arial"/>
          <w:sz w:val="22"/>
          <w:szCs w:val="22"/>
        </w:rPr>
        <w:t>t’s</w:t>
      </w:r>
      <w:r w:rsidRPr="000604D2">
        <w:rPr>
          <w:rFonts w:ascii="Arial" w:hAnsi="Arial" w:cs="Arial"/>
          <w:spacing w:val="-2"/>
          <w:sz w:val="22"/>
          <w:szCs w:val="22"/>
        </w:rPr>
        <w:t xml:space="preserve"> </w:t>
      </w:r>
      <w:r w:rsidRPr="000604D2">
        <w:rPr>
          <w:rFonts w:ascii="Arial" w:hAnsi="Arial" w:cs="Arial"/>
          <w:sz w:val="22"/>
          <w:szCs w:val="22"/>
        </w:rPr>
        <w:t>ab</w:t>
      </w:r>
      <w:r w:rsidRPr="000604D2">
        <w:rPr>
          <w:rFonts w:ascii="Arial" w:hAnsi="Arial" w:cs="Arial"/>
          <w:spacing w:val="-1"/>
          <w:sz w:val="22"/>
          <w:szCs w:val="22"/>
        </w:rPr>
        <w:t>i</w:t>
      </w:r>
      <w:r w:rsidRPr="000604D2">
        <w:rPr>
          <w:rFonts w:ascii="Arial" w:hAnsi="Arial" w:cs="Arial"/>
          <w:sz w:val="22"/>
          <w:szCs w:val="22"/>
        </w:rPr>
        <w:t>l</w:t>
      </w:r>
      <w:r w:rsidRPr="000604D2">
        <w:rPr>
          <w:rFonts w:ascii="Arial" w:hAnsi="Arial" w:cs="Arial"/>
          <w:spacing w:val="-1"/>
          <w:sz w:val="22"/>
          <w:szCs w:val="22"/>
        </w:rPr>
        <w:t>i</w:t>
      </w:r>
      <w:r w:rsidRPr="000604D2">
        <w:rPr>
          <w:rFonts w:ascii="Arial" w:hAnsi="Arial" w:cs="Arial"/>
          <w:sz w:val="22"/>
          <w:szCs w:val="22"/>
        </w:rPr>
        <w:t>ty</w:t>
      </w:r>
      <w:r w:rsidRPr="000604D2">
        <w:rPr>
          <w:rFonts w:ascii="Arial" w:hAnsi="Arial" w:cs="Arial"/>
          <w:spacing w:val="-1"/>
          <w:sz w:val="22"/>
          <w:szCs w:val="22"/>
        </w:rPr>
        <w:t xml:space="preserve"> </w:t>
      </w:r>
      <w:r w:rsidRPr="000604D2">
        <w:rPr>
          <w:rFonts w:ascii="Arial" w:hAnsi="Arial" w:cs="Arial"/>
          <w:sz w:val="22"/>
          <w:szCs w:val="22"/>
        </w:rPr>
        <w:t>to</w:t>
      </w:r>
      <w:r w:rsidRPr="000604D2">
        <w:rPr>
          <w:rFonts w:ascii="Arial" w:hAnsi="Arial" w:cs="Arial"/>
          <w:spacing w:val="-1"/>
          <w:sz w:val="22"/>
          <w:szCs w:val="22"/>
        </w:rPr>
        <w:t xml:space="preserve"> demonstrate satisfactory performance of similar work, work product, and demonstrated knowledge and expertise.</w:t>
      </w:r>
      <w:r w:rsidRPr="000604D2">
        <w:rPr>
          <w:rFonts w:ascii="Arial" w:hAnsi="Arial" w:cs="Arial"/>
          <w:sz w:val="22"/>
          <w:szCs w:val="22"/>
        </w:rPr>
        <w:tab/>
      </w:r>
      <w:r w:rsidRPr="000460B4">
        <w:rPr>
          <w:rFonts w:cs="Calibri"/>
        </w:rPr>
        <w:tab/>
      </w:r>
      <w:r w:rsidRPr="000460B4">
        <w:rPr>
          <w:rFonts w:cs="Calibri"/>
        </w:rPr>
        <w:tab/>
      </w:r>
      <w:r w:rsidRPr="000460B4">
        <w:rPr>
          <w:rFonts w:cs="Calibri"/>
        </w:rPr>
        <w:tab/>
      </w:r>
    </w:p>
    <w:p w14:paraId="49453FE4" w14:textId="77777777" w:rsidR="000604D2" w:rsidRDefault="000604D2" w:rsidP="003259C3">
      <w:pPr>
        <w:pStyle w:val="BodyTextIndent"/>
        <w:spacing w:after="0"/>
        <w:ind w:left="360"/>
        <w:rPr>
          <w:rFonts w:cs="Arial"/>
          <w:sz w:val="22"/>
          <w:szCs w:val="22"/>
        </w:rPr>
      </w:pPr>
    </w:p>
    <w:p w14:paraId="648E7DAB" w14:textId="77777777" w:rsidR="001429E3" w:rsidRDefault="00BD49E0" w:rsidP="004C1B0B">
      <w:pPr>
        <w:pStyle w:val="BodyText"/>
        <w:tabs>
          <w:tab w:val="left" w:pos="1080"/>
        </w:tabs>
        <w:spacing w:after="0"/>
        <w:ind w:left="360"/>
        <w:jc w:val="both"/>
        <w:outlineLvl w:val="1"/>
        <w:rPr>
          <w:rFonts w:ascii="Arial" w:hAnsi="Arial" w:cs="Arial"/>
          <w:snapToGrid w:val="0"/>
          <w:sz w:val="22"/>
          <w:szCs w:val="22"/>
        </w:rPr>
      </w:pPr>
      <w:r>
        <w:rPr>
          <w:rFonts w:ascii="Arial" w:hAnsi="Arial" w:cs="Arial"/>
          <w:snapToGrid w:val="0"/>
          <w:sz w:val="22"/>
          <w:szCs w:val="22"/>
        </w:rPr>
        <w:t>The</w:t>
      </w:r>
      <w:r w:rsidR="00750688">
        <w:rPr>
          <w:rFonts w:ascii="Arial" w:hAnsi="Arial" w:cs="Arial"/>
          <w:snapToGrid w:val="0"/>
          <w:sz w:val="22"/>
          <w:szCs w:val="22"/>
        </w:rPr>
        <w:t xml:space="preserve"> </w:t>
      </w:r>
      <w:r w:rsidR="00E0416D">
        <w:rPr>
          <w:rFonts w:ascii="Arial" w:hAnsi="Arial" w:cs="Arial"/>
          <w:snapToGrid w:val="0"/>
          <w:sz w:val="22"/>
          <w:szCs w:val="22"/>
        </w:rPr>
        <w:t>County</w:t>
      </w:r>
      <w:r w:rsidR="001429E3">
        <w:rPr>
          <w:rFonts w:ascii="Arial" w:hAnsi="Arial" w:cs="Arial"/>
          <w:snapToGrid w:val="0"/>
          <w:sz w:val="22"/>
          <w:szCs w:val="22"/>
        </w:rPr>
        <w:t xml:space="preserve"> may, at its sole discretion, </w:t>
      </w:r>
      <w:r w:rsidR="00EC753A">
        <w:rPr>
          <w:rFonts w:ascii="Arial" w:hAnsi="Arial" w:cs="Arial"/>
          <w:snapToGrid w:val="0"/>
          <w:sz w:val="22"/>
          <w:szCs w:val="22"/>
        </w:rPr>
        <w:t xml:space="preserve">create a shortlist of </w:t>
      </w:r>
      <w:r w:rsidR="00E0416D">
        <w:rPr>
          <w:rFonts w:ascii="Arial" w:hAnsi="Arial" w:cs="Arial"/>
          <w:snapToGrid w:val="0"/>
          <w:sz w:val="22"/>
          <w:szCs w:val="22"/>
        </w:rPr>
        <w:t>Proposal</w:t>
      </w:r>
      <w:r w:rsidR="00EC753A">
        <w:rPr>
          <w:rFonts w:ascii="Arial" w:hAnsi="Arial" w:cs="Arial"/>
          <w:snapToGrid w:val="0"/>
          <w:sz w:val="22"/>
          <w:szCs w:val="22"/>
        </w:rPr>
        <w:t xml:space="preserve">s for further evaluation; require an oral interview, presentation, or demonstration; </w:t>
      </w:r>
      <w:r w:rsidR="006414F5">
        <w:rPr>
          <w:rFonts w:ascii="Arial" w:hAnsi="Arial" w:cs="Arial"/>
          <w:snapToGrid w:val="0"/>
          <w:sz w:val="22"/>
          <w:szCs w:val="22"/>
        </w:rPr>
        <w:t xml:space="preserve">and </w:t>
      </w:r>
      <w:r w:rsidR="001429E3">
        <w:rPr>
          <w:rFonts w:ascii="Arial" w:hAnsi="Arial" w:cs="Arial"/>
          <w:snapToGrid w:val="0"/>
          <w:sz w:val="22"/>
          <w:szCs w:val="22"/>
        </w:rPr>
        <w:t>utilize outside experts to assist in the evaluation process</w:t>
      </w:r>
      <w:r w:rsidR="00EC753A">
        <w:rPr>
          <w:rFonts w:ascii="Arial" w:hAnsi="Arial" w:cs="Arial"/>
          <w:snapToGrid w:val="0"/>
          <w:sz w:val="22"/>
          <w:szCs w:val="22"/>
        </w:rPr>
        <w:t xml:space="preserve">; and/or issue a request for Best and Final Offer </w:t>
      </w:r>
      <w:r w:rsidR="00CC13DF">
        <w:rPr>
          <w:rFonts w:ascii="Arial" w:hAnsi="Arial" w:cs="Arial"/>
          <w:snapToGrid w:val="0"/>
          <w:sz w:val="22"/>
          <w:szCs w:val="22"/>
        </w:rPr>
        <w:t xml:space="preserve">(BAFO) </w:t>
      </w:r>
      <w:r w:rsidR="00EC753A">
        <w:rPr>
          <w:rFonts w:ascii="Arial" w:hAnsi="Arial" w:cs="Arial"/>
          <w:snapToGrid w:val="0"/>
          <w:sz w:val="22"/>
          <w:szCs w:val="22"/>
        </w:rPr>
        <w:t xml:space="preserve">from one or more </w:t>
      </w:r>
      <w:r w:rsidR="002D3C8B">
        <w:rPr>
          <w:rFonts w:ascii="Arial" w:hAnsi="Arial" w:cs="Arial"/>
          <w:snapToGrid w:val="0"/>
          <w:sz w:val="22"/>
          <w:szCs w:val="22"/>
        </w:rPr>
        <w:t>Proposer</w:t>
      </w:r>
      <w:r w:rsidR="00EC753A">
        <w:rPr>
          <w:rFonts w:ascii="Arial" w:hAnsi="Arial" w:cs="Arial"/>
          <w:snapToGrid w:val="0"/>
          <w:sz w:val="22"/>
          <w:szCs w:val="22"/>
        </w:rPr>
        <w:t>s</w:t>
      </w:r>
      <w:r w:rsidR="001429E3">
        <w:rPr>
          <w:rFonts w:ascii="Arial" w:hAnsi="Arial" w:cs="Arial"/>
          <w:snapToGrid w:val="0"/>
          <w:sz w:val="22"/>
          <w:szCs w:val="22"/>
        </w:rPr>
        <w:t>.</w:t>
      </w:r>
    </w:p>
    <w:p w14:paraId="49780607" w14:textId="77777777" w:rsidR="003F406C" w:rsidRDefault="003F406C" w:rsidP="004C1B0B">
      <w:pPr>
        <w:pStyle w:val="BodyText"/>
        <w:tabs>
          <w:tab w:val="left" w:pos="1080"/>
        </w:tabs>
        <w:spacing w:after="0"/>
        <w:ind w:left="360"/>
        <w:jc w:val="both"/>
        <w:outlineLvl w:val="1"/>
        <w:rPr>
          <w:rFonts w:ascii="Arial" w:hAnsi="Arial" w:cs="Arial"/>
          <w:snapToGrid w:val="0"/>
          <w:sz w:val="22"/>
          <w:szCs w:val="22"/>
        </w:rPr>
      </w:pPr>
    </w:p>
    <w:p w14:paraId="1C8C0C84" w14:textId="77777777" w:rsidR="001429E3" w:rsidRDefault="00BD49E0" w:rsidP="004C1B0B">
      <w:pPr>
        <w:pStyle w:val="BodyText"/>
        <w:tabs>
          <w:tab w:val="left" w:pos="1080"/>
        </w:tabs>
        <w:spacing w:after="0"/>
        <w:ind w:left="360"/>
        <w:jc w:val="both"/>
        <w:outlineLvl w:val="1"/>
        <w:rPr>
          <w:rFonts w:ascii="Arial" w:hAnsi="Arial" w:cs="Arial"/>
          <w:snapToGrid w:val="0"/>
          <w:sz w:val="22"/>
          <w:szCs w:val="22"/>
        </w:rPr>
      </w:pPr>
      <w:r>
        <w:rPr>
          <w:rFonts w:ascii="Arial" w:hAnsi="Arial" w:cs="Arial"/>
          <w:snapToGrid w:val="0"/>
          <w:sz w:val="22"/>
          <w:szCs w:val="22"/>
        </w:rPr>
        <w:t>The</w:t>
      </w:r>
      <w:r w:rsidR="00750688">
        <w:rPr>
          <w:rFonts w:ascii="Arial" w:hAnsi="Arial" w:cs="Arial"/>
          <w:snapToGrid w:val="0"/>
          <w:sz w:val="22"/>
          <w:szCs w:val="22"/>
        </w:rPr>
        <w:t xml:space="preserve"> </w:t>
      </w:r>
      <w:r w:rsidR="00E0416D">
        <w:rPr>
          <w:rFonts w:ascii="Arial" w:hAnsi="Arial" w:cs="Arial"/>
          <w:snapToGrid w:val="0"/>
          <w:sz w:val="22"/>
          <w:szCs w:val="22"/>
        </w:rPr>
        <w:t>County</w:t>
      </w:r>
      <w:r w:rsidR="00CC13DF">
        <w:rPr>
          <w:rFonts w:ascii="Arial" w:hAnsi="Arial" w:cs="Arial"/>
          <w:snapToGrid w:val="0"/>
          <w:sz w:val="22"/>
          <w:szCs w:val="22"/>
        </w:rPr>
        <w:t xml:space="preserve"> </w:t>
      </w:r>
      <w:r w:rsidR="00EC753A">
        <w:rPr>
          <w:rFonts w:ascii="Arial" w:hAnsi="Arial" w:cs="Arial"/>
          <w:snapToGrid w:val="0"/>
          <w:sz w:val="22"/>
          <w:szCs w:val="22"/>
        </w:rPr>
        <w:t xml:space="preserve">will establish an </w:t>
      </w:r>
      <w:r w:rsidR="00073CD9">
        <w:rPr>
          <w:rFonts w:ascii="Arial" w:hAnsi="Arial" w:cs="Arial"/>
          <w:snapToGrid w:val="0"/>
          <w:sz w:val="22"/>
          <w:szCs w:val="22"/>
        </w:rPr>
        <w:t>evaluation panel</w:t>
      </w:r>
      <w:r w:rsidR="00EC753A">
        <w:rPr>
          <w:rFonts w:ascii="Arial" w:hAnsi="Arial" w:cs="Arial"/>
          <w:snapToGrid w:val="0"/>
          <w:sz w:val="22"/>
          <w:szCs w:val="22"/>
        </w:rPr>
        <w:t xml:space="preserve"> with responsibility for reviewing all </w:t>
      </w:r>
      <w:r w:rsidR="00E0416D">
        <w:rPr>
          <w:rFonts w:ascii="Arial" w:hAnsi="Arial" w:cs="Arial"/>
          <w:snapToGrid w:val="0"/>
          <w:sz w:val="22"/>
          <w:szCs w:val="22"/>
        </w:rPr>
        <w:t>Proposal</w:t>
      </w:r>
      <w:r w:rsidR="00EC753A">
        <w:rPr>
          <w:rFonts w:ascii="Arial" w:hAnsi="Arial" w:cs="Arial"/>
          <w:snapToGrid w:val="0"/>
          <w:sz w:val="22"/>
          <w:szCs w:val="22"/>
        </w:rPr>
        <w:t>s and conduct</w:t>
      </w:r>
      <w:r w:rsidR="00CC13DF">
        <w:rPr>
          <w:rFonts w:ascii="Arial" w:hAnsi="Arial" w:cs="Arial"/>
          <w:snapToGrid w:val="0"/>
          <w:sz w:val="22"/>
          <w:szCs w:val="22"/>
        </w:rPr>
        <w:t>ing the</w:t>
      </w:r>
      <w:r w:rsidR="00EC753A">
        <w:rPr>
          <w:rFonts w:ascii="Arial" w:hAnsi="Arial" w:cs="Arial"/>
          <w:snapToGrid w:val="0"/>
          <w:sz w:val="22"/>
          <w:szCs w:val="22"/>
        </w:rPr>
        <w:t xml:space="preserve"> evaluation</w:t>
      </w:r>
      <w:r w:rsidR="00CC13DF">
        <w:rPr>
          <w:rFonts w:ascii="Arial" w:hAnsi="Arial" w:cs="Arial"/>
          <w:snapToGrid w:val="0"/>
          <w:sz w:val="22"/>
          <w:szCs w:val="22"/>
        </w:rPr>
        <w:t xml:space="preserve">.  </w:t>
      </w:r>
      <w:r w:rsidR="001429E3">
        <w:rPr>
          <w:rFonts w:ascii="Arial" w:hAnsi="Arial" w:cs="Arial"/>
          <w:snapToGrid w:val="0"/>
          <w:sz w:val="22"/>
          <w:szCs w:val="22"/>
        </w:rPr>
        <w:t xml:space="preserve">A </w:t>
      </w:r>
      <w:r w:rsidR="003F406C">
        <w:rPr>
          <w:rFonts w:ascii="Arial" w:hAnsi="Arial" w:cs="Arial"/>
          <w:snapToGrid w:val="0"/>
          <w:sz w:val="22"/>
          <w:szCs w:val="22"/>
        </w:rPr>
        <w:t xml:space="preserve">Facilitator </w:t>
      </w:r>
      <w:r w:rsidR="001429E3">
        <w:rPr>
          <w:rFonts w:ascii="Arial" w:hAnsi="Arial" w:cs="Arial"/>
          <w:snapToGrid w:val="0"/>
          <w:sz w:val="22"/>
          <w:szCs w:val="22"/>
        </w:rPr>
        <w:t>will manage the integrity of the evaluation process</w:t>
      </w:r>
      <w:r w:rsidR="00EC753A">
        <w:rPr>
          <w:rFonts w:ascii="Arial" w:hAnsi="Arial" w:cs="Arial"/>
          <w:snapToGrid w:val="0"/>
          <w:sz w:val="22"/>
          <w:szCs w:val="22"/>
        </w:rPr>
        <w:t xml:space="preserve"> and</w:t>
      </w:r>
      <w:r w:rsidR="001429E3">
        <w:rPr>
          <w:rFonts w:ascii="Arial" w:hAnsi="Arial" w:cs="Arial"/>
          <w:snapToGrid w:val="0"/>
          <w:sz w:val="22"/>
          <w:szCs w:val="22"/>
        </w:rPr>
        <w:t xml:space="preserve"> will not be a voting member of the </w:t>
      </w:r>
      <w:r w:rsidR="00073CD9">
        <w:rPr>
          <w:rFonts w:ascii="Arial" w:hAnsi="Arial" w:cs="Arial"/>
          <w:snapToGrid w:val="0"/>
          <w:sz w:val="22"/>
          <w:szCs w:val="22"/>
        </w:rPr>
        <w:t>evaluation panel</w:t>
      </w:r>
      <w:r w:rsidR="001429E3">
        <w:rPr>
          <w:rFonts w:ascii="Arial" w:hAnsi="Arial" w:cs="Arial"/>
          <w:snapToGrid w:val="0"/>
          <w:sz w:val="22"/>
          <w:szCs w:val="22"/>
        </w:rPr>
        <w:t xml:space="preserve">.  An initial meeting will be scheduled and held with the </w:t>
      </w:r>
      <w:r w:rsidR="00073CD9">
        <w:rPr>
          <w:rFonts w:ascii="Arial" w:hAnsi="Arial" w:cs="Arial"/>
          <w:snapToGrid w:val="0"/>
          <w:sz w:val="22"/>
          <w:szCs w:val="22"/>
        </w:rPr>
        <w:t>evaluation panel</w:t>
      </w:r>
      <w:r w:rsidR="001429E3">
        <w:rPr>
          <w:rFonts w:ascii="Arial" w:hAnsi="Arial" w:cs="Arial"/>
          <w:snapToGrid w:val="0"/>
          <w:sz w:val="22"/>
          <w:szCs w:val="22"/>
        </w:rPr>
        <w:t xml:space="preserve"> members, wherein the </w:t>
      </w:r>
      <w:r w:rsidR="003F406C">
        <w:rPr>
          <w:rFonts w:ascii="Arial" w:hAnsi="Arial" w:cs="Arial"/>
          <w:snapToGrid w:val="0"/>
          <w:sz w:val="22"/>
          <w:szCs w:val="22"/>
        </w:rPr>
        <w:t xml:space="preserve">Facilitator </w:t>
      </w:r>
      <w:r w:rsidR="001429E3">
        <w:rPr>
          <w:rFonts w:ascii="Arial" w:hAnsi="Arial" w:cs="Arial"/>
          <w:snapToGrid w:val="0"/>
          <w:sz w:val="22"/>
          <w:szCs w:val="22"/>
        </w:rPr>
        <w:t xml:space="preserve">will distribute all relevant documents to the evaluators including the RFP, evaluation worksheets for each </w:t>
      </w:r>
      <w:r w:rsidR="00E0416D">
        <w:rPr>
          <w:rFonts w:ascii="Arial" w:hAnsi="Arial" w:cs="Arial"/>
          <w:snapToGrid w:val="0"/>
          <w:sz w:val="22"/>
          <w:szCs w:val="22"/>
        </w:rPr>
        <w:t>Proposal</w:t>
      </w:r>
      <w:r w:rsidR="001429E3">
        <w:rPr>
          <w:rFonts w:ascii="Arial" w:hAnsi="Arial" w:cs="Arial"/>
          <w:snapToGrid w:val="0"/>
          <w:sz w:val="22"/>
          <w:szCs w:val="22"/>
        </w:rPr>
        <w:t xml:space="preserve">, </w:t>
      </w:r>
      <w:r w:rsidR="00EC753A">
        <w:rPr>
          <w:rFonts w:ascii="Arial" w:hAnsi="Arial" w:cs="Arial"/>
          <w:snapToGrid w:val="0"/>
          <w:sz w:val="22"/>
          <w:szCs w:val="22"/>
        </w:rPr>
        <w:t xml:space="preserve">and </w:t>
      </w:r>
      <w:r w:rsidR="001429E3">
        <w:rPr>
          <w:rFonts w:ascii="Arial" w:hAnsi="Arial" w:cs="Arial"/>
          <w:snapToGrid w:val="0"/>
          <w:sz w:val="22"/>
          <w:szCs w:val="22"/>
        </w:rPr>
        <w:t xml:space="preserve">written evaluation instructions.  </w:t>
      </w:r>
    </w:p>
    <w:p w14:paraId="43C8F2DA" w14:textId="77777777" w:rsidR="00EC753A" w:rsidRDefault="00EC753A" w:rsidP="004C1B0B">
      <w:pPr>
        <w:pStyle w:val="BodyText"/>
        <w:tabs>
          <w:tab w:val="left" w:pos="1080"/>
        </w:tabs>
        <w:spacing w:after="0"/>
        <w:ind w:left="360"/>
        <w:jc w:val="both"/>
        <w:outlineLvl w:val="1"/>
        <w:rPr>
          <w:rFonts w:ascii="Arial" w:hAnsi="Arial" w:cs="Arial"/>
          <w:snapToGrid w:val="0"/>
          <w:sz w:val="22"/>
          <w:szCs w:val="22"/>
        </w:rPr>
      </w:pPr>
    </w:p>
    <w:p w14:paraId="0F19794E" w14:textId="77777777" w:rsidR="00EC753A" w:rsidRDefault="001429E3" w:rsidP="004C1B0B">
      <w:pPr>
        <w:pStyle w:val="BodyText"/>
        <w:tabs>
          <w:tab w:val="left" w:pos="1080"/>
        </w:tabs>
        <w:spacing w:after="0"/>
        <w:ind w:left="360"/>
        <w:jc w:val="both"/>
        <w:outlineLvl w:val="1"/>
        <w:rPr>
          <w:rFonts w:ascii="Arial" w:hAnsi="Arial" w:cs="Arial"/>
          <w:snapToGrid w:val="0"/>
          <w:sz w:val="22"/>
          <w:szCs w:val="22"/>
        </w:rPr>
      </w:pPr>
      <w:r>
        <w:rPr>
          <w:rFonts w:ascii="Arial" w:hAnsi="Arial" w:cs="Arial"/>
          <w:snapToGrid w:val="0"/>
          <w:sz w:val="22"/>
          <w:szCs w:val="22"/>
        </w:rPr>
        <w:t xml:space="preserve">After the initial meeting, evaluators will independently review and score the </w:t>
      </w:r>
      <w:r w:rsidR="00E0416D">
        <w:rPr>
          <w:rFonts w:ascii="Arial" w:hAnsi="Arial" w:cs="Arial"/>
          <w:snapToGrid w:val="0"/>
          <w:sz w:val="22"/>
          <w:szCs w:val="22"/>
        </w:rPr>
        <w:t>Proposal</w:t>
      </w:r>
      <w:r>
        <w:rPr>
          <w:rFonts w:ascii="Arial" w:hAnsi="Arial" w:cs="Arial"/>
          <w:snapToGrid w:val="0"/>
          <w:sz w:val="22"/>
          <w:szCs w:val="22"/>
        </w:rPr>
        <w:t>s</w:t>
      </w:r>
      <w:r w:rsidR="00EC753A">
        <w:rPr>
          <w:rFonts w:ascii="Arial" w:hAnsi="Arial" w:cs="Arial"/>
          <w:snapToGrid w:val="0"/>
          <w:sz w:val="22"/>
          <w:szCs w:val="22"/>
        </w:rPr>
        <w:t>.  Th</w:t>
      </w:r>
      <w:r>
        <w:rPr>
          <w:rFonts w:ascii="Arial" w:hAnsi="Arial" w:cs="Arial"/>
          <w:snapToGrid w:val="0"/>
          <w:sz w:val="22"/>
          <w:szCs w:val="22"/>
        </w:rPr>
        <w:t xml:space="preserve">e </w:t>
      </w:r>
      <w:r w:rsidR="00073CD9">
        <w:rPr>
          <w:rFonts w:ascii="Arial" w:hAnsi="Arial" w:cs="Arial"/>
          <w:snapToGrid w:val="0"/>
          <w:sz w:val="22"/>
          <w:szCs w:val="22"/>
        </w:rPr>
        <w:t>evaluation panel</w:t>
      </w:r>
      <w:r>
        <w:rPr>
          <w:rFonts w:ascii="Arial" w:hAnsi="Arial" w:cs="Arial"/>
          <w:snapToGrid w:val="0"/>
          <w:sz w:val="22"/>
          <w:szCs w:val="22"/>
        </w:rPr>
        <w:t xml:space="preserve"> will then convene again to discuss the individual scores to resolve questions and to discuss the basis for individual scores, but not for the evaluators to agree upon scoring.  At the end of this discussion, each evaluator </w:t>
      </w:r>
      <w:r w:rsidR="00EC753A">
        <w:rPr>
          <w:rFonts w:ascii="Arial" w:hAnsi="Arial" w:cs="Arial"/>
          <w:snapToGrid w:val="0"/>
          <w:sz w:val="22"/>
          <w:szCs w:val="22"/>
        </w:rPr>
        <w:t>will be</w:t>
      </w:r>
      <w:r>
        <w:rPr>
          <w:rFonts w:ascii="Arial" w:hAnsi="Arial" w:cs="Arial"/>
          <w:snapToGrid w:val="0"/>
          <w:sz w:val="22"/>
          <w:szCs w:val="22"/>
        </w:rPr>
        <w:t xml:space="preserve"> given an option to revise his/her scores</w:t>
      </w:r>
      <w:r w:rsidR="00EC753A">
        <w:rPr>
          <w:rFonts w:ascii="Arial" w:hAnsi="Arial" w:cs="Arial"/>
          <w:snapToGrid w:val="0"/>
          <w:sz w:val="22"/>
          <w:szCs w:val="22"/>
        </w:rPr>
        <w:t>.</w:t>
      </w:r>
    </w:p>
    <w:p w14:paraId="5F4F4C39" w14:textId="77777777" w:rsidR="00D06EC6" w:rsidRDefault="00D06EC6" w:rsidP="004C1B0B">
      <w:pPr>
        <w:pStyle w:val="BodyText"/>
        <w:tabs>
          <w:tab w:val="left" w:pos="1080"/>
        </w:tabs>
        <w:spacing w:after="0"/>
        <w:ind w:left="360"/>
        <w:jc w:val="both"/>
        <w:outlineLvl w:val="1"/>
        <w:rPr>
          <w:rFonts w:ascii="Arial" w:hAnsi="Arial" w:cs="Arial"/>
          <w:snapToGrid w:val="0"/>
          <w:sz w:val="22"/>
          <w:szCs w:val="22"/>
        </w:rPr>
      </w:pPr>
    </w:p>
    <w:p w14:paraId="002C0AF7" w14:textId="77777777" w:rsidR="001429E3" w:rsidRDefault="001429E3" w:rsidP="004C1B0B">
      <w:pPr>
        <w:pStyle w:val="BodyText"/>
        <w:tabs>
          <w:tab w:val="left" w:pos="1080"/>
        </w:tabs>
        <w:spacing w:after="0"/>
        <w:ind w:left="360"/>
        <w:jc w:val="both"/>
        <w:outlineLvl w:val="1"/>
        <w:rPr>
          <w:rFonts w:ascii="Arial" w:hAnsi="Arial" w:cs="Arial"/>
          <w:snapToGrid w:val="0"/>
          <w:sz w:val="22"/>
          <w:szCs w:val="22"/>
        </w:rPr>
      </w:pPr>
      <w:r>
        <w:rPr>
          <w:rFonts w:ascii="Arial" w:hAnsi="Arial" w:cs="Arial"/>
          <w:snapToGrid w:val="0"/>
          <w:sz w:val="22"/>
          <w:szCs w:val="22"/>
        </w:rPr>
        <w:t xml:space="preserve">Evaluators </w:t>
      </w:r>
      <w:r w:rsidR="00EC753A">
        <w:rPr>
          <w:rFonts w:ascii="Arial" w:hAnsi="Arial" w:cs="Arial"/>
          <w:snapToGrid w:val="0"/>
          <w:sz w:val="22"/>
          <w:szCs w:val="22"/>
        </w:rPr>
        <w:t xml:space="preserve">will </w:t>
      </w:r>
      <w:r>
        <w:rPr>
          <w:rFonts w:ascii="Arial" w:hAnsi="Arial" w:cs="Arial"/>
          <w:snapToGrid w:val="0"/>
          <w:sz w:val="22"/>
          <w:szCs w:val="22"/>
        </w:rPr>
        <w:t>make independent determinations for scores</w:t>
      </w:r>
      <w:r w:rsidR="00EC753A">
        <w:rPr>
          <w:rFonts w:ascii="Arial" w:hAnsi="Arial" w:cs="Arial"/>
          <w:snapToGrid w:val="0"/>
          <w:sz w:val="22"/>
          <w:szCs w:val="22"/>
        </w:rPr>
        <w:t xml:space="preserve">, including </w:t>
      </w:r>
      <w:r>
        <w:rPr>
          <w:rFonts w:ascii="Arial" w:hAnsi="Arial" w:cs="Arial"/>
          <w:snapToGrid w:val="0"/>
          <w:sz w:val="22"/>
          <w:szCs w:val="22"/>
        </w:rPr>
        <w:t xml:space="preserve">review and understanding of </w:t>
      </w:r>
      <w:r w:rsidR="00EC753A">
        <w:rPr>
          <w:rFonts w:ascii="Arial" w:hAnsi="Arial" w:cs="Arial"/>
          <w:snapToGrid w:val="0"/>
          <w:sz w:val="22"/>
          <w:szCs w:val="22"/>
        </w:rPr>
        <w:t>any</w:t>
      </w:r>
      <w:r>
        <w:rPr>
          <w:rFonts w:ascii="Arial" w:hAnsi="Arial" w:cs="Arial"/>
          <w:snapToGrid w:val="0"/>
          <w:sz w:val="22"/>
          <w:szCs w:val="22"/>
        </w:rPr>
        <w:t xml:space="preserve"> additional information obtained by the group discussion.  In the event a score is revised, the evaluator </w:t>
      </w:r>
      <w:r w:rsidR="00EC753A">
        <w:rPr>
          <w:rFonts w:ascii="Arial" w:hAnsi="Arial" w:cs="Arial"/>
          <w:snapToGrid w:val="0"/>
          <w:sz w:val="22"/>
          <w:szCs w:val="22"/>
        </w:rPr>
        <w:t xml:space="preserve">will </w:t>
      </w:r>
      <w:r>
        <w:rPr>
          <w:rFonts w:ascii="Arial" w:hAnsi="Arial" w:cs="Arial"/>
          <w:snapToGrid w:val="0"/>
          <w:sz w:val="22"/>
          <w:szCs w:val="22"/>
        </w:rPr>
        <w:t>strike out the original score, document the new score, and provide comments to support the revis</w:t>
      </w:r>
      <w:r w:rsidR="00EC753A">
        <w:rPr>
          <w:rFonts w:ascii="Arial" w:hAnsi="Arial" w:cs="Arial"/>
          <w:snapToGrid w:val="0"/>
          <w:sz w:val="22"/>
          <w:szCs w:val="22"/>
        </w:rPr>
        <w:t>ion</w:t>
      </w:r>
      <w:r>
        <w:rPr>
          <w:rFonts w:ascii="Arial" w:hAnsi="Arial" w:cs="Arial"/>
          <w:snapToGrid w:val="0"/>
          <w:sz w:val="22"/>
          <w:szCs w:val="22"/>
        </w:rPr>
        <w:t>.</w:t>
      </w:r>
    </w:p>
    <w:p w14:paraId="34AD5A8E" w14:textId="77777777" w:rsidR="001429E3" w:rsidRDefault="001429E3" w:rsidP="004C1B0B">
      <w:pPr>
        <w:pStyle w:val="BodyText"/>
        <w:tabs>
          <w:tab w:val="left" w:pos="1080"/>
        </w:tabs>
        <w:spacing w:after="0"/>
        <w:ind w:left="360"/>
        <w:jc w:val="both"/>
        <w:outlineLvl w:val="1"/>
        <w:rPr>
          <w:rFonts w:ascii="Arial" w:hAnsi="Arial" w:cs="Arial"/>
          <w:snapToGrid w:val="0"/>
          <w:sz w:val="22"/>
          <w:szCs w:val="22"/>
        </w:rPr>
      </w:pPr>
    </w:p>
    <w:p w14:paraId="7977D599" w14:textId="77777777" w:rsidR="001429E3" w:rsidRDefault="00EC753A" w:rsidP="004C1B0B">
      <w:pPr>
        <w:pStyle w:val="BodyText"/>
        <w:tabs>
          <w:tab w:val="left" w:pos="1080"/>
        </w:tabs>
        <w:spacing w:after="0"/>
        <w:ind w:left="360"/>
        <w:jc w:val="both"/>
        <w:outlineLvl w:val="1"/>
        <w:rPr>
          <w:rFonts w:ascii="Arial" w:hAnsi="Arial" w:cs="Arial"/>
          <w:snapToGrid w:val="0"/>
          <w:sz w:val="22"/>
          <w:szCs w:val="22"/>
        </w:rPr>
      </w:pPr>
      <w:r>
        <w:rPr>
          <w:rFonts w:ascii="Arial" w:hAnsi="Arial" w:cs="Arial"/>
          <w:snapToGrid w:val="0"/>
          <w:sz w:val="22"/>
          <w:szCs w:val="22"/>
        </w:rPr>
        <w:t>I</w:t>
      </w:r>
      <w:r w:rsidR="001429E3">
        <w:rPr>
          <w:rFonts w:ascii="Arial" w:hAnsi="Arial" w:cs="Arial"/>
          <w:snapToGrid w:val="0"/>
          <w:sz w:val="22"/>
          <w:szCs w:val="22"/>
        </w:rPr>
        <w:t xml:space="preserve">f clarifying information is needed at any point, the </w:t>
      </w:r>
      <w:r w:rsidR="003F406C">
        <w:rPr>
          <w:rFonts w:ascii="Arial" w:hAnsi="Arial" w:cs="Arial"/>
          <w:snapToGrid w:val="0"/>
          <w:sz w:val="22"/>
          <w:szCs w:val="22"/>
        </w:rPr>
        <w:t xml:space="preserve">Facilitator </w:t>
      </w:r>
      <w:r w:rsidR="001429E3">
        <w:rPr>
          <w:rFonts w:ascii="Arial" w:hAnsi="Arial" w:cs="Arial"/>
          <w:snapToGrid w:val="0"/>
          <w:sz w:val="22"/>
          <w:szCs w:val="22"/>
        </w:rPr>
        <w:t xml:space="preserve">will </w:t>
      </w:r>
      <w:r>
        <w:rPr>
          <w:rFonts w:ascii="Arial" w:hAnsi="Arial" w:cs="Arial"/>
          <w:snapToGrid w:val="0"/>
          <w:sz w:val="22"/>
          <w:szCs w:val="22"/>
        </w:rPr>
        <w:t>c</w:t>
      </w:r>
      <w:r w:rsidR="001429E3">
        <w:rPr>
          <w:rFonts w:ascii="Arial" w:hAnsi="Arial" w:cs="Arial"/>
          <w:snapToGrid w:val="0"/>
          <w:sz w:val="22"/>
          <w:szCs w:val="22"/>
        </w:rPr>
        <w:t xml:space="preserve">ontact </w:t>
      </w:r>
      <w:r w:rsidR="002D3C8B">
        <w:rPr>
          <w:rFonts w:ascii="Arial" w:hAnsi="Arial" w:cs="Arial"/>
          <w:snapToGrid w:val="0"/>
          <w:sz w:val="22"/>
          <w:szCs w:val="22"/>
        </w:rPr>
        <w:t>Proposer</w:t>
      </w:r>
      <w:r w:rsidR="001429E3">
        <w:rPr>
          <w:rFonts w:ascii="Arial" w:hAnsi="Arial" w:cs="Arial"/>
          <w:snapToGrid w:val="0"/>
          <w:sz w:val="22"/>
          <w:szCs w:val="22"/>
        </w:rPr>
        <w:t xml:space="preserve">(s) to obtain the necessary information.  The </w:t>
      </w:r>
      <w:r w:rsidR="003F406C">
        <w:rPr>
          <w:rFonts w:ascii="Arial" w:hAnsi="Arial" w:cs="Arial"/>
          <w:snapToGrid w:val="0"/>
          <w:sz w:val="22"/>
          <w:szCs w:val="22"/>
        </w:rPr>
        <w:t xml:space="preserve">Facilitator </w:t>
      </w:r>
      <w:r w:rsidR="001429E3">
        <w:rPr>
          <w:rFonts w:ascii="Arial" w:hAnsi="Arial" w:cs="Arial"/>
          <w:snapToGrid w:val="0"/>
          <w:sz w:val="22"/>
          <w:szCs w:val="22"/>
        </w:rPr>
        <w:t xml:space="preserve">will then provide the information to the </w:t>
      </w:r>
      <w:r w:rsidR="00073CD9">
        <w:rPr>
          <w:rFonts w:ascii="Arial" w:hAnsi="Arial" w:cs="Arial"/>
          <w:snapToGrid w:val="0"/>
          <w:sz w:val="22"/>
          <w:szCs w:val="22"/>
        </w:rPr>
        <w:t>evaluation panel</w:t>
      </w:r>
      <w:r w:rsidR="001429E3">
        <w:rPr>
          <w:rFonts w:ascii="Arial" w:hAnsi="Arial" w:cs="Arial"/>
          <w:snapToGrid w:val="0"/>
          <w:sz w:val="22"/>
          <w:szCs w:val="22"/>
        </w:rPr>
        <w:t xml:space="preserve"> electronically or verbally, as appropriate.</w:t>
      </w:r>
    </w:p>
    <w:p w14:paraId="054A38E9" w14:textId="77777777" w:rsidR="001429E3" w:rsidRDefault="001429E3" w:rsidP="004C1B0B">
      <w:pPr>
        <w:pStyle w:val="BodyText"/>
        <w:tabs>
          <w:tab w:val="left" w:pos="1080"/>
        </w:tabs>
        <w:spacing w:after="0"/>
        <w:ind w:left="360"/>
        <w:jc w:val="both"/>
        <w:outlineLvl w:val="1"/>
        <w:rPr>
          <w:rFonts w:ascii="Arial" w:hAnsi="Arial" w:cs="Arial"/>
          <w:snapToGrid w:val="0"/>
          <w:sz w:val="22"/>
          <w:szCs w:val="22"/>
        </w:rPr>
      </w:pPr>
    </w:p>
    <w:p w14:paraId="0B75EC88" w14:textId="77777777" w:rsidR="001429E3" w:rsidRDefault="001429E3" w:rsidP="004C1B0B">
      <w:pPr>
        <w:pStyle w:val="BodyText"/>
        <w:tabs>
          <w:tab w:val="left" w:pos="1080"/>
        </w:tabs>
        <w:spacing w:after="0"/>
        <w:ind w:left="360"/>
        <w:jc w:val="both"/>
        <w:outlineLvl w:val="1"/>
        <w:rPr>
          <w:rFonts w:ascii="Arial" w:hAnsi="Arial" w:cs="Arial"/>
          <w:snapToGrid w:val="0"/>
          <w:sz w:val="22"/>
          <w:szCs w:val="22"/>
        </w:rPr>
      </w:pPr>
      <w:r>
        <w:rPr>
          <w:rFonts w:ascii="Arial" w:hAnsi="Arial" w:cs="Arial"/>
          <w:snapToGrid w:val="0"/>
          <w:sz w:val="22"/>
          <w:szCs w:val="22"/>
        </w:rPr>
        <w:t xml:space="preserve">If the evaluation process includes components such as oral interviews, product demonstration, and/or site visits, the </w:t>
      </w:r>
      <w:r w:rsidR="003F406C">
        <w:rPr>
          <w:rFonts w:ascii="Arial" w:hAnsi="Arial" w:cs="Arial"/>
          <w:snapToGrid w:val="0"/>
          <w:sz w:val="22"/>
          <w:szCs w:val="22"/>
        </w:rPr>
        <w:t xml:space="preserve">Facilitator </w:t>
      </w:r>
      <w:r>
        <w:rPr>
          <w:rFonts w:ascii="Arial" w:hAnsi="Arial" w:cs="Arial"/>
          <w:snapToGrid w:val="0"/>
          <w:sz w:val="22"/>
          <w:szCs w:val="22"/>
        </w:rPr>
        <w:t xml:space="preserve">will coordinate those with evaluators.  Individual scoring and any subsequent </w:t>
      </w:r>
      <w:r w:rsidR="00073CD9">
        <w:rPr>
          <w:rFonts w:ascii="Arial" w:hAnsi="Arial" w:cs="Arial"/>
          <w:snapToGrid w:val="0"/>
          <w:sz w:val="22"/>
          <w:szCs w:val="22"/>
        </w:rPr>
        <w:t>evaluation panel</w:t>
      </w:r>
      <w:r>
        <w:rPr>
          <w:rFonts w:ascii="Arial" w:hAnsi="Arial" w:cs="Arial"/>
          <w:snapToGrid w:val="0"/>
          <w:sz w:val="22"/>
          <w:szCs w:val="22"/>
        </w:rPr>
        <w:t xml:space="preserve"> meetings with respect to such components must be conducted.</w:t>
      </w:r>
    </w:p>
    <w:p w14:paraId="45FFE57D" w14:textId="77777777" w:rsidR="001429E3" w:rsidRDefault="001429E3" w:rsidP="004C1B0B">
      <w:pPr>
        <w:pStyle w:val="BodyText"/>
        <w:tabs>
          <w:tab w:val="left" w:pos="1080"/>
        </w:tabs>
        <w:spacing w:after="0"/>
        <w:ind w:left="360"/>
        <w:jc w:val="both"/>
        <w:outlineLvl w:val="1"/>
        <w:rPr>
          <w:rFonts w:ascii="Arial" w:hAnsi="Arial" w:cs="Arial"/>
          <w:snapToGrid w:val="0"/>
          <w:sz w:val="22"/>
          <w:szCs w:val="22"/>
        </w:rPr>
      </w:pPr>
    </w:p>
    <w:p w14:paraId="0513BC36" w14:textId="140FF2E5" w:rsidR="001429E3" w:rsidRDefault="001429E3" w:rsidP="004C1B0B">
      <w:pPr>
        <w:pStyle w:val="BodyText"/>
        <w:tabs>
          <w:tab w:val="left" w:pos="1080"/>
        </w:tabs>
        <w:spacing w:after="0"/>
        <w:ind w:left="360"/>
        <w:jc w:val="both"/>
        <w:outlineLvl w:val="1"/>
        <w:rPr>
          <w:rFonts w:ascii="Arial" w:hAnsi="Arial" w:cs="Arial"/>
          <w:snapToGrid w:val="0"/>
          <w:sz w:val="22"/>
          <w:szCs w:val="22"/>
        </w:rPr>
      </w:pPr>
      <w:r>
        <w:rPr>
          <w:rFonts w:ascii="Arial" w:hAnsi="Arial" w:cs="Arial"/>
          <w:snapToGrid w:val="0"/>
          <w:sz w:val="22"/>
          <w:szCs w:val="22"/>
        </w:rPr>
        <w:t>Once all ratings are fi</w:t>
      </w:r>
      <w:r w:rsidR="00EC753A">
        <w:rPr>
          <w:rFonts w:ascii="Arial" w:hAnsi="Arial" w:cs="Arial"/>
          <w:snapToGrid w:val="0"/>
          <w:sz w:val="22"/>
          <w:szCs w:val="22"/>
        </w:rPr>
        <w:t>nalized and documented, t</w:t>
      </w:r>
      <w:r>
        <w:rPr>
          <w:rFonts w:ascii="Arial" w:hAnsi="Arial" w:cs="Arial"/>
          <w:snapToGrid w:val="0"/>
          <w:sz w:val="22"/>
          <w:szCs w:val="22"/>
        </w:rPr>
        <w:t xml:space="preserve">he </w:t>
      </w:r>
      <w:r w:rsidR="003F406C">
        <w:rPr>
          <w:rFonts w:ascii="Arial" w:hAnsi="Arial" w:cs="Arial"/>
          <w:snapToGrid w:val="0"/>
          <w:sz w:val="22"/>
          <w:szCs w:val="22"/>
        </w:rPr>
        <w:t xml:space="preserve">Facilitator </w:t>
      </w:r>
      <w:r w:rsidR="00EC753A">
        <w:rPr>
          <w:rFonts w:ascii="Arial" w:hAnsi="Arial" w:cs="Arial"/>
          <w:snapToGrid w:val="0"/>
          <w:sz w:val="22"/>
          <w:szCs w:val="22"/>
        </w:rPr>
        <w:t>will</w:t>
      </w:r>
      <w:r>
        <w:rPr>
          <w:rFonts w:ascii="Arial" w:hAnsi="Arial" w:cs="Arial"/>
          <w:snapToGrid w:val="0"/>
          <w:sz w:val="22"/>
          <w:szCs w:val="22"/>
        </w:rPr>
        <w:t xml:space="preserve"> collect individual evaluation worksheets </w:t>
      </w:r>
      <w:r w:rsidR="00EC753A">
        <w:rPr>
          <w:rFonts w:ascii="Arial" w:hAnsi="Arial" w:cs="Arial"/>
          <w:snapToGrid w:val="0"/>
          <w:sz w:val="22"/>
          <w:szCs w:val="22"/>
        </w:rPr>
        <w:t>to create a</w:t>
      </w:r>
      <w:r>
        <w:rPr>
          <w:rFonts w:ascii="Arial" w:hAnsi="Arial" w:cs="Arial"/>
          <w:snapToGrid w:val="0"/>
          <w:sz w:val="22"/>
          <w:szCs w:val="22"/>
        </w:rPr>
        <w:t xml:space="preserve"> final evaluation scoring worksheet.  </w:t>
      </w:r>
    </w:p>
    <w:p w14:paraId="61282840" w14:textId="77777777" w:rsidR="003B0017" w:rsidRPr="00EB0103" w:rsidRDefault="003B0017" w:rsidP="0035027C">
      <w:pPr>
        <w:pStyle w:val="BodyTextIndent"/>
        <w:spacing w:after="0"/>
        <w:ind w:left="1080"/>
        <w:rPr>
          <w:rFonts w:cs="Arial"/>
          <w:sz w:val="22"/>
          <w:szCs w:val="22"/>
        </w:rPr>
      </w:pPr>
    </w:p>
    <w:p w14:paraId="5C9D07C6" w14:textId="77777777" w:rsidR="006D768C" w:rsidRDefault="00DF5BA5" w:rsidP="00301EBE">
      <w:pPr>
        <w:pStyle w:val="BodyTextIndent"/>
        <w:numPr>
          <w:ilvl w:val="0"/>
          <w:numId w:val="18"/>
        </w:numPr>
        <w:spacing w:after="0"/>
        <w:outlineLvl w:val="0"/>
        <w:rPr>
          <w:rFonts w:cs="Arial"/>
          <w:b/>
          <w:sz w:val="22"/>
          <w:szCs w:val="22"/>
        </w:rPr>
      </w:pPr>
      <w:bookmarkStart w:id="19" w:name="_Toc321315206"/>
      <w:r>
        <w:rPr>
          <w:rFonts w:cs="Arial"/>
          <w:b/>
          <w:sz w:val="22"/>
          <w:szCs w:val="22"/>
        </w:rPr>
        <w:t>NEGOTIATION</w:t>
      </w:r>
      <w:r w:rsidR="0032572F">
        <w:rPr>
          <w:rFonts w:cs="Arial"/>
          <w:b/>
          <w:sz w:val="22"/>
          <w:szCs w:val="22"/>
        </w:rPr>
        <w:t>S</w:t>
      </w:r>
      <w:r>
        <w:rPr>
          <w:rFonts w:cs="Arial"/>
          <w:b/>
          <w:sz w:val="22"/>
          <w:szCs w:val="22"/>
        </w:rPr>
        <w:t xml:space="preserve"> AND </w:t>
      </w:r>
      <w:r w:rsidR="00FF7170">
        <w:rPr>
          <w:rFonts w:cs="Arial"/>
          <w:b/>
          <w:sz w:val="22"/>
          <w:szCs w:val="22"/>
        </w:rPr>
        <w:t xml:space="preserve">NOTICE OF </w:t>
      </w:r>
      <w:r w:rsidR="006D768C">
        <w:rPr>
          <w:rFonts w:cs="Arial"/>
          <w:b/>
          <w:sz w:val="22"/>
          <w:szCs w:val="22"/>
        </w:rPr>
        <w:t xml:space="preserve">INTENT </w:t>
      </w:r>
      <w:r w:rsidR="00A924BD">
        <w:rPr>
          <w:rFonts w:cs="Arial"/>
          <w:b/>
          <w:sz w:val="22"/>
          <w:szCs w:val="22"/>
        </w:rPr>
        <w:t xml:space="preserve">TO AWARD </w:t>
      </w:r>
    </w:p>
    <w:p w14:paraId="0F401FAF" w14:textId="77777777" w:rsidR="005C12FE" w:rsidRDefault="005C12FE" w:rsidP="005C12FE">
      <w:pPr>
        <w:pStyle w:val="BodyTextIndent"/>
        <w:spacing w:after="0"/>
        <w:ind w:left="360"/>
        <w:outlineLvl w:val="0"/>
        <w:rPr>
          <w:rFonts w:cs="Arial"/>
          <w:b/>
          <w:sz w:val="22"/>
          <w:szCs w:val="22"/>
        </w:rPr>
      </w:pPr>
    </w:p>
    <w:p w14:paraId="2A0C2D81" w14:textId="77777777" w:rsidR="00D5638D" w:rsidRDefault="00BD49E0" w:rsidP="00D5638D">
      <w:pPr>
        <w:pStyle w:val="BodyText2"/>
        <w:spacing w:after="0" w:line="240" w:lineRule="auto"/>
        <w:ind w:left="360"/>
        <w:jc w:val="both"/>
        <w:rPr>
          <w:rFonts w:ascii="Arial" w:hAnsi="Arial" w:cs="Arial"/>
          <w:bCs/>
          <w:sz w:val="22"/>
          <w:szCs w:val="22"/>
        </w:rPr>
      </w:pPr>
      <w:r>
        <w:rPr>
          <w:rFonts w:ascii="Arial" w:hAnsi="Arial" w:cs="Arial"/>
          <w:bCs/>
          <w:sz w:val="22"/>
          <w:szCs w:val="22"/>
        </w:rPr>
        <w:t>The</w:t>
      </w:r>
      <w:r w:rsidR="00750688">
        <w:rPr>
          <w:rFonts w:ascii="Arial" w:hAnsi="Arial" w:cs="Arial"/>
          <w:bCs/>
          <w:sz w:val="22"/>
          <w:szCs w:val="22"/>
        </w:rPr>
        <w:t xml:space="preserve"> </w:t>
      </w:r>
      <w:r w:rsidR="00E0416D">
        <w:rPr>
          <w:rFonts w:ascii="Arial" w:hAnsi="Arial" w:cs="Arial"/>
          <w:bCs/>
          <w:sz w:val="22"/>
          <w:szCs w:val="22"/>
        </w:rPr>
        <w:t>County</w:t>
      </w:r>
      <w:r w:rsidR="00D5638D" w:rsidRPr="00EB0103">
        <w:rPr>
          <w:rFonts w:ascii="Arial" w:hAnsi="Arial" w:cs="Arial"/>
          <w:bCs/>
          <w:sz w:val="22"/>
          <w:szCs w:val="22"/>
        </w:rPr>
        <w:t xml:space="preserve"> may require the potential </w:t>
      </w:r>
      <w:r w:rsidR="002D3C8B">
        <w:rPr>
          <w:rFonts w:ascii="Arial" w:hAnsi="Arial" w:cs="Arial"/>
          <w:bCs/>
          <w:sz w:val="22"/>
          <w:szCs w:val="22"/>
        </w:rPr>
        <w:t>Proposer</w:t>
      </w:r>
      <w:r w:rsidR="00D5638D" w:rsidRPr="00EB0103">
        <w:rPr>
          <w:rFonts w:ascii="Arial" w:hAnsi="Arial" w:cs="Arial"/>
          <w:bCs/>
          <w:sz w:val="22"/>
          <w:szCs w:val="22"/>
        </w:rPr>
        <w:t>(s) selected to participate in negotiations.  This may include cost, technical, or other clarifications needed to make a decision.</w:t>
      </w:r>
    </w:p>
    <w:p w14:paraId="303A78CB" w14:textId="77777777" w:rsidR="00DF5BA5" w:rsidRDefault="00DF5BA5" w:rsidP="00D5638D">
      <w:pPr>
        <w:pStyle w:val="BodyText2"/>
        <w:spacing w:after="0" w:line="240" w:lineRule="auto"/>
        <w:ind w:left="360"/>
        <w:jc w:val="both"/>
        <w:rPr>
          <w:rFonts w:ascii="Arial" w:hAnsi="Arial" w:cs="Arial"/>
          <w:bCs/>
          <w:sz w:val="22"/>
          <w:szCs w:val="22"/>
        </w:rPr>
      </w:pPr>
    </w:p>
    <w:p w14:paraId="4E38CFCC" w14:textId="77777777" w:rsidR="00DF5BA5" w:rsidRPr="00743F0D" w:rsidRDefault="00DF5BA5" w:rsidP="00301EBE">
      <w:pPr>
        <w:pStyle w:val="BodyTextIndent"/>
        <w:numPr>
          <w:ilvl w:val="0"/>
          <w:numId w:val="24"/>
        </w:numPr>
        <w:spacing w:after="0"/>
        <w:ind w:left="720"/>
        <w:outlineLvl w:val="1"/>
        <w:rPr>
          <w:rFonts w:cs="Arial"/>
          <w:b/>
          <w:sz w:val="22"/>
          <w:szCs w:val="22"/>
        </w:rPr>
      </w:pPr>
      <w:r w:rsidRPr="00743F0D">
        <w:rPr>
          <w:rFonts w:cs="Arial"/>
          <w:b/>
          <w:sz w:val="22"/>
          <w:szCs w:val="22"/>
        </w:rPr>
        <w:t>Contract Negotiation</w:t>
      </w:r>
    </w:p>
    <w:p w14:paraId="7488ACF5" w14:textId="589F0F7C" w:rsidR="00DF5BA5" w:rsidRPr="009E7621" w:rsidRDefault="00DF5BA5" w:rsidP="006414F5">
      <w:pPr>
        <w:ind w:left="720"/>
        <w:jc w:val="both"/>
        <w:rPr>
          <w:rFonts w:ascii="Arial" w:hAnsi="Arial" w:cs="Arial"/>
          <w:sz w:val="22"/>
          <w:szCs w:val="22"/>
        </w:rPr>
      </w:pPr>
      <w:r w:rsidRPr="009E7621">
        <w:rPr>
          <w:rFonts w:ascii="Arial" w:hAnsi="Arial" w:cs="Arial"/>
          <w:sz w:val="22"/>
          <w:szCs w:val="22"/>
        </w:rPr>
        <w:t xml:space="preserve">After </w:t>
      </w:r>
      <w:r w:rsidR="00307601" w:rsidRPr="009E7621">
        <w:rPr>
          <w:rFonts w:ascii="Arial" w:hAnsi="Arial" w:cs="Arial"/>
          <w:sz w:val="22"/>
          <w:szCs w:val="22"/>
        </w:rPr>
        <w:t>selection</w:t>
      </w:r>
      <w:r w:rsidRPr="009E7621">
        <w:rPr>
          <w:rFonts w:ascii="Arial" w:hAnsi="Arial" w:cs="Arial"/>
          <w:sz w:val="22"/>
          <w:szCs w:val="22"/>
        </w:rPr>
        <w:t>, negotiat</w:t>
      </w:r>
      <w:r w:rsidR="002B286E" w:rsidRPr="009E7621">
        <w:rPr>
          <w:rFonts w:ascii="Arial" w:hAnsi="Arial" w:cs="Arial"/>
          <w:sz w:val="22"/>
          <w:szCs w:val="22"/>
        </w:rPr>
        <w:t>ions may be conducted</w:t>
      </w:r>
      <w:r w:rsidRPr="009E7621">
        <w:rPr>
          <w:rFonts w:ascii="Arial" w:hAnsi="Arial" w:cs="Arial"/>
          <w:sz w:val="22"/>
          <w:szCs w:val="22"/>
        </w:rPr>
        <w:t xml:space="preserve"> with the </w:t>
      </w:r>
      <w:r w:rsidR="002D3C8B" w:rsidRPr="009E7621">
        <w:rPr>
          <w:rFonts w:ascii="Arial" w:hAnsi="Arial" w:cs="Arial"/>
          <w:sz w:val="22"/>
          <w:szCs w:val="22"/>
        </w:rPr>
        <w:t>Proposer</w:t>
      </w:r>
      <w:r w:rsidR="003F406C" w:rsidRPr="009E7621">
        <w:rPr>
          <w:rFonts w:ascii="Arial" w:hAnsi="Arial" w:cs="Arial"/>
          <w:sz w:val="22"/>
          <w:szCs w:val="22"/>
        </w:rPr>
        <w:t>(s)</w:t>
      </w:r>
      <w:r w:rsidRPr="009E7621">
        <w:rPr>
          <w:rFonts w:ascii="Arial" w:hAnsi="Arial" w:cs="Arial"/>
          <w:sz w:val="22"/>
          <w:szCs w:val="22"/>
        </w:rPr>
        <w:t xml:space="preserve"> of the highest-ranked </w:t>
      </w:r>
      <w:r w:rsidR="00E0416D" w:rsidRPr="009E7621">
        <w:rPr>
          <w:rFonts w:ascii="Arial" w:hAnsi="Arial" w:cs="Arial"/>
          <w:sz w:val="22"/>
          <w:szCs w:val="22"/>
        </w:rPr>
        <w:t>Proposal</w:t>
      </w:r>
      <w:r w:rsidR="003F406C" w:rsidRPr="009E7621">
        <w:rPr>
          <w:rFonts w:ascii="Arial" w:hAnsi="Arial" w:cs="Arial"/>
          <w:sz w:val="22"/>
          <w:szCs w:val="22"/>
        </w:rPr>
        <w:t>(s)</w:t>
      </w:r>
      <w:r w:rsidRPr="009E7621">
        <w:rPr>
          <w:rFonts w:ascii="Arial" w:hAnsi="Arial" w:cs="Arial"/>
          <w:sz w:val="22"/>
          <w:szCs w:val="22"/>
        </w:rPr>
        <w:t>.</w:t>
      </w:r>
      <w:r w:rsidR="00460A1D" w:rsidRPr="009E7621">
        <w:rPr>
          <w:rFonts w:ascii="Arial" w:hAnsi="Arial" w:cs="Arial"/>
          <w:sz w:val="22"/>
          <w:szCs w:val="22"/>
        </w:rPr>
        <w:t xml:space="preserve"> </w:t>
      </w:r>
      <w:r w:rsidR="00B07148">
        <w:rPr>
          <w:rFonts w:ascii="Arial" w:hAnsi="Arial" w:cs="Arial"/>
          <w:sz w:val="22"/>
          <w:szCs w:val="22"/>
        </w:rPr>
        <w:t>Negotiations, if held, shall be within the scope of work in the request for Proposals.</w:t>
      </w:r>
      <w:r w:rsidR="00460A1D" w:rsidRPr="009E7621">
        <w:rPr>
          <w:rFonts w:ascii="Arial" w:hAnsi="Arial" w:cs="Arial"/>
          <w:sz w:val="22"/>
          <w:szCs w:val="22"/>
        </w:rPr>
        <w:t xml:space="preserve"> </w:t>
      </w:r>
      <w:r w:rsidRPr="00460A1D">
        <w:rPr>
          <w:rFonts w:ascii="Arial" w:hAnsi="Arial" w:cs="Arial"/>
          <w:sz w:val="22"/>
          <w:szCs w:val="22"/>
        </w:rPr>
        <w:t xml:space="preserve">If the contract negotiations take place in </w:t>
      </w:r>
      <w:r w:rsidR="008F3A76" w:rsidRPr="00460A1D">
        <w:rPr>
          <w:rFonts w:ascii="Arial" w:hAnsi="Arial" w:cs="Arial"/>
          <w:sz w:val="22"/>
          <w:szCs w:val="22"/>
        </w:rPr>
        <w:t xml:space="preserve">San Bernardino </w:t>
      </w:r>
      <w:r w:rsidR="00E0416D" w:rsidRPr="00460A1D">
        <w:rPr>
          <w:rFonts w:ascii="Arial" w:hAnsi="Arial" w:cs="Arial"/>
          <w:sz w:val="22"/>
          <w:szCs w:val="22"/>
        </w:rPr>
        <w:t>County</w:t>
      </w:r>
      <w:r w:rsidRPr="00460A1D">
        <w:rPr>
          <w:rFonts w:ascii="Arial" w:hAnsi="Arial" w:cs="Arial"/>
          <w:sz w:val="22"/>
          <w:szCs w:val="22"/>
        </w:rPr>
        <w:t xml:space="preserve">, California, the </w:t>
      </w:r>
      <w:r w:rsidR="002D3C8B" w:rsidRPr="00460A1D">
        <w:rPr>
          <w:rFonts w:ascii="Arial" w:hAnsi="Arial" w:cs="Arial"/>
          <w:sz w:val="22"/>
          <w:szCs w:val="22"/>
        </w:rPr>
        <w:t>Proposer</w:t>
      </w:r>
      <w:r w:rsidRPr="00460A1D">
        <w:rPr>
          <w:rFonts w:ascii="Arial" w:hAnsi="Arial" w:cs="Arial"/>
          <w:sz w:val="22"/>
          <w:szCs w:val="22"/>
        </w:rPr>
        <w:t xml:space="preserve"> will be responsible for </w:t>
      </w:r>
      <w:r w:rsidR="0019050B" w:rsidRPr="00460A1D">
        <w:rPr>
          <w:rFonts w:ascii="Arial" w:hAnsi="Arial" w:cs="Arial"/>
          <w:sz w:val="22"/>
          <w:szCs w:val="22"/>
        </w:rPr>
        <w:t>its</w:t>
      </w:r>
      <w:r w:rsidRPr="00460A1D">
        <w:rPr>
          <w:rFonts w:ascii="Arial" w:hAnsi="Arial" w:cs="Arial"/>
          <w:sz w:val="22"/>
          <w:szCs w:val="22"/>
        </w:rPr>
        <w:t xml:space="preserve"> travel and per diem expenses</w:t>
      </w:r>
      <w:r w:rsidR="00182DB5" w:rsidRPr="00901F39">
        <w:rPr>
          <w:rFonts w:ascii="Arial" w:hAnsi="Arial" w:cs="Arial"/>
          <w:sz w:val="22"/>
          <w:szCs w:val="22"/>
        </w:rPr>
        <w:t xml:space="preserve"> of its personnel</w:t>
      </w:r>
      <w:r w:rsidRPr="009E7621">
        <w:rPr>
          <w:rFonts w:ascii="Arial" w:hAnsi="Arial" w:cs="Arial"/>
          <w:sz w:val="22"/>
          <w:szCs w:val="22"/>
        </w:rPr>
        <w:t>.</w:t>
      </w:r>
      <w:r w:rsidR="0005178E" w:rsidRPr="009E7621">
        <w:rPr>
          <w:rFonts w:ascii="Arial" w:hAnsi="Arial" w:cs="Arial"/>
          <w:sz w:val="22"/>
          <w:szCs w:val="22"/>
        </w:rPr>
        <w:t xml:space="preserve">  </w:t>
      </w:r>
    </w:p>
    <w:p w14:paraId="3A6029C4" w14:textId="77777777" w:rsidR="00DF5BA5" w:rsidRDefault="00DF5BA5" w:rsidP="0005178E">
      <w:pPr>
        <w:pStyle w:val="BodyTextIndent"/>
        <w:spacing w:after="0"/>
        <w:ind w:left="0"/>
        <w:outlineLvl w:val="1"/>
        <w:rPr>
          <w:rFonts w:cs="Arial"/>
          <w:sz w:val="22"/>
          <w:szCs w:val="22"/>
        </w:rPr>
      </w:pPr>
    </w:p>
    <w:p w14:paraId="162F1A4C" w14:textId="77777777" w:rsidR="00DF5BA5" w:rsidRPr="00DF5BA5" w:rsidRDefault="00DF5BA5" w:rsidP="00301EBE">
      <w:pPr>
        <w:pStyle w:val="BodyTextIndent"/>
        <w:numPr>
          <w:ilvl w:val="0"/>
          <w:numId w:val="24"/>
        </w:numPr>
        <w:spacing w:after="0"/>
        <w:ind w:left="720"/>
        <w:outlineLvl w:val="1"/>
        <w:rPr>
          <w:rFonts w:cs="Arial"/>
          <w:b/>
          <w:sz w:val="22"/>
          <w:szCs w:val="22"/>
        </w:rPr>
      </w:pPr>
      <w:r>
        <w:rPr>
          <w:rFonts w:cs="Arial"/>
          <w:b/>
          <w:sz w:val="22"/>
          <w:szCs w:val="22"/>
        </w:rPr>
        <w:t>Failure to Negotiate</w:t>
      </w:r>
    </w:p>
    <w:p w14:paraId="2810A423" w14:textId="19107352" w:rsidR="00DF5BA5" w:rsidRDefault="00DF5BA5" w:rsidP="00316FE5">
      <w:pPr>
        <w:pStyle w:val="BodyTextIndent"/>
        <w:spacing w:after="0"/>
        <w:ind w:left="720"/>
        <w:outlineLvl w:val="1"/>
        <w:rPr>
          <w:rFonts w:cs="Arial"/>
          <w:sz w:val="22"/>
          <w:szCs w:val="22"/>
        </w:rPr>
      </w:pPr>
      <w:r>
        <w:rPr>
          <w:rFonts w:cs="Arial"/>
          <w:sz w:val="22"/>
          <w:szCs w:val="22"/>
        </w:rPr>
        <w:t xml:space="preserve">If the selected </w:t>
      </w:r>
      <w:r w:rsidR="002D3C8B">
        <w:rPr>
          <w:rFonts w:cs="Arial"/>
          <w:sz w:val="22"/>
          <w:szCs w:val="22"/>
        </w:rPr>
        <w:t>Proposer</w:t>
      </w:r>
      <w:r w:rsidR="00B07148">
        <w:rPr>
          <w:rFonts w:cs="Arial"/>
          <w:sz w:val="22"/>
          <w:szCs w:val="22"/>
        </w:rPr>
        <w:t>:</w:t>
      </w:r>
    </w:p>
    <w:p w14:paraId="217593FB" w14:textId="77777777" w:rsidR="00DF5BA5" w:rsidRPr="00DF5BA5" w:rsidRDefault="00DF5BA5" w:rsidP="00301EBE">
      <w:pPr>
        <w:pStyle w:val="BodyTextIndent"/>
        <w:numPr>
          <w:ilvl w:val="0"/>
          <w:numId w:val="32"/>
        </w:numPr>
        <w:spacing w:after="0"/>
        <w:outlineLvl w:val="1"/>
        <w:rPr>
          <w:rFonts w:cs="Arial"/>
          <w:sz w:val="22"/>
          <w:szCs w:val="22"/>
        </w:rPr>
      </w:pPr>
      <w:r w:rsidRPr="00DF5BA5">
        <w:rPr>
          <w:rFonts w:cs="Arial"/>
          <w:sz w:val="22"/>
          <w:szCs w:val="22"/>
        </w:rPr>
        <w:t>Fails to provide the information required to begin negotiations in a timely manner; or</w:t>
      </w:r>
    </w:p>
    <w:p w14:paraId="36BABFAD" w14:textId="77777777" w:rsidR="00DF5BA5" w:rsidRPr="00DF5BA5" w:rsidRDefault="00DF5BA5" w:rsidP="00301EBE">
      <w:pPr>
        <w:pStyle w:val="BodyTextIndent"/>
        <w:numPr>
          <w:ilvl w:val="0"/>
          <w:numId w:val="32"/>
        </w:numPr>
        <w:spacing w:after="0"/>
        <w:outlineLvl w:val="1"/>
        <w:rPr>
          <w:rFonts w:cs="Arial"/>
          <w:sz w:val="22"/>
          <w:szCs w:val="22"/>
        </w:rPr>
      </w:pPr>
      <w:r w:rsidRPr="00DF5BA5">
        <w:rPr>
          <w:rFonts w:cs="Arial"/>
          <w:sz w:val="22"/>
          <w:szCs w:val="22"/>
        </w:rPr>
        <w:t>Fails to negotiate in good faith; or</w:t>
      </w:r>
    </w:p>
    <w:p w14:paraId="3558323B" w14:textId="0A088B60" w:rsidR="00DF5BA5" w:rsidRPr="00DF5BA5" w:rsidRDefault="00DF5BA5" w:rsidP="00301EBE">
      <w:pPr>
        <w:pStyle w:val="BodyTextIndent"/>
        <w:numPr>
          <w:ilvl w:val="0"/>
          <w:numId w:val="32"/>
        </w:numPr>
        <w:spacing w:after="0"/>
        <w:outlineLvl w:val="1"/>
        <w:rPr>
          <w:rFonts w:cs="Arial"/>
          <w:sz w:val="22"/>
          <w:szCs w:val="22"/>
        </w:rPr>
      </w:pPr>
      <w:r w:rsidRPr="00DF5BA5">
        <w:rPr>
          <w:rFonts w:cs="Arial"/>
          <w:sz w:val="22"/>
          <w:szCs w:val="22"/>
        </w:rPr>
        <w:t xml:space="preserve">Indicates </w:t>
      </w:r>
      <w:r w:rsidR="0019050B">
        <w:rPr>
          <w:rFonts w:cs="Arial"/>
          <w:sz w:val="22"/>
          <w:szCs w:val="22"/>
        </w:rPr>
        <w:t>it</w:t>
      </w:r>
      <w:r w:rsidRPr="00DF5BA5">
        <w:rPr>
          <w:rFonts w:cs="Arial"/>
          <w:sz w:val="22"/>
          <w:szCs w:val="22"/>
        </w:rPr>
        <w:t xml:space="preserve"> cannot perform the </w:t>
      </w:r>
      <w:r w:rsidR="00182DB5">
        <w:rPr>
          <w:rFonts w:cs="Arial"/>
          <w:sz w:val="22"/>
          <w:szCs w:val="22"/>
        </w:rPr>
        <w:t>C</w:t>
      </w:r>
      <w:r w:rsidRPr="00DF5BA5">
        <w:rPr>
          <w:rFonts w:cs="Arial"/>
          <w:sz w:val="22"/>
          <w:szCs w:val="22"/>
        </w:rPr>
        <w:t xml:space="preserve">ontract within the budgeted funds available for the </w:t>
      </w:r>
      <w:r w:rsidR="005A15AC">
        <w:rPr>
          <w:rFonts w:cs="Arial"/>
          <w:sz w:val="22"/>
          <w:szCs w:val="22"/>
        </w:rPr>
        <w:t>S</w:t>
      </w:r>
      <w:r w:rsidR="003F406C">
        <w:rPr>
          <w:rFonts w:cs="Arial"/>
          <w:sz w:val="22"/>
          <w:szCs w:val="22"/>
        </w:rPr>
        <w:t>ervices</w:t>
      </w:r>
      <w:r w:rsidRPr="00DF5BA5">
        <w:rPr>
          <w:rFonts w:cs="Arial"/>
          <w:sz w:val="22"/>
          <w:szCs w:val="22"/>
        </w:rPr>
        <w:t>; or</w:t>
      </w:r>
    </w:p>
    <w:p w14:paraId="138BC7DF" w14:textId="1045B916" w:rsidR="00DF5BA5" w:rsidRPr="00DF5BA5" w:rsidRDefault="00DF5BA5" w:rsidP="00301EBE">
      <w:pPr>
        <w:pStyle w:val="BodyTextIndent"/>
        <w:numPr>
          <w:ilvl w:val="0"/>
          <w:numId w:val="32"/>
        </w:numPr>
        <w:spacing w:after="0"/>
        <w:outlineLvl w:val="1"/>
        <w:rPr>
          <w:rFonts w:cs="Arial"/>
          <w:sz w:val="22"/>
          <w:szCs w:val="22"/>
        </w:rPr>
      </w:pPr>
      <w:r w:rsidRPr="00DF5BA5">
        <w:rPr>
          <w:rFonts w:cs="Arial"/>
          <w:sz w:val="22"/>
          <w:szCs w:val="22"/>
        </w:rPr>
        <w:t xml:space="preserve">If the </w:t>
      </w:r>
      <w:r w:rsidR="002D3C8B">
        <w:rPr>
          <w:rFonts w:cs="Arial"/>
          <w:sz w:val="22"/>
          <w:szCs w:val="22"/>
        </w:rPr>
        <w:t>Proposer</w:t>
      </w:r>
      <w:r w:rsidRPr="00DF5BA5">
        <w:rPr>
          <w:rFonts w:cs="Arial"/>
          <w:sz w:val="22"/>
          <w:szCs w:val="22"/>
        </w:rPr>
        <w:t xml:space="preserve"> and </w:t>
      </w:r>
      <w:r w:rsidR="00963EBD">
        <w:rPr>
          <w:rFonts w:cs="Arial"/>
          <w:sz w:val="22"/>
          <w:szCs w:val="22"/>
        </w:rPr>
        <w:t>t</w:t>
      </w:r>
      <w:r w:rsidR="00BD49E0">
        <w:rPr>
          <w:rFonts w:cs="Arial"/>
          <w:sz w:val="22"/>
          <w:szCs w:val="22"/>
        </w:rPr>
        <w:t>he</w:t>
      </w:r>
      <w:r w:rsidR="00750688">
        <w:rPr>
          <w:rFonts w:cs="Arial"/>
          <w:sz w:val="22"/>
          <w:szCs w:val="22"/>
        </w:rPr>
        <w:t xml:space="preserve"> </w:t>
      </w:r>
      <w:r w:rsidR="00E0416D">
        <w:rPr>
          <w:rFonts w:cs="Arial"/>
          <w:sz w:val="22"/>
          <w:szCs w:val="22"/>
        </w:rPr>
        <w:t>County</w:t>
      </w:r>
      <w:r w:rsidRPr="00DF5BA5">
        <w:rPr>
          <w:rFonts w:cs="Arial"/>
          <w:sz w:val="22"/>
          <w:szCs w:val="22"/>
        </w:rPr>
        <w:t>, after a good faith effort, simply cannot come to terms</w:t>
      </w:r>
      <w:r w:rsidR="00B07148">
        <w:rPr>
          <w:rFonts w:cs="Arial"/>
          <w:sz w:val="22"/>
          <w:szCs w:val="22"/>
        </w:rPr>
        <w:t>;</w:t>
      </w:r>
    </w:p>
    <w:p w14:paraId="747F5F98" w14:textId="77777777" w:rsidR="00DF5BA5" w:rsidRDefault="00DF5BA5" w:rsidP="00DF5BA5">
      <w:pPr>
        <w:pStyle w:val="BodyTextIndent"/>
        <w:spacing w:after="0"/>
        <w:outlineLvl w:val="1"/>
        <w:rPr>
          <w:rFonts w:cs="Arial"/>
          <w:sz w:val="22"/>
          <w:szCs w:val="22"/>
        </w:rPr>
      </w:pPr>
    </w:p>
    <w:p w14:paraId="55834327" w14:textId="77777777" w:rsidR="00DF5BA5" w:rsidRDefault="008F3A76" w:rsidP="00DF5BA5">
      <w:pPr>
        <w:pStyle w:val="BodyTextIndent"/>
        <w:spacing w:after="0"/>
        <w:ind w:left="720"/>
        <w:outlineLvl w:val="1"/>
        <w:rPr>
          <w:rFonts w:cs="Arial"/>
          <w:sz w:val="22"/>
          <w:szCs w:val="22"/>
        </w:rPr>
      </w:pPr>
      <w:r>
        <w:rPr>
          <w:rFonts w:cs="Arial"/>
          <w:sz w:val="22"/>
          <w:szCs w:val="22"/>
        </w:rPr>
        <w:t xml:space="preserve">Then </w:t>
      </w:r>
      <w:r w:rsidR="00963EBD">
        <w:rPr>
          <w:rFonts w:cs="Arial"/>
          <w:sz w:val="22"/>
          <w:szCs w:val="22"/>
        </w:rPr>
        <w:t>t</w:t>
      </w:r>
      <w:r w:rsidR="00BD49E0">
        <w:rPr>
          <w:rFonts w:cs="Arial"/>
          <w:sz w:val="22"/>
          <w:szCs w:val="22"/>
        </w:rPr>
        <w:t>he</w:t>
      </w:r>
      <w:r w:rsidR="00750688">
        <w:rPr>
          <w:rFonts w:cs="Arial"/>
          <w:sz w:val="22"/>
          <w:szCs w:val="22"/>
        </w:rPr>
        <w:t xml:space="preserve"> </w:t>
      </w:r>
      <w:r w:rsidR="00E0416D">
        <w:rPr>
          <w:rFonts w:cs="Arial"/>
          <w:sz w:val="22"/>
          <w:szCs w:val="22"/>
        </w:rPr>
        <w:t>County</w:t>
      </w:r>
      <w:r w:rsidR="00DF5BA5">
        <w:rPr>
          <w:rFonts w:cs="Arial"/>
          <w:sz w:val="22"/>
          <w:szCs w:val="22"/>
        </w:rPr>
        <w:t xml:space="preserve"> may terminate negotiat</w:t>
      </w:r>
      <w:r w:rsidR="00566C2D">
        <w:rPr>
          <w:rFonts w:cs="Arial"/>
          <w:sz w:val="22"/>
          <w:szCs w:val="22"/>
        </w:rPr>
        <w:t>i</w:t>
      </w:r>
      <w:r w:rsidR="00DF5BA5">
        <w:rPr>
          <w:rFonts w:cs="Arial"/>
          <w:sz w:val="22"/>
          <w:szCs w:val="22"/>
        </w:rPr>
        <w:t xml:space="preserve">ons with the </w:t>
      </w:r>
      <w:r w:rsidR="002D3C8B">
        <w:rPr>
          <w:rFonts w:cs="Arial"/>
          <w:sz w:val="22"/>
          <w:szCs w:val="22"/>
        </w:rPr>
        <w:t>Proposer</w:t>
      </w:r>
      <w:r w:rsidR="00DF5BA5">
        <w:rPr>
          <w:rFonts w:cs="Arial"/>
          <w:sz w:val="22"/>
          <w:szCs w:val="22"/>
        </w:rPr>
        <w:t xml:space="preserve"> initially selected and commence negotiations with the next highest </w:t>
      </w:r>
      <w:r>
        <w:rPr>
          <w:rFonts w:cs="Arial"/>
          <w:sz w:val="22"/>
          <w:szCs w:val="22"/>
        </w:rPr>
        <w:t>rated</w:t>
      </w:r>
      <w:r w:rsidR="00DF5BA5">
        <w:rPr>
          <w:rFonts w:cs="Arial"/>
          <w:sz w:val="22"/>
          <w:szCs w:val="22"/>
        </w:rPr>
        <w:t xml:space="preserve"> </w:t>
      </w:r>
      <w:r w:rsidR="002D3C8B">
        <w:rPr>
          <w:rFonts w:cs="Arial"/>
          <w:sz w:val="22"/>
          <w:szCs w:val="22"/>
        </w:rPr>
        <w:t>Proposer</w:t>
      </w:r>
      <w:r w:rsidR="00DF5BA5">
        <w:rPr>
          <w:rFonts w:cs="Arial"/>
          <w:sz w:val="22"/>
          <w:szCs w:val="22"/>
        </w:rPr>
        <w:t>.</w:t>
      </w:r>
    </w:p>
    <w:p w14:paraId="27B40F9A" w14:textId="77777777" w:rsidR="00566C2D" w:rsidRDefault="00566C2D" w:rsidP="00566C2D">
      <w:pPr>
        <w:pStyle w:val="BodyTextIndent"/>
        <w:spacing w:after="0"/>
        <w:outlineLvl w:val="1"/>
        <w:rPr>
          <w:rFonts w:cs="Arial"/>
          <w:sz w:val="22"/>
          <w:szCs w:val="22"/>
        </w:rPr>
      </w:pPr>
    </w:p>
    <w:p w14:paraId="41C75805" w14:textId="77777777" w:rsidR="00566C2D" w:rsidRDefault="00566C2D" w:rsidP="00301EBE">
      <w:pPr>
        <w:pStyle w:val="BodyTextIndent"/>
        <w:numPr>
          <w:ilvl w:val="0"/>
          <w:numId w:val="24"/>
        </w:numPr>
        <w:spacing w:after="0"/>
        <w:ind w:left="720"/>
        <w:outlineLvl w:val="1"/>
        <w:rPr>
          <w:rFonts w:cs="Arial"/>
          <w:sz w:val="22"/>
          <w:szCs w:val="22"/>
        </w:rPr>
      </w:pPr>
      <w:r>
        <w:rPr>
          <w:rFonts w:cs="Arial"/>
          <w:b/>
          <w:sz w:val="22"/>
          <w:szCs w:val="22"/>
        </w:rPr>
        <w:t>Notice of Intent to Award (N</w:t>
      </w:r>
      <w:r w:rsidR="00E14AF5">
        <w:rPr>
          <w:rFonts w:cs="Arial"/>
          <w:b/>
          <w:sz w:val="22"/>
          <w:szCs w:val="22"/>
        </w:rPr>
        <w:t>O</w:t>
      </w:r>
      <w:r>
        <w:rPr>
          <w:rFonts w:cs="Arial"/>
          <w:b/>
          <w:sz w:val="22"/>
          <w:szCs w:val="22"/>
        </w:rPr>
        <w:t xml:space="preserve">IA) – </w:t>
      </w:r>
      <w:r w:rsidR="002D3C8B">
        <w:rPr>
          <w:rFonts w:cs="Arial"/>
          <w:b/>
          <w:sz w:val="22"/>
          <w:szCs w:val="22"/>
        </w:rPr>
        <w:t>Proposer</w:t>
      </w:r>
      <w:r>
        <w:rPr>
          <w:rFonts w:cs="Arial"/>
          <w:b/>
          <w:sz w:val="22"/>
          <w:szCs w:val="22"/>
        </w:rPr>
        <w:t xml:space="preserve"> Notification of Selection</w:t>
      </w:r>
    </w:p>
    <w:p w14:paraId="17887FD3" w14:textId="4678A49E" w:rsidR="00566C2D" w:rsidRDefault="00566C2D" w:rsidP="00566C2D">
      <w:pPr>
        <w:pStyle w:val="BodyTextIndent"/>
        <w:spacing w:after="0"/>
        <w:ind w:left="720"/>
        <w:outlineLvl w:val="1"/>
        <w:rPr>
          <w:rFonts w:cs="Arial"/>
          <w:sz w:val="22"/>
          <w:szCs w:val="22"/>
        </w:rPr>
      </w:pPr>
      <w:r>
        <w:rPr>
          <w:rFonts w:cs="Arial"/>
          <w:sz w:val="22"/>
          <w:szCs w:val="22"/>
        </w:rPr>
        <w:t xml:space="preserve">After the completion of </w:t>
      </w:r>
      <w:r w:rsidR="00182DB5">
        <w:rPr>
          <w:rFonts w:cs="Arial"/>
          <w:sz w:val="22"/>
          <w:szCs w:val="22"/>
        </w:rPr>
        <w:t>C</w:t>
      </w:r>
      <w:r>
        <w:rPr>
          <w:rFonts w:cs="Arial"/>
          <w:sz w:val="22"/>
          <w:szCs w:val="22"/>
        </w:rPr>
        <w:t xml:space="preserve">ontract </w:t>
      </w:r>
      <w:r w:rsidR="003943FB">
        <w:rPr>
          <w:rFonts w:cs="Arial"/>
          <w:sz w:val="22"/>
          <w:szCs w:val="22"/>
        </w:rPr>
        <w:t>negotiations,</w:t>
      </w:r>
      <w:r>
        <w:rPr>
          <w:rFonts w:cs="Arial"/>
          <w:sz w:val="22"/>
          <w:szCs w:val="22"/>
        </w:rPr>
        <w:t xml:space="preserve"> </w:t>
      </w:r>
      <w:r w:rsidR="00D06EC6">
        <w:rPr>
          <w:rFonts w:cs="Arial"/>
          <w:sz w:val="22"/>
          <w:szCs w:val="22"/>
        </w:rPr>
        <w:t xml:space="preserve">a </w:t>
      </w:r>
      <w:r>
        <w:rPr>
          <w:rFonts w:cs="Arial"/>
          <w:sz w:val="22"/>
          <w:szCs w:val="22"/>
        </w:rPr>
        <w:t xml:space="preserve">written </w:t>
      </w:r>
      <w:r w:rsidR="00D06EC6">
        <w:rPr>
          <w:rFonts w:cs="Arial"/>
          <w:sz w:val="22"/>
          <w:szCs w:val="22"/>
        </w:rPr>
        <w:t xml:space="preserve">or electronic </w:t>
      </w:r>
      <w:r>
        <w:rPr>
          <w:rFonts w:cs="Arial"/>
          <w:sz w:val="22"/>
          <w:szCs w:val="22"/>
        </w:rPr>
        <w:t>Notice of Intent to Award (N</w:t>
      </w:r>
      <w:r w:rsidR="00E14AF5">
        <w:rPr>
          <w:rFonts w:cs="Arial"/>
          <w:sz w:val="22"/>
          <w:szCs w:val="22"/>
        </w:rPr>
        <w:t>O</w:t>
      </w:r>
      <w:r>
        <w:rPr>
          <w:rFonts w:cs="Arial"/>
          <w:sz w:val="22"/>
          <w:szCs w:val="22"/>
        </w:rPr>
        <w:t xml:space="preserve">IA) </w:t>
      </w:r>
      <w:r w:rsidR="00E255CF">
        <w:rPr>
          <w:rFonts w:cs="Arial"/>
          <w:sz w:val="22"/>
          <w:szCs w:val="22"/>
        </w:rPr>
        <w:t>and</w:t>
      </w:r>
      <w:r w:rsidR="00D06EC6">
        <w:rPr>
          <w:rFonts w:cs="Arial"/>
          <w:sz w:val="22"/>
          <w:szCs w:val="22"/>
        </w:rPr>
        <w:t xml:space="preserve"> </w:t>
      </w:r>
      <w:r w:rsidR="00E255CF">
        <w:rPr>
          <w:rFonts w:cs="Arial"/>
          <w:sz w:val="22"/>
          <w:szCs w:val="22"/>
        </w:rPr>
        <w:t xml:space="preserve">denial letters </w:t>
      </w:r>
      <w:r w:rsidR="00D06EC6">
        <w:rPr>
          <w:rFonts w:cs="Arial"/>
          <w:sz w:val="22"/>
          <w:szCs w:val="22"/>
        </w:rPr>
        <w:t xml:space="preserve">(or a copy of the NOIA) </w:t>
      </w:r>
      <w:r w:rsidR="00E255CF">
        <w:rPr>
          <w:rFonts w:cs="Arial"/>
          <w:sz w:val="22"/>
          <w:szCs w:val="22"/>
        </w:rPr>
        <w:t>will be issued t</w:t>
      </w:r>
      <w:r>
        <w:rPr>
          <w:rFonts w:cs="Arial"/>
          <w:sz w:val="22"/>
          <w:szCs w:val="22"/>
        </w:rPr>
        <w:t xml:space="preserve">o all </w:t>
      </w:r>
      <w:r w:rsidR="002D3C8B">
        <w:rPr>
          <w:rFonts w:cs="Arial"/>
          <w:sz w:val="22"/>
          <w:szCs w:val="22"/>
        </w:rPr>
        <w:t>Proposer</w:t>
      </w:r>
      <w:r>
        <w:rPr>
          <w:rFonts w:cs="Arial"/>
          <w:sz w:val="22"/>
          <w:szCs w:val="22"/>
        </w:rPr>
        <w:t xml:space="preserve">s.  </w:t>
      </w:r>
      <w:r w:rsidR="004C1601">
        <w:rPr>
          <w:rFonts w:cs="Arial"/>
          <w:sz w:val="22"/>
          <w:szCs w:val="22"/>
        </w:rPr>
        <w:t xml:space="preserve">The </w:t>
      </w:r>
      <w:r w:rsidR="006414F5">
        <w:rPr>
          <w:rFonts w:cs="Arial"/>
          <w:sz w:val="22"/>
          <w:szCs w:val="22"/>
        </w:rPr>
        <w:t xml:space="preserve">issuance date of the </w:t>
      </w:r>
      <w:r w:rsidR="004C1601">
        <w:rPr>
          <w:rFonts w:cs="Arial"/>
          <w:sz w:val="22"/>
          <w:szCs w:val="22"/>
        </w:rPr>
        <w:t>N</w:t>
      </w:r>
      <w:r w:rsidR="00316FE5">
        <w:rPr>
          <w:rFonts w:cs="Arial"/>
          <w:sz w:val="22"/>
          <w:szCs w:val="22"/>
        </w:rPr>
        <w:t>O</w:t>
      </w:r>
      <w:r w:rsidR="004C1601">
        <w:rPr>
          <w:rFonts w:cs="Arial"/>
          <w:sz w:val="22"/>
          <w:szCs w:val="22"/>
        </w:rPr>
        <w:t xml:space="preserve">IA </w:t>
      </w:r>
      <w:r w:rsidR="006414F5">
        <w:rPr>
          <w:rFonts w:cs="Arial"/>
          <w:sz w:val="22"/>
          <w:szCs w:val="22"/>
        </w:rPr>
        <w:t>is the date the NOIA was delivered</w:t>
      </w:r>
      <w:r w:rsidR="00AE7806">
        <w:rPr>
          <w:rFonts w:cs="Arial"/>
          <w:sz w:val="22"/>
          <w:szCs w:val="22"/>
        </w:rPr>
        <w:t xml:space="preserve"> by email or</w:t>
      </w:r>
      <w:r w:rsidR="006414F5">
        <w:rPr>
          <w:rFonts w:cs="Arial"/>
          <w:sz w:val="22"/>
          <w:szCs w:val="22"/>
        </w:rPr>
        <w:t xml:space="preserve"> into the care of the United States Postal Service for delivery to the Proposer</w:t>
      </w:r>
      <w:r w:rsidR="004C1601">
        <w:rPr>
          <w:rFonts w:cs="Arial"/>
          <w:sz w:val="22"/>
          <w:szCs w:val="22"/>
        </w:rPr>
        <w:t>.</w:t>
      </w:r>
    </w:p>
    <w:p w14:paraId="6A9C8A7B" w14:textId="77777777" w:rsidR="00DF5BA5" w:rsidRPr="00DF5BA5" w:rsidRDefault="00DF5BA5" w:rsidP="004C1601">
      <w:pPr>
        <w:pStyle w:val="BodyTextIndent"/>
        <w:spacing w:after="0"/>
        <w:ind w:left="0"/>
        <w:outlineLvl w:val="1"/>
        <w:rPr>
          <w:rFonts w:cs="Arial"/>
          <w:sz w:val="22"/>
          <w:szCs w:val="22"/>
        </w:rPr>
      </w:pPr>
    </w:p>
    <w:p w14:paraId="12797FCE" w14:textId="229EAFAD" w:rsidR="00316FE5" w:rsidRPr="00410E27" w:rsidRDefault="0032572F" w:rsidP="00301EBE">
      <w:pPr>
        <w:pStyle w:val="BodyTextIndent"/>
        <w:numPr>
          <w:ilvl w:val="0"/>
          <w:numId w:val="24"/>
        </w:numPr>
        <w:spacing w:after="0"/>
        <w:ind w:left="720"/>
        <w:outlineLvl w:val="1"/>
        <w:rPr>
          <w:rFonts w:cs="Arial"/>
          <w:sz w:val="22"/>
          <w:szCs w:val="22"/>
        </w:rPr>
      </w:pPr>
      <w:r>
        <w:rPr>
          <w:rFonts w:cs="Arial"/>
          <w:i/>
          <w:sz w:val="22"/>
          <w:szCs w:val="22"/>
        </w:rPr>
        <w:t xml:space="preserve"> </w:t>
      </w:r>
      <w:r w:rsidR="00ED70E6">
        <w:rPr>
          <w:rFonts w:cs="Arial"/>
          <w:b/>
          <w:sz w:val="22"/>
          <w:szCs w:val="22"/>
        </w:rPr>
        <w:t>Reserved</w:t>
      </w:r>
      <w:r w:rsidR="00D06EC6">
        <w:rPr>
          <w:rFonts w:cs="Arial"/>
          <w:sz w:val="22"/>
          <w:szCs w:val="22"/>
        </w:rPr>
        <w:t xml:space="preserve"> </w:t>
      </w:r>
    </w:p>
    <w:p w14:paraId="68E59708" w14:textId="77777777" w:rsidR="00316FE5" w:rsidRDefault="00316FE5" w:rsidP="00316FE5">
      <w:pPr>
        <w:pStyle w:val="BodyTextIndent"/>
        <w:spacing w:after="0"/>
        <w:ind w:left="0"/>
        <w:outlineLvl w:val="1"/>
        <w:rPr>
          <w:rFonts w:cs="Arial"/>
          <w:b/>
          <w:sz w:val="22"/>
          <w:szCs w:val="22"/>
        </w:rPr>
      </w:pPr>
    </w:p>
    <w:p w14:paraId="4ADFF9CD" w14:textId="77777777" w:rsidR="00DF5BA5" w:rsidRPr="00EB0103" w:rsidRDefault="00DF5BA5" w:rsidP="00301EBE">
      <w:pPr>
        <w:pStyle w:val="BodyTextIndent"/>
        <w:numPr>
          <w:ilvl w:val="0"/>
          <w:numId w:val="24"/>
        </w:numPr>
        <w:spacing w:after="0"/>
        <w:ind w:left="720"/>
        <w:outlineLvl w:val="1"/>
        <w:rPr>
          <w:rFonts w:cs="Arial"/>
          <w:b/>
          <w:sz w:val="22"/>
          <w:szCs w:val="22"/>
        </w:rPr>
      </w:pPr>
      <w:r w:rsidRPr="00EB0103">
        <w:rPr>
          <w:rFonts w:cs="Arial"/>
          <w:b/>
          <w:sz w:val="22"/>
          <w:szCs w:val="22"/>
        </w:rPr>
        <w:t>Award</w:t>
      </w:r>
    </w:p>
    <w:p w14:paraId="0D7F1CE5" w14:textId="77777777" w:rsidR="00DF5BA5" w:rsidRPr="004C1601" w:rsidRDefault="00182DB5" w:rsidP="004C1601">
      <w:pPr>
        <w:ind w:left="720"/>
        <w:jc w:val="both"/>
        <w:rPr>
          <w:rFonts w:ascii="Arial" w:hAnsi="Arial" w:cs="Arial"/>
          <w:sz w:val="22"/>
          <w:szCs w:val="22"/>
        </w:rPr>
      </w:pPr>
      <w:r>
        <w:rPr>
          <w:rFonts w:ascii="Arial" w:hAnsi="Arial" w:cs="Arial"/>
          <w:snapToGrid w:val="0"/>
          <w:sz w:val="22"/>
          <w:szCs w:val="22"/>
        </w:rPr>
        <w:t xml:space="preserve">A </w:t>
      </w:r>
      <w:r w:rsidR="003F406C">
        <w:rPr>
          <w:rFonts w:ascii="Arial" w:hAnsi="Arial" w:cs="Arial"/>
          <w:snapToGrid w:val="0"/>
          <w:sz w:val="22"/>
          <w:szCs w:val="22"/>
        </w:rPr>
        <w:t>C</w:t>
      </w:r>
      <w:r w:rsidR="00DF5BA5" w:rsidRPr="00EB0103">
        <w:rPr>
          <w:rFonts w:ascii="Arial" w:hAnsi="Arial" w:cs="Arial"/>
          <w:snapToGrid w:val="0"/>
          <w:sz w:val="22"/>
          <w:szCs w:val="22"/>
        </w:rPr>
        <w:t>ontract</w:t>
      </w:r>
      <w:r w:rsidR="003F406C">
        <w:rPr>
          <w:rFonts w:ascii="Arial" w:hAnsi="Arial" w:cs="Arial"/>
          <w:snapToGrid w:val="0"/>
          <w:sz w:val="22"/>
          <w:szCs w:val="22"/>
        </w:rPr>
        <w:t xml:space="preserve"> </w:t>
      </w:r>
      <w:r w:rsidR="00DF5BA5" w:rsidRPr="00EB0103">
        <w:rPr>
          <w:rFonts w:ascii="Arial" w:hAnsi="Arial" w:cs="Arial"/>
          <w:snapToGrid w:val="0"/>
          <w:sz w:val="22"/>
          <w:szCs w:val="22"/>
        </w:rPr>
        <w:t xml:space="preserve">will be awarded based on a competitive selection of </w:t>
      </w:r>
      <w:r w:rsidR="00E0416D">
        <w:rPr>
          <w:rFonts w:ascii="Arial" w:hAnsi="Arial" w:cs="Arial"/>
          <w:snapToGrid w:val="0"/>
          <w:sz w:val="22"/>
          <w:szCs w:val="22"/>
        </w:rPr>
        <w:t>Proposal</w:t>
      </w:r>
      <w:r w:rsidR="00DF5BA5" w:rsidRPr="00EB0103">
        <w:rPr>
          <w:rFonts w:ascii="Arial" w:hAnsi="Arial" w:cs="Arial"/>
          <w:snapToGrid w:val="0"/>
          <w:sz w:val="22"/>
          <w:szCs w:val="22"/>
        </w:rPr>
        <w:t xml:space="preserve">s received.  The contents of the </w:t>
      </w:r>
      <w:r w:rsidR="00E0416D">
        <w:rPr>
          <w:rFonts w:ascii="Arial" w:hAnsi="Arial" w:cs="Arial"/>
          <w:snapToGrid w:val="0"/>
          <w:sz w:val="22"/>
          <w:szCs w:val="22"/>
        </w:rPr>
        <w:t>Proposal</w:t>
      </w:r>
      <w:r w:rsidR="00DF5BA5" w:rsidRPr="00EB0103">
        <w:rPr>
          <w:rFonts w:ascii="Arial" w:hAnsi="Arial" w:cs="Arial"/>
          <w:snapToGrid w:val="0"/>
          <w:sz w:val="22"/>
          <w:szCs w:val="22"/>
        </w:rPr>
        <w:t xml:space="preserve"> of the successful </w:t>
      </w:r>
      <w:r w:rsidR="002D3C8B">
        <w:rPr>
          <w:rFonts w:ascii="Arial" w:hAnsi="Arial" w:cs="Arial"/>
          <w:snapToGrid w:val="0"/>
          <w:sz w:val="22"/>
          <w:szCs w:val="22"/>
        </w:rPr>
        <w:t>Proposer</w:t>
      </w:r>
      <w:r w:rsidR="00DF5BA5" w:rsidRPr="00EB0103">
        <w:rPr>
          <w:rFonts w:ascii="Arial" w:hAnsi="Arial" w:cs="Arial"/>
          <w:snapToGrid w:val="0"/>
          <w:sz w:val="22"/>
          <w:szCs w:val="22"/>
        </w:rPr>
        <w:t xml:space="preserve"> will become contractual </w:t>
      </w:r>
      <w:r w:rsidR="00DF5BA5" w:rsidRPr="00EB0103">
        <w:rPr>
          <w:rFonts w:ascii="Arial" w:hAnsi="Arial" w:cs="Arial"/>
          <w:sz w:val="22"/>
          <w:szCs w:val="22"/>
        </w:rPr>
        <w:t xml:space="preserve">obligations and failure to accept these obligations in a </w:t>
      </w:r>
      <w:r w:rsidR="00E63459">
        <w:rPr>
          <w:rFonts w:ascii="Arial" w:hAnsi="Arial" w:cs="Arial"/>
          <w:sz w:val="22"/>
          <w:szCs w:val="22"/>
        </w:rPr>
        <w:t>Contract</w:t>
      </w:r>
      <w:r w:rsidR="00DF5BA5" w:rsidRPr="00EB0103">
        <w:rPr>
          <w:rFonts w:ascii="Arial" w:hAnsi="Arial" w:cs="Arial"/>
          <w:sz w:val="22"/>
          <w:szCs w:val="22"/>
        </w:rPr>
        <w:t xml:space="preserve"> may result in cancellation of the award.</w:t>
      </w:r>
    </w:p>
    <w:p w14:paraId="6084347D" w14:textId="77777777" w:rsidR="00D5638D" w:rsidRDefault="00D5638D" w:rsidP="00D5638D">
      <w:pPr>
        <w:pStyle w:val="BodyTextIndent"/>
        <w:spacing w:after="0"/>
        <w:ind w:left="360"/>
        <w:outlineLvl w:val="0"/>
        <w:rPr>
          <w:rFonts w:cs="Arial"/>
          <w:b/>
          <w:sz w:val="22"/>
          <w:szCs w:val="22"/>
        </w:rPr>
      </w:pPr>
    </w:p>
    <w:p w14:paraId="4ADE7B32" w14:textId="77777777" w:rsidR="00D5638D" w:rsidRDefault="00A924BD" w:rsidP="00301EBE">
      <w:pPr>
        <w:pStyle w:val="BodyTextIndent"/>
        <w:numPr>
          <w:ilvl w:val="0"/>
          <w:numId w:val="18"/>
        </w:numPr>
        <w:spacing w:after="0"/>
        <w:outlineLvl w:val="0"/>
        <w:rPr>
          <w:rFonts w:cs="Arial"/>
          <w:b/>
          <w:sz w:val="22"/>
          <w:szCs w:val="22"/>
        </w:rPr>
      </w:pPr>
      <w:r>
        <w:rPr>
          <w:rFonts w:cs="Arial"/>
          <w:b/>
          <w:sz w:val="22"/>
          <w:szCs w:val="22"/>
        </w:rPr>
        <w:t xml:space="preserve">APPEAL </w:t>
      </w:r>
      <w:r w:rsidR="00D5638D">
        <w:rPr>
          <w:rFonts w:cs="Arial"/>
          <w:b/>
          <w:sz w:val="22"/>
          <w:szCs w:val="22"/>
        </w:rPr>
        <w:t>AND AWARD</w:t>
      </w:r>
    </w:p>
    <w:p w14:paraId="54291A8F" w14:textId="77777777" w:rsidR="00D5638D" w:rsidRPr="00EB0103" w:rsidRDefault="00D5638D" w:rsidP="00D5638D">
      <w:pPr>
        <w:rPr>
          <w:rFonts w:ascii="Arial" w:hAnsi="Arial" w:cs="Arial"/>
          <w:sz w:val="22"/>
          <w:szCs w:val="22"/>
        </w:rPr>
      </w:pPr>
    </w:p>
    <w:p w14:paraId="47ECC148" w14:textId="77777777" w:rsidR="00D5638D" w:rsidRDefault="00D5638D" w:rsidP="004C1B0B">
      <w:pPr>
        <w:ind w:left="360"/>
        <w:jc w:val="both"/>
        <w:rPr>
          <w:rFonts w:ascii="Arial" w:hAnsi="Arial" w:cs="Arial"/>
          <w:snapToGrid w:val="0"/>
          <w:sz w:val="22"/>
          <w:szCs w:val="22"/>
        </w:rPr>
      </w:pPr>
      <w:r w:rsidRPr="00EB0103">
        <w:rPr>
          <w:rFonts w:ascii="Arial" w:hAnsi="Arial" w:cs="Arial"/>
          <w:snapToGrid w:val="0"/>
          <w:sz w:val="22"/>
          <w:szCs w:val="22"/>
        </w:rPr>
        <w:t xml:space="preserve">In the event a dispute arises concerning the </w:t>
      </w:r>
      <w:r w:rsidR="00E0416D">
        <w:rPr>
          <w:rFonts w:ascii="Arial" w:hAnsi="Arial" w:cs="Arial"/>
          <w:snapToGrid w:val="0"/>
          <w:sz w:val="22"/>
          <w:szCs w:val="22"/>
        </w:rPr>
        <w:t>Proposal</w:t>
      </w:r>
      <w:r w:rsidRPr="00EB0103">
        <w:rPr>
          <w:rFonts w:ascii="Arial" w:hAnsi="Arial" w:cs="Arial"/>
          <w:snapToGrid w:val="0"/>
          <w:sz w:val="22"/>
          <w:szCs w:val="22"/>
        </w:rPr>
        <w:t xml:space="preserve"> process prior to the award of the </w:t>
      </w:r>
      <w:r w:rsidR="003F406C">
        <w:rPr>
          <w:rFonts w:ascii="Arial" w:hAnsi="Arial" w:cs="Arial"/>
          <w:snapToGrid w:val="0"/>
          <w:sz w:val="22"/>
          <w:szCs w:val="22"/>
        </w:rPr>
        <w:t>C</w:t>
      </w:r>
      <w:r w:rsidR="003F406C" w:rsidRPr="00EB0103">
        <w:rPr>
          <w:rFonts w:ascii="Arial" w:hAnsi="Arial" w:cs="Arial"/>
          <w:snapToGrid w:val="0"/>
          <w:sz w:val="22"/>
          <w:szCs w:val="22"/>
        </w:rPr>
        <w:t>ontract</w:t>
      </w:r>
      <w:r w:rsidRPr="00EB0103">
        <w:rPr>
          <w:rFonts w:ascii="Arial" w:hAnsi="Arial" w:cs="Arial"/>
          <w:snapToGrid w:val="0"/>
          <w:sz w:val="22"/>
          <w:szCs w:val="22"/>
        </w:rPr>
        <w:t xml:space="preserve">, the </w:t>
      </w:r>
      <w:r w:rsidR="00182DB5">
        <w:rPr>
          <w:rFonts w:ascii="Arial" w:hAnsi="Arial" w:cs="Arial"/>
          <w:snapToGrid w:val="0"/>
          <w:sz w:val="22"/>
          <w:szCs w:val="22"/>
        </w:rPr>
        <w:t xml:space="preserve">Proposer raising </w:t>
      </w:r>
      <w:r w:rsidRPr="00EB0103">
        <w:rPr>
          <w:rFonts w:ascii="Arial" w:hAnsi="Arial" w:cs="Arial"/>
          <w:snapToGrid w:val="0"/>
          <w:sz w:val="22"/>
          <w:szCs w:val="22"/>
        </w:rPr>
        <w:t>the dispute shall submit a request</w:t>
      </w:r>
      <w:r w:rsidR="00182DB5">
        <w:rPr>
          <w:rFonts w:ascii="Arial" w:hAnsi="Arial" w:cs="Arial"/>
          <w:snapToGrid w:val="0"/>
          <w:sz w:val="22"/>
          <w:szCs w:val="22"/>
        </w:rPr>
        <w:t xml:space="preserve"> for resolution</w:t>
      </w:r>
      <w:r w:rsidRPr="00EB0103">
        <w:rPr>
          <w:rFonts w:ascii="Arial" w:hAnsi="Arial" w:cs="Arial"/>
          <w:snapToGrid w:val="0"/>
          <w:sz w:val="22"/>
          <w:szCs w:val="22"/>
        </w:rPr>
        <w:t xml:space="preserve"> in writing to the </w:t>
      </w:r>
      <w:r w:rsidR="0005178E">
        <w:rPr>
          <w:rFonts w:ascii="Arial" w:hAnsi="Arial" w:cs="Arial"/>
          <w:snapToGrid w:val="0"/>
          <w:sz w:val="22"/>
          <w:szCs w:val="22"/>
        </w:rPr>
        <w:t>Purchasing Agent</w:t>
      </w:r>
      <w:r w:rsidRPr="00EB0103">
        <w:rPr>
          <w:rFonts w:ascii="Arial" w:hAnsi="Arial" w:cs="Arial"/>
          <w:snapToGrid w:val="0"/>
          <w:sz w:val="22"/>
          <w:szCs w:val="22"/>
        </w:rPr>
        <w:t xml:space="preserve">.  </w:t>
      </w:r>
      <w:r w:rsidR="002D3C8B">
        <w:rPr>
          <w:rFonts w:ascii="Arial" w:hAnsi="Arial" w:cs="Arial"/>
          <w:snapToGrid w:val="0"/>
          <w:sz w:val="22"/>
          <w:szCs w:val="22"/>
        </w:rPr>
        <w:t>Proposer</w:t>
      </w:r>
      <w:r w:rsidRPr="00EB0103">
        <w:rPr>
          <w:rFonts w:ascii="Arial" w:hAnsi="Arial" w:cs="Arial"/>
          <w:snapToGrid w:val="0"/>
          <w:sz w:val="22"/>
          <w:szCs w:val="22"/>
        </w:rPr>
        <w:t xml:space="preserve"> may appeal the recommended award or denial of award</w:t>
      </w:r>
      <w:r w:rsidR="00182DB5">
        <w:rPr>
          <w:rFonts w:ascii="Arial" w:hAnsi="Arial" w:cs="Arial"/>
          <w:snapToGrid w:val="0"/>
          <w:sz w:val="22"/>
          <w:szCs w:val="22"/>
        </w:rPr>
        <w:t xml:space="preserve"> (</w:t>
      </w:r>
      <w:r w:rsidR="00414D5E">
        <w:rPr>
          <w:rFonts w:ascii="Arial" w:hAnsi="Arial" w:cs="Arial"/>
          <w:snapToGrid w:val="0"/>
          <w:sz w:val="22"/>
          <w:szCs w:val="22"/>
        </w:rPr>
        <w:t>P</w:t>
      </w:r>
      <w:r w:rsidR="00182DB5">
        <w:rPr>
          <w:rFonts w:ascii="Arial" w:hAnsi="Arial" w:cs="Arial"/>
          <w:snapToGrid w:val="0"/>
          <w:sz w:val="22"/>
          <w:szCs w:val="22"/>
        </w:rPr>
        <w:t>rotest)</w:t>
      </w:r>
      <w:r w:rsidRPr="00EB0103">
        <w:rPr>
          <w:rFonts w:ascii="Arial" w:hAnsi="Arial" w:cs="Arial"/>
          <w:snapToGrid w:val="0"/>
          <w:sz w:val="22"/>
          <w:szCs w:val="22"/>
        </w:rPr>
        <w:t xml:space="preserve">, provided the </w:t>
      </w:r>
      <w:r w:rsidR="00764F8E">
        <w:rPr>
          <w:rFonts w:ascii="Arial" w:hAnsi="Arial" w:cs="Arial"/>
          <w:snapToGrid w:val="0"/>
          <w:sz w:val="22"/>
          <w:szCs w:val="22"/>
        </w:rPr>
        <w:t>Protest:</w:t>
      </w:r>
      <w:r w:rsidRPr="00EB0103">
        <w:rPr>
          <w:rFonts w:ascii="Arial" w:hAnsi="Arial" w:cs="Arial"/>
          <w:snapToGrid w:val="0"/>
          <w:sz w:val="22"/>
          <w:szCs w:val="22"/>
        </w:rPr>
        <w:t xml:space="preserve"> </w:t>
      </w:r>
    </w:p>
    <w:p w14:paraId="60BFBF1F" w14:textId="77777777" w:rsidR="003F406C" w:rsidRPr="00EB0103" w:rsidRDefault="003F406C" w:rsidP="004C1B0B">
      <w:pPr>
        <w:ind w:left="360"/>
        <w:jc w:val="both"/>
        <w:rPr>
          <w:rFonts w:ascii="Arial" w:hAnsi="Arial" w:cs="Arial"/>
          <w:snapToGrid w:val="0"/>
          <w:sz w:val="22"/>
          <w:szCs w:val="22"/>
        </w:rPr>
      </w:pPr>
    </w:p>
    <w:p w14:paraId="3713EB8B" w14:textId="77777777" w:rsidR="00D5638D" w:rsidRDefault="00764F8E" w:rsidP="00301EBE">
      <w:pPr>
        <w:numPr>
          <w:ilvl w:val="0"/>
          <w:numId w:val="14"/>
        </w:numPr>
        <w:tabs>
          <w:tab w:val="clear" w:pos="1080"/>
          <w:tab w:val="num" w:pos="720"/>
        </w:tabs>
        <w:ind w:left="720"/>
        <w:jc w:val="both"/>
        <w:rPr>
          <w:rFonts w:ascii="Arial" w:hAnsi="Arial" w:cs="Arial"/>
          <w:sz w:val="22"/>
          <w:szCs w:val="22"/>
        </w:rPr>
      </w:pPr>
      <w:r>
        <w:rPr>
          <w:rFonts w:ascii="Arial" w:hAnsi="Arial" w:cs="Arial"/>
          <w:sz w:val="22"/>
          <w:szCs w:val="22"/>
        </w:rPr>
        <w:t>Is submitted</w:t>
      </w:r>
      <w:r w:rsidR="00D5638D" w:rsidRPr="00EB0103">
        <w:rPr>
          <w:rFonts w:ascii="Arial" w:hAnsi="Arial" w:cs="Arial"/>
          <w:sz w:val="22"/>
          <w:szCs w:val="22"/>
        </w:rPr>
        <w:t xml:space="preserve"> in writing.</w:t>
      </w:r>
    </w:p>
    <w:p w14:paraId="124000D3" w14:textId="77777777" w:rsidR="00D5638D" w:rsidRPr="00EB0103" w:rsidRDefault="00D5638D" w:rsidP="004C1B0B">
      <w:pPr>
        <w:tabs>
          <w:tab w:val="num" w:pos="720"/>
        </w:tabs>
        <w:ind w:left="720" w:hanging="360"/>
        <w:jc w:val="both"/>
        <w:rPr>
          <w:rFonts w:ascii="Arial" w:hAnsi="Arial" w:cs="Arial"/>
          <w:sz w:val="22"/>
          <w:szCs w:val="22"/>
        </w:rPr>
      </w:pPr>
    </w:p>
    <w:p w14:paraId="3C6C6383" w14:textId="77777777" w:rsidR="00D5638D" w:rsidRPr="00EB0103" w:rsidRDefault="00764F8E" w:rsidP="00301EBE">
      <w:pPr>
        <w:numPr>
          <w:ilvl w:val="0"/>
          <w:numId w:val="14"/>
        </w:numPr>
        <w:tabs>
          <w:tab w:val="clear" w:pos="1080"/>
          <w:tab w:val="num" w:pos="720"/>
          <w:tab w:val="left" w:pos="1440"/>
        </w:tabs>
        <w:ind w:left="720"/>
        <w:jc w:val="both"/>
        <w:rPr>
          <w:rFonts w:ascii="Arial" w:hAnsi="Arial" w:cs="Arial"/>
          <w:sz w:val="22"/>
          <w:szCs w:val="22"/>
        </w:rPr>
      </w:pPr>
      <w:r>
        <w:rPr>
          <w:rFonts w:ascii="Arial" w:hAnsi="Arial" w:cs="Arial"/>
          <w:sz w:val="22"/>
          <w:szCs w:val="22"/>
        </w:rPr>
        <w:t>Is</w:t>
      </w:r>
      <w:r w:rsidR="00D5638D" w:rsidRPr="00EB0103">
        <w:rPr>
          <w:rFonts w:ascii="Arial" w:hAnsi="Arial" w:cs="Arial"/>
          <w:sz w:val="22"/>
          <w:szCs w:val="22"/>
        </w:rPr>
        <w:t xml:space="preserve"> submitted within ten (10) calendar days of the </w:t>
      </w:r>
      <w:r w:rsidR="006414F5">
        <w:rPr>
          <w:rFonts w:ascii="Arial" w:hAnsi="Arial" w:cs="Arial"/>
          <w:sz w:val="22"/>
          <w:szCs w:val="22"/>
        </w:rPr>
        <w:t xml:space="preserve">issuance date of the </w:t>
      </w:r>
      <w:r>
        <w:rPr>
          <w:rFonts w:ascii="Arial" w:hAnsi="Arial" w:cs="Arial"/>
          <w:sz w:val="22"/>
          <w:szCs w:val="22"/>
        </w:rPr>
        <w:t>NOIA.</w:t>
      </w:r>
    </w:p>
    <w:p w14:paraId="25326FA9" w14:textId="77777777" w:rsidR="00D5638D" w:rsidRPr="00EB0103" w:rsidRDefault="00D5638D" w:rsidP="004C1B0B">
      <w:pPr>
        <w:tabs>
          <w:tab w:val="num" w:pos="720"/>
        </w:tabs>
        <w:ind w:left="720" w:hanging="360"/>
        <w:jc w:val="both"/>
        <w:rPr>
          <w:rFonts w:ascii="Arial" w:hAnsi="Arial" w:cs="Arial"/>
          <w:sz w:val="22"/>
          <w:szCs w:val="22"/>
        </w:rPr>
      </w:pPr>
    </w:p>
    <w:p w14:paraId="1AF25C6C" w14:textId="77777777" w:rsidR="00D5638D" w:rsidRDefault="00764F8E" w:rsidP="004C1B0B">
      <w:pPr>
        <w:ind w:left="360"/>
        <w:jc w:val="both"/>
        <w:rPr>
          <w:rFonts w:ascii="Arial" w:hAnsi="Arial" w:cs="Arial"/>
          <w:sz w:val="22"/>
          <w:szCs w:val="22"/>
        </w:rPr>
      </w:pPr>
      <w:r>
        <w:rPr>
          <w:rFonts w:ascii="Arial" w:hAnsi="Arial" w:cs="Arial"/>
          <w:sz w:val="22"/>
          <w:szCs w:val="22"/>
        </w:rPr>
        <w:t xml:space="preserve">A </w:t>
      </w:r>
      <w:r w:rsidR="00414D5E">
        <w:rPr>
          <w:rFonts w:ascii="Arial" w:hAnsi="Arial" w:cs="Arial"/>
          <w:sz w:val="22"/>
          <w:szCs w:val="22"/>
        </w:rPr>
        <w:t>P</w:t>
      </w:r>
      <w:r>
        <w:rPr>
          <w:rFonts w:ascii="Arial" w:hAnsi="Arial" w:cs="Arial"/>
          <w:sz w:val="22"/>
          <w:szCs w:val="22"/>
        </w:rPr>
        <w:t>rotest</w:t>
      </w:r>
      <w:r w:rsidR="00D5638D" w:rsidRPr="00EB0103">
        <w:rPr>
          <w:rFonts w:ascii="Arial" w:hAnsi="Arial" w:cs="Arial"/>
          <w:sz w:val="22"/>
          <w:szCs w:val="22"/>
        </w:rPr>
        <w:t xml:space="preserve"> can only be brought on the following grounds:</w:t>
      </w:r>
    </w:p>
    <w:p w14:paraId="5ED04D49" w14:textId="77777777" w:rsidR="003F406C" w:rsidRPr="00EB0103" w:rsidRDefault="003F406C" w:rsidP="004C1B0B">
      <w:pPr>
        <w:ind w:left="360"/>
        <w:jc w:val="both"/>
        <w:rPr>
          <w:rFonts w:ascii="Arial" w:hAnsi="Arial" w:cs="Arial"/>
          <w:sz w:val="22"/>
          <w:szCs w:val="22"/>
        </w:rPr>
      </w:pPr>
    </w:p>
    <w:p w14:paraId="7831D03E" w14:textId="77777777" w:rsidR="00D5638D" w:rsidRDefault="00D5638D" w:rsidP="00301EBE">
      <w:pPr>
        <w:numPr>
          <w:ilvl w:val="0"/>
          <w:numId w:val="15"/>
        </w:numPr>
        <w:tabs>
          <w:tab w:val="clear" w:pos="1080"/>
          <w:tab w:val="num" w:pos="720"/>
        </w:tabs>
        <w:ind w:left="720"/>
        <w:jc w:val="both"/>
        <w:rPr>
          <w:rFonts w:ascii="Arial" w:hAnsi="Arial" w:cs="Arial"/>
          <w:sz w:val="22"/>
          <w:szCs w:val="22"/>
        </w:rPr>
      </w:pPr>
      <w:r w:rsidRPr="00EB0103">
        <w:rPr>
          <w:rFonts w:ascii="Arial" w:hAnsi="Arial" w:cs="Arial"/>
          <w:sz w:val="22"/>
          <w:szCs w:val="22"/>
        </w:rPr>
        <w:t xml:space="preserve">Failure of </w:t>
      </w:r>
      <w:r w:rsidR="0005178E">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Pr="00EB0103">
        <w:rPr>
          <w:rFonts w:ascii="Arial" w:hAnsi="Arial" w:cs="Arial"/>
          <w:sz w:val="22"/>
          <w:szCs w:val="22"/>
        </w:rPr>
        <w:t xml:space="preserve"> to follow the selection procedures and adhere to requirements specified in the RFP or any addenda or amendments.</w:t>
      </w:r>
    </w:p>
    <w:p w14:paraId="2A0EDBDA" w14:textId="77777777" w:rsidR="00D5638D" w:rsidRPr="00EB0103" w:rsidRDefault="00D5638D" w:rsidP="004C1B0B">
      <w:pPr>
        <w:tabs>
          <w:tab w:val="num" w:pos="720"/>
        </w:tabs>
        <w:ind w:left="720" w:hanging="360"/>
        <w:jc w:val="both"/>
        <w:rPr>
          <w:rFonts w:ascii="Arial" w:hAnsi="Arial" w:cs="Arial"/>
          <w:sz w:val="22"/>
          <w:szCs w:val="22"/>
        </w:rPr>
      </w:pPr>
    </w:p>
    <w:p w14:paraId="17150174" w14:textId="77777777" w:rsidR="00D5638D" w:rsidRDefault="000440A1" w:rsidP="00301EBE">
      <w:pPr>
        <w:numPr>
          <w:ilvl w:val="0"/>
          <w:numId w:val="15"/>
        </w:numPr>
        <w:tabs>
          <w:tab w:val="clear" w:pos="1080"/>
          <w:tab w:val="num" w:pos="720"/>
        </w:tabs>
        <w:ind w:left="720"/>
        <w:jc w:val="both"/>
        <w:rPr>
          <w:rFonts w:ascii="Arial" w:hAnsi="Arial" w:cs="Arial"/>
          <w:sz w:val="22"/>
          <w:szCs w:val="22"/>
        </w:rPr>
      </w:pPr>
      <w:r>
        <w:rPr>
          <w:rFonts w:ascii="Arial" w:hAnsi="Arial" w:cs="Arial"/>
          <w:sz w:val="22"/>
          <w:szCs w:val="22"/>
        </w:rPr>
        <w:t>V</w:t>
      </w:r>
      <w:r w:rsidR="00D5638D" w:rsidRPr="00EB0103">
        <w:rPr>
          <w:rFonts w:ascii="Arial" w:hAnsi="Arial" w:cs="Arial"/>
          <w:sz w:val="22"/>
          <w:szCs w:val="22"/>
        </w:rPr>
        <w:t>iolation of conflict of interest as provided by California Government Code Section 87100 et seq.</w:t>
      </w:r>
    </w:p>
    <w:p w14:paraId="1BE58F04" w14:textId="77777777" w:rsidR="00D5638D" w:rsidRDefault="00D5638D" w:rsidP="004C1B0B">
      <w:pPr>
        <w:pStyle w:val="ListParagraph"/>
        <w:tabs>
          <w:tab w:val="num" w:pos="720"/>
        </w:tabs>
        <w:ind w:hanging="360"/>
        <w:rPr>
          <w:rFonts w:ascii="Arial" w:hAnsi="Arial" w:cs="Arial"/>
          <w:sz w:val="22"/>
          <w:szCs w:val="22"/>
        </w:rPr>
      </w:pPr>
    </w:p>
    <w:p w14:paraId="50AC580E" w14:textId="77777777" w:rsidR="00D5638D" w:rsidRPr="00EB0103" w:rsidRDefault="000440A1" w:rsidP="00301EBE">
      <w:pPr>
        <w:numPr>
          <w:ilvl w:val="0"/>
          <w:numId w:val="15"/>
        </w:numPr>
        <w:tabs>
          <w:tab w:val="clear" w:pos="1080"/>
          <w:tab w:val="num" w:pos="720"/>
        </w:tabs>
        <w:ind w:left="720"/>
        <w:jc w:val="both"/>
        <w:rPr>
          <w:rFonts w:ascii="Arial" w:hAnsi="Arial" w:cs="Arial"/>
          <w:sz w:val="22"/>
          <w:szCs w:val="22"/>
        </w:rPr>
      </w:pPr>
      <w:r>
        <w:rPr>
          <w:rFonts w:ascii="Arial" w:hAnsi="Arial" w:cs="Arial"/>
          <w:sz w:val="22"/>
          <w:szCs w:val="22"/>
        </w:rPr>
        <w:t>V</w:t>
      </w:r>
      <w:r w:rsidR="00D5638D" w:rsidRPr="00EB0103">
        <w:rPr>
          <w:rFonts w:ascii="Arial" w:hAnsi="Arial" w:cs="Arial"/>
          <w:sz w:val="22"/>
          <w:szCs w:val="22"/>
        </w:rPr>
        <w:t xml:space="preserve">iolation of State or Federal law. </w:t>
      </w:r>
    </w:p>
    <w:p w14:paraId="7EBAF57D" w14:textId="77777777" w:rsidR="00D5638D" w:rsidRPr="00EB0103" w:rsidRDefault="00D5638D" w:rsidP="004C1B0B">
      <w:pPr>
        <w:tabs>
          <w:tab w:val="num" w:pos="720"/>
        </w:tabs>
        <w:ind w:left="720" w:hanging="360"/>
        <w:jc w:val="both"/>
        <w:rPr>
          <w:rFonts w:ascii="Arial" w:hAnsi="Arial" w:cs="Arial"/>
          <w:sz w:val="22"/>
          <w:szCs w:val="22"/>
        </w:rPr>
      </w:pPr>
    </w:p>
    <w:p w14:paraId="6568A588" w14:textId="77777777" w:rsidR="00D5638D" w:rsidRPr="00EB0103" w:rsidRDefault="000440A1" w:rsidP="004C1B0B">
      <w:pPr>
        <w:pStyle w:val="BodyTextIndent2"/>
        <w:spacing w:after="0"/>
        <w:ind w:left="360"/>
        <w:rPr>
          <w:rFonts w:cs="Arial"/>
          <w:sz w:val="22"/>
          <w:szCs w:val="22"/>
        </w:rPr>
      </w:pPr>
      <w:r>
        <w:rPr>
          <w:rFonts w:cs="Arial"/>
          <w:sz w:val="22"/>
          <w:szCs w:val="22"/>
        </w:rPr>
        <w:t>Protests</w:t>
      </w:r>
      <w:r w:rsidRPr="00EB0103">
        <w:rPr>
          <w:rFonts w:cs="Arial"/>
          <w:sz w:val="22"/>
          <w:szCs w:val="22"/>
        </w:rPr>
        <w:t xml:space="preserve"> </w:t>
      </w:r>
      <w:r w:rsidR="00D5638D" w:rsidRPr="00EB0103">
        <w:rPr>
          <w:rFonts w:cs="Arial"/>
          <w:sz w:val="22"/>
          <w:szCs w:val="22"/>
        </w:rPr>
        <w:t xml:space="preserve">will not be accepted for any other reasons than those stated above.  All </w:t>
      </w:r>
      <w:r w:rsidR="00414D5E">
        <w:rPr>
          <w:rFonts w:cs="Arial"/>
          <w:sz w:val="22"/>
          <w:szCs w:val="22"/>
        </w:rPr>
        <w:t>P</w:t>
      </w:r>
      <w:r>
        <w:rPr>
          <w:rFonts w:cs="Arial"/>
          <w:sz w:val="22"/>
          <w:szCs w:val="22"/>
        </w:rPr>
        <w:t>rotests</w:t>
      </w:r>
      <w:r w:rsidRPr="00EB0103">
        <w:rPr>
          <w:rFonts w:cs="Arial"/>
          <w:sz w:val="22"/>
          <w:szCs w:val="22"/>
        </w:rPr>
        <w:t xml:space="preserve"> </w:t>
      </w:r>
      <w:r w:rsidR="00D5638D" w:rsidRPr="00EB0103">
        <w:rPr>
          <w:rFonts w:cs="Arial"/>
          <w:sz w:val="22"/>
          <w:szCs w:val="22"/>
        </w:rPr>
        <w:t>must be sent to:</w:t>
      </w:r>
    </w:p>
    <w:p w14:paraId="7AA34C9C" w14:textId="77777777" w:rsidR="00912CD8" w:rsidRDefault="00912CD8" w:rsidP="00912CD8">
      <w:pPr>
        <w:tabs>
          <w:tab w:val="left" w:pos="720"/>
        </w:tabs>
        <w:ind w:left="1080"/>
        <w:jc w:val="both"/>
        <w:rPr>
          <w:rFonts w:ascii="Arial" w:hAnsi="Arial" w:cs="Arial"/>
          <w:sz w:val="22"/>
          <w:szCs w:val="22"/>
        </w:rPr>
      </w:pPr>
    </w:p>
    <w:p w14:paraId="65BF06B0" w14:textId="7C06B9E7" w:rsidR="00D5638D" w:rsidRPr="00EB0103" w:rsidRDefault="000604D2" w:rsidP="00490503">
      <w:pPr>
        <w:tabs>
          <w:tab w:val="left" w:pos="720"/>
        </w:tabs>
        <w:ind w:left="720"/>
        <w:jc w:val="center"/>
        <w:rPr>
          <w:rFonts w:ascii="Arial" w:hAnsi="Arial" w:cs="Arial"/>
          <w:sz w:val="22"/>
          <w:szCs w:val="22"/>
        </w:rPr>
      </w:pPr>
      <w:r>
        <w:rPr>
          <w:rFonts w:ascii="Arial" w:hAnsi="Arial" w:cs="Arial"/>
          <w:sz w:val="22"/>
          <w:szCs w:val="22"/>
        </w:rPr>
        <w:t>Valerie Clay</w:t>
      </w:r>
      <w:r w:rsidR="00D5638D" w:rsidRPr="00EB0103">
        <w:rPr>
          <w:rFonts w:ascii="Arial" w:hAnsi="Arial" w:cs="Arial"/>
          <w:sz w:val="22"/>
          <w:szCs w:val="22"/>
        </w:rPr>
        <w:t xml:space="preserve">, </w:t>
      </w:r>
      <w:r>
        <w:rPr>
          <w:rFonts w:ascii="Arial" w:hAnsi="Arial" w:cs="Arial"/>
          <w:sz w:val="22"/>
          <w:szCs w:val="22"/>
        </w:rPr>
        <w:t xml:space="preserve">Interim </w:t>
      </w:r>
      <w:r w:rsidR="00D5638D" w:rsidRPr="00EB0103">
        <w:rPr>
          <w:rFonts w:ascii="Arial" w:hAnsi="Arial" w:cs="Arial"/>
          <w:sz w:val="22"/>
          <w:szCs w:val="22"/>
        </w:rPr>
        <w:t>Director</w:t>
      </w:r>
    </w:p>
    <w:p w14:paraId="6C707E41" w14:textId="77777777" w:rsidR="00D5638D" w:rsidRPr="00EB0103" w:rsidRDefault="001350B2" w:rsidP="00490503">
      <w:pPr>
        <w:ind w:left="720"/>
        <w:jc w:val="center"/>
        <w:rPr>
          <w:rFonts w:ascii="Arial" w:hAnsi="Arial" w:cs="Arial"/>
          <w:sz w:val="22"/>
          <w:szCs w:val="22"/>
        </w:rPr>
      </w:pPr>
      <w:r>
        <w:rPr>
          <w:rFonts w:ascii="Arial" w:hAnsi="Arial" w:cs="Arial"/>
          <w:sz w:val="22"/>
          <w:szCs w:val="22"/>
        </w:rPr>
        <w:t>San Bernardino County</w:t>
      </w:r>
    </w:p>
    <w:p w14:paraId="32A8682B" w14:textId="77777777" w:rsidR="00D5638D" w:rsidRPr="00EB0103" w:rsidRDefault="00D5638D" w:rsidP="00490503">
      <w:pPr>
        <w:ind w:left="720"/>
        <w:jc w:val="center"/>
        <w:rPr>
          <w:rFonts w:ascii="Arial" w:hAnsi="Arial" w:cs="Arial"/>
          <w:sz w:val="22"/>
          <w:szCs w:val="22"/>
        </w:rPr>
      </w:pPr>
      <w:r w:rsidRPr="00EB0103">
        <w:rPr>
          <w:rFonts w:ascii="Arial" w:hAnsi="Arial" w:cs="Arial"/>
          <w:sz w:val="22"/>
          <w:szCs w:val="22"/>
        </w:rPr>
        <w:t>Purchasing Department</w:t>
      </w:r>
    </w:p>
    <w:p w14:paraId="01B10A79" w14:textId="77777777" w:rsidR="00D5638D" w:rsidRPr="00EB0103" w:rsidRDefault="00D5638D" w:rsidP="00490503">
      <w:pPr>
        <w:ind w:left="720"/>
        <w:jc w:val="center"/>
        <w:rPr>
          <w:rFonts w:ascii="Arial" w:hAnsi="Arial" w:cs="Arial"/>
          <w:sz w:val="22"/>
          <w:szCs w:val="22"/>
        </w:rPr>
      </w:pPr>
      <w:r w:rsidRPr="00EB0103">
        <w:rPr>
          <w:rFonts w:ascii="Arial" w:hAnsi="Arial" w:cs="Arial"/>
          <w:sz w:val="22"/>
          <w:szCs w:val="22"/>
        </w:rPr>
        <w:t>777 E. Rialto Avenue</w:t>
      </w:r>
    </w:p>
    <w:p w14:paraId="7FEB770E" w14:textId="77777777" w:rsidR="00D5638D" w:rsidRPr="00EB0103" w:rsidRDefault="00D5638D" w:rsidP="00490503">
      <w:pPr>
        <w:pStyle w:val="PlainText"/>
        <w:ind w:left="720"/>
        <w:jc w:val="center"/>
        <w:rPr>
          <w:rFonts w:ascii="Arial" w:hAnsi="Arial" w:cs="Arial"/>
          <w:sz w:val="22"/>
          <w:szCs w:val="22"/>
        </w:rPr>
      </w:pPr>
      <w:r w:rsidRPr="00EB0103">
        <w:rPr>
          <w:rFonts w:ascii="Arial" w:hAnsi="Arial" w:cs="Arial"/>
          <w:sz w:val="22"/>
          <w:szCs w:val="22"/>
        </w:rPr>
        <w:t>San Bernardino, CA 92415-0760</w:t>
      </w:r>
    </w:p>
    <w:p w14:paraId="07434FA6" w14:textId="77777777" w:rsidR="00D5638D" w:rsidRPr="00D63997" w:rsidRDefault="00D5638D" w:rsidP="00912CD8">
      <w:pPr>
        <w:pStyle w:val="PlainText"/>
        <w:ind w:left="360"/>
        <w:jc w:val="both"/>
        <w:rPr>
          <w:rFonts w:ascii="Arial" w:hAnsi="Arial" w:cs="Arial"/>
          <w:sz w:val="22"/>
          <w:szCs w:val="22"/>
        </w:rPr>
      </w:pPr>
    </w:p>
    <w:p w14:paraId="3C534B94" w14:textId="1D501A0B" w:rsidR="00204799" w:rsidRPr="00D63997" w:rsidRDefault="00204799" w:rsidP="00204799">
      <w:pPr>
        <w:ind w:left="360"/>
        <w:jc w:val="both"/>
        <w:rPr>
          <w:rFonts w:ascii="Arial" w:hAnsi="Arial" w:cs="Arial"/>
          <w:sz w:val="22"/>
          <w:szCs w:val="22"/>
        </w:rPr>
      </w:pPr>
      <w:r w:rsidRPr="00D63997">
        <w:rPr>
          <w:rFonts w:ascii="Arial" w:hAnsi="Arial" w:cs="Arial"/>
          <w:sz w:val="22"/>
          <w:szCs w:val="22"/>
        </w:rPr>
        <w:t xml:space="preserve">Upon receipt of the formal </w:t>
      </w:r>
      <w:r>
        <w:rPr>
          <w:rFonts w:ascii="Arial" w:hAnsi="Arial" w:cs="Arial"/>
          <w:sz w:val="22"/>
          <w:szCs w:val="22"/>
        </w:rPr>
        <w:t>P</w:t>
      </w:r>
      <w:r w:rsidRPr="00D63997">
        <w:rPr>
          <w:rFonts w:ascii="Arial" w:hAnsi="Arial" w:cs="Arial"/>
          <w:sz w:val="22"/>
          <w:szCs w:val="22"/>
        </w:rPr>
        <w:t>rotest, the Purchasing Agent, or his/her designee, will attempt to resolve the</w:t>
      </w:r>
      <w:r>
        <w:rPr>
          <w:rFonts w:ascii="Arial" w:hAnsi="Arial" w:cs="Arial"/>
          <w:sz w:val="22"/>
          <w:szCs w:val="22"/>
        </w:rPr>
        <w:t xml:space="preserve"> P</w:t>
      </w:r>
      <w:r w:rsidRPr="00D63997">
        <w:rPr>
          <w:rFonts w:ascii="Arial" w:hAnsi="Arial" w:cs="Arial"/>
          <w:sz w:val="22"/>
          <w:szCs w:val="22"/>
        </w:rPr>
        <w:t xml:space="preserve">rotest.  A </w:t>
      </w:r>
      <w:r>
        <w:rPr>
          <w:rFonts w:ascii="Arial" w:hAnsi="Arial" w:cs="Arial"/>
          <w:sz w:val="22"/>
          <w:szCs w:val="22"/>
        </w:rPr>
        <w:t>P</w:t>
      </w:r>
      <w:r w:rsidRPr="00D63997">
        <w:rPr>
          <w:rFonts w:ascii="Arial" w:hAnsi="Arial" w:cs="Arial"/>
          <w:sz w:val="22"/>
          <w:szCs w:val="22"/>
        </w:rPr>
        <w:t xml:space="preserve">rotest shall be disallowed when, in the judgment of </w:t>
      </w:r>
      <w:r w:rsidR="003943FB" w:rsidRPr="00D63997">
        <w:rPr>
          <w:rFonts w:ascii="Arial" w:hAnsi="Arial" w:cs="Arial"/>
          <w:sz w:val="22"/>
          <w:szCs w:val="22"/>
        </w:rPr>
        <w:t>the Purchasing</w:t>
      </w:r>
      <w:r w:rsidRPr="00D63997">
        <w:rPr>
          <w:rFonts w:ascii="Arial" w:hAnsi="Arial" w:cs="Arial"/>
          <w:sz w:val="22"/>
          <w:szCs w:val="22"/>
        </w:rPr>
        <w:t xml:space="preserve"> Agent it has been submitted: (1) as a delay tactic; (2) for the purpose of posturing the </w:t>
      </w:r>
      <w:r>
        <w:rPr>
          <w:rFonts w:ascii="Arial" w:hAnsi="Arial" w:cs="Arial"/>
          <w:sz w:val="22"/>
          <w:szCs w:val="22"/>
        </w:rPr>
        <w:t>Proposer</w:t>
      </w:r>
      <w:r w:rsidRPr="00D63997">
        <w:rPr>
          <w:rFonts w:ascii="Arial" w:hAnsi="Arial" w:cs="Arial"/>
          <w:sz w:val="22"/>
          <w:szCs w:val="22"/>
        </w:rPr>
        <w:t xml:space="preserve"> advantageously for future procurement; (3) in a form that deviates from the one prescribed; (4) without adequate factual basis or merit; or (5) in an untimely manner. </w:t>
      </w:r>
    </w:p>
    <w:p w14:paraId="6287300D" w14:textId="77777777" w:rsidR="00204799" w:rsidRDefault="00204799" w:rsidP="00C66375">
      <w:pPr>
        <w:pStyle w:val="PlainText"/>
        <w:ind w:left="360"/>
        <w:jc w:val="both"/>
        <w:rPr>
          <w:rFonts w:ascii="Arial" w:hAnsi="Arial" w:cs="Arial"/>
          <w:sz w:val="22"/>
          <w:szCs w:val="22"/>
        </w:rPr>
      </w:pPr>
    </w:p>
    <w:p w14:paraId="774B40E8" w14:textId="1CF25A85" w:rsidR="00D63997" w:rsidRPr="00D5638D" w:rsidRDefault="00750688" w:rsidP="00C66375">
      <w:pPr>
        <w:pStyle w:val="PlainText"/>
        <w:ind w:left="360"/>
        <w:jc w:val="both"/>
        <w:rPr>
          <w:rFonts w:ascii="Arial" w:hAnsi="Arial" w:cs="Arial"/>
          <w:sz w:val="22"/>
          <w:szCs w:val="22"/>
        </w:rPr>
      </w:pPr>
      <w:r>
        <w:rPr>
          <w:rFonts w:ascii="Arial" w:hAnsi="Arial" w:cs="Arial"/>
          <w:sz w:val="22"/>
          <w:szCs w:val="22"/>
        </w:rPr>
        <w:t xml:space="preserve">The </w:t>
      </w:r>
      <w:r w:rsidR="00D63997" w:rsidRPr="00EB0103">
        <w:rPr>
          <w:rFonts w:ascii="Arial" w:hAnsi="Arial" w:cs="Arial"/>
          <w:sz w:val="22"/>
          <w:szCs w:val="22"/>
        </w:rPr>
        <w:t xml:space="preserve">Purchasing Agent shall make a decision concerning the appeal, and notify the </w:t>
      </w:r>
      <w:r w:rsidR="002D3C8B">
        <w:rPr>
          <w:rFonts w:ascii="Arial" w:hAnsi="Arial" w:cs="Arial"/>
          <w:sz w:val="22"/>
          <w:szCs w:val="22"/>
        </w:rPr>
        <w:t>Proposer</w:t>
      </w:r>
      <w:r w:rsidR="00D63997" w:rsidRPr="00EB0103">
        <w:rPr>
          <w:rFonts w:ascii="Arial" w:hAnsi="Arial" w:cs="Arial"/>
          <w:sz w:val="22"/>
          <w:szCs w:val="22"/>
        </w:rPr>
        <w:t xml:space="preserve"> </w:t>
      </w:r>
      <w:r w:rsidR="000440A1">
        <w:rPr>
          <w:rFonts w:ascii="Arial" w:hAnsi="Arial" w:cs="Arial"/>
          <w:sz w:val="22"/>
          <w:szCs w:val="22"/>
        </w:rPr>
        <w:t>submitting</w:t>
      </w:r>
      <w:r w:rsidR="000440A1" w:rsidRPr="00EB0103">
        <w:rPr>
          <w:rFonts w:ascii="Arial" w:hAnsi="Arial" w:cs="Arial"/>
          <w:sz w:val="22"/>
          <w:szCs w:val="22"/>
        </w:rPr>
        <w:t xml:space="preserve"> </w:t>
      </w:r>
      <w:r w:rsidR="00D63997" w:rsidRPr="00EB0103">
        <w:rPr>
          <w:rFonts w:ascii="Arial" w:hAnsi="Arial" w:cs="Arial"/>
          <w:sz w:val="22"/>
          <w:szCs w:val="22"/>
        </w:rPr>
        <w:t xml:space="preserve">the </w:t>
      </w:r>
      <w:r w:rsidR="00414D5E">
        <w:rPr>
          <w:rFonts w:ascii="Arial" w:hAnsi="Arial" w:cs="Arial"/>
          <w:sz w:val="22"/>
          <w:szCs w:val="22"/>
        </w:rPr>
        <w:t>P</w:t>
      </w:r>
      <w:r w:rsidR="000440A1">
        <w:rPr>
          <w:rFonts w:ascii="Arial" w:hAnsi="Arial" w:cs="Arial"/>
          <w:sz w:val="22"/>
          <w:szCs w:val="22"/>
        </w:rPr>
        <w:t>rotest</w:t>
      </w:r>
      <w:r w:rsidR="00D63997" w:rsidRPr="00EB0103">
        <w:rPr>
          <w:rFonts w:ascii="Arial" w:hAnsi="Arial" w:cs="Arial"/>
          <w:sz w:val="22"/>
          <w:szCs w:val="22"/>
        </w:rPr>
        <w:t xml:space="preserve">, within a reasonable timeframe prior to the tentatively scheduled date for awarding the </w:t>
      </w:r>
      <w:r w:rsidR="000440A1">
        <w:rPr>
          <w:rFonts w:ascii="Arial" w:hAnsi="Arial" w:cs="Arial"/>
          <w:sz w:val="22"/>
          <w:szCs w:val="22"/>
        </w:rPr>
        <w:t>C</w:t>
      </w:r>
      <w:r w:rsidR="00D63997" w:rsidRPr="00EB0103">
        <w:rPr>
          <w:rFonts w:ascii="Arial" w:hAnsi="Arial" w:cs="Arial"/>
          <w:sz w:val="22"/>
          <w:szCs w:val="22"/>
        </w:rPr>
        <w:t xml:space="preserve">ontract.  The decision of </w:t>
      </w:r>
      <w:r w:rsidR="003943FB">
        <w:rPr>
          <w:rFonts w:ascii="Arial" w:hAnsi="Arial" w:cs="Arial"/>
          <w:sz w:val="22"/>
          <w:szCs w:val="22"/>
        </w:rPr>
        <w:t>the Purchasing</w:t>
      </w:r>
      <w:r w:rsidR="00D63997" w:rsidRPr="00EB0103">
        <w:rPr>
          <w:rFonts w:ascii="Arial" w:hAnsi="Arial" w:cs="Arial"/>
          <w:sz w:val="22"/>
          <w:szCs w:val="22"/>
        </w:rPr>
        <w:t xml:space="preserve"> Agent shall be deemed final.</w:t>
      </w:r>
    </w:p>
    <w:p w14:paraId="1D05EA7C" w14:textId="77777777" w:rsidR="00D63997" w:rsidRDefault="00D63997" w:rsidP="00C66375">
      <w:pPr>
        <w:ind w:left="360"/>
        <w:jc w:val="both"/>
        <w:rPr>
          <w:rFonts w:ascii="Arial" w:hAnsi="Arial" w:cs="Arial"/>
          <w:sz w:val="22"/>
          <w:szCs w:val="22"/>
        </w:rPr>
      </w:pPr>
    </w:p>
    <w:p w14:paraId="07016799" w14:textId="77777777" w:rsidR="00204799" w:rsidRDefault="00D63997" w:rsidP="00204799">
      <w:pPr>
        <w:ind w:left="360"/>
        <w:jc w:val="both"/>
        <w:rPr>
          <w:rFonts w:ascii="Arial" w:hAnsi="Arial" w:cs="Arial"/>
          <w:sz w:val="22"/>
          <w:szCs w:val="22"/>
        </w:rPr>
      </w:pPr>
      <w:r w:rsidRPr="00D63997">
        <w:rPr>
          <w:rFonts w:ascii="Arial" w:hAnsi="Arial" w:cs="Arial"/>
          <w:sz w:val="22"/>
          <w:szCs w:val="22"/>
        </w:rPr>
        <w:t>Alternatively, at the Purchasing Agent’s discretion, an Appeal Panel consisting of five (5) members appointed by the Purchasing Agent shall hear the Protest</w:t>
      </w:r>
      <w:r w:rsidR="00870DE0">
        <w:rPr>
          <w:rFonts w:ascii="Arial" w:hAnsi="Arial" w:cs="Arial"/>
          <w:sz w:val="22"/>
          <w:szCs w:val="22"/>
        </w:rPr>
        <w:t>.</w:t>
      </w:r>
      <w:r w:rsidRPr="00D63997">
        <w:rPr>
          <w:rFonts w:ascii="Arial" w:hAnsi="Arial" w:cs="Arial"/>
          <w:sz w:val="22"/>
          <w:szCs w:val="22"/>
        </w:rPr>
        <w:t xml:space="preserve">  </w:t>
      </w:r>
      <w:r w:rsidR="00204799">
        <w:rPr>
          <w:rFonts w:ascii="Arial" w:hAnsi="Arial" w:cs="Arial"/>
          <w:sz w:val="22"/>
          <w:szCs w:val="22"/>
        </w:rPr>
        <w:t xml:space="preserve">The Proposer will be provided reasonable notice of the time, date and location of the hearing.  </w:t>
      </w:r>
      <w:r w:rsidR="00204799" w:rsidRPr="00D63997">
        <w:rPr>
          <w:rFonts w:ascii="Arial" w:hAnsi="Arial" w:cs="Arial"/>
          <w:sz w:val="22"/>
          <w:szCs w:val="22"/>
        </w:rPr>
        <w:t xml:space="preserve">In the event that a protesting </w:t>
      </w:r>
      <w:r w:rsidR="00204799">
        <w:rPr>
          <w:rFonts w:ascii="Arial" w:hAnsi="Arial" w:cs="Arial"/>
          <w:sz w:val="22"/>
          <w:szCs w:val="22"/>
        </w:rPr>
        <w:t>Proposer</w:t>
      </w:r>
      <w:r w:rsidR="00204799" w:rsidRPr="00D63997">
        <w:rPr>
          <w:rFonts w:ascii="Arial" w:hAnsi="Arial" w:cs="Arial"/>
          <w:sz w:val="22"/>
          <w:szCs w:val="22"/>
        </w:rPr>
        <w:t xml:space="preserve"> does not appear at the </w:t>
      </w:r>
      <w:r w:rsidR="00204799">
        <w:rPr>
          <w:rFonts w:ascii="Arial" w:hAnsi="Arial" w:cs="Arial"/>
          <w:sz w:val="22"/>
          <w:szCs w:val="22"/>
        </w:rPr>
        <w:t>P</w:t>
      </w:r>
      <w:r w:rsidR="00204799" w:rsidRPr="00D63997">
        <w:rPr>
          <w:rFonts w:ascii="Arial" w:hAnsi="Arial" w:cs="Arial"/>
          <w:sz w:val="22"/>
          <w:szCs w:val="22"/>
        </w:rPr>
        <w:t xml:space="preserve">rotest hearing as scheduled, the </w:t>
      </w:r>
      <w:r w:rsidR="00204799">
        <w:rPr>
          <w:rFonts w:ascii="Arial" w:hAnsi="Arial" w:cs="Arial"/>
          <w:sz w:val="22"/>
          <w:szCs w:val="22"/>
        </w:rPr>
        <w:t>P</w:t>
      </w:r>
      <w:r w:rsidR="00204799" w:rsidRPr="00D63997">
        <w:rPr>
          <w:rFonts w:ascii="Arial" w:hAnsi="Arial" w:cs="Arial"/>
          <w:sz w:val="22"/>
          <w:szCs w:val="22"/>
        </w:rPr>
        <w:t>rotest will be disallowed.</w:t>
      </w:r>
    </w:p>
    <w:p w14:paraId="5BF0162C" w14:textId="77777777" w:rsidR="00204799" w:rsidRDefault="00204799" w:rsidP="00204799">
      <w:pPr>
        <w:ind w:left="360"/>
        <w:jc w:val="both"/>
        <w:rPr>
          <w:rFonts w:ascii="Arial" w:hAnsi="Arial" w:cs="Arial"/>
          <w:sz w:val="22"/>
          <w:szCs w:val="22"/>
        </w:rPr>
      </w:pPr>
    </w:p>
    <w:p w14:paraId="248F7BAA" w14:textId="77777777" w:rsidR="00D63997" w:rsidRPr="00D63997" w:rsidRDefault="00D63997" w:rsidP="00C66375">
      <w:pPr>
        <w:ind w:left="360"/>
        <w:jc w:val="both"/>
        <w:rPr>
          <w:rFonts w:ascii="Arial" w:hAnsi="Arial" w:cs="Arial"/>
          <w:sz w:val="22"/>
          <w:szCs w:val="22"/>
        </w:rPr>
      </w:pPr>
      <w:r w:rsidRPr="00D63997">
        <w:rPr>
          <w:rFonts w:ascii="Arial" w:hAnsi="Arial" w:cs="Arial"/>
          <w:sz w:val="22"/>
          <w:szCs w:val="22"/>
        </w:rPr>
        <w:t xml:space="preserve">The hearing is informal, in that it is not subject to the strict rules of evidence or procedure, and live witnesses, if any, will not be sworn.  All relevant evidence is admissible, including hearsay.  It will be up to the </w:t>
      </w:r>
      <w:r w:rsidR="00870DE0">
        <w:rPr>
          <w:rFonts w:ascii="Arial" w:hAnsi="Arial" w:cs="Arial"/>
          <w:sz w:val="22"/>
          <w:szCs w:val="22"/>
        </w:rPr>
        <w:t xml:space="preserve">Appeal </w:t>
      </w:r>
      <w:r w:rsidRPr="00D63997">
        <w:rPr>
          <w:rFonts w:ascii="Arial" w:hAnsi="Arial" w:cs="Arial"/>
          <w:sz w:val="22"/>
          <w:szCs w:val="22"/>
        </w:rPr>
        <w:t>Panel members to consider the credibility of the evidence and the weight to give it.</w:t>
      </w:r>
    </w:p>
    <w:p w14:paraId="2F87EEE4" w14:textId="77777777" w:rsidR="00D63997" w:rsidRPr="00D63997" w:rsidRDefault="00D63997" w:rsidP="00C66375">
      <w:pPr>
        <w:ind w:left="360"/>
        <w:jc w:val="both"/>
        <w:rPr>
          <w:rFonts w:ascii="Arial" w:hAnsi="Arial" w:cs="Arial"/>
          <w:sz w:val="22"/>
          <w:szCs w:val="22"/>
        </w:rPr>
      </w:pPr>
    </w:p>
    <w:p w14:paraId="0CE47B45" w14:textId="77777777" w:rsidR="00D63997" w:rsidRPr="00D63997" w:rsidRDefault="00D63997" w:rsidP="00C66375">
      <w:pPr>
        <w:ind w:left="360"/>
        <w:jc w:val="both"/>
        <w:rPr>
          <w:rFonts w:ascii="Arial" w:hAnsi="Arial" w:cs="Arial"/>
          <w:sz w:val="22"/>
          <w:szCs w:val="22"/>
        </w:rPr>
      </w:pPr>
      <w:r w:rsidRPr="00D63997">
        <w:rPr>
          <w:rFonts w:ascii="Arial" w:hAnsi="Arial" w:cs="Arial"/>
          <w:sz w:val="22"/>
          <w:szCs w:val="22"/>
        </w:rPr>
        <w:t xml:space="preserve">The Panel will determine by at least three (3) affirmative votes: 1) </w:t>
      </w:r>
      <w:r w:rsidR="000440A1">
        <w:rPr>
          <w:rFonts w:ascii="Arial" w:hAnsi="Arial" w:cs="Arial"/>
          <w:sz w:val="22"/>
          <w:szCs w:val="22"/>
        </w:rPr>
        <w:t>whether the Protest was submitted</w:t>
      </w:r>
      <w:r w:rsidR="00735738" w:rsidRPr="00735738">
        <w:rPr>
          <w:rFonts w:ascii="Arial" w:hAnsi="Arial" w:cs="Arial"/>
          <w:sz w:val="22"/>
          <w:szCs w:val="22"/>
        </w:rPr>
        <w:t xml:space="preserve"> </w:t>
      </w:r>
      <w:r w:rsidR="00735738">
        <w:rPr>
          <w:rFonts w:ascii="Arial" w:hAnsi="Arial" w:cs="Arial"/>
          <w:sz w:val="22"/>
          <w:szCs w:val="22"/>
        </w:rPr>
        <w:t>timely</w:t>
      </w:r>
      <w:r w:rsidRPr="00D63997">
        <w:rPr>
          <w:rFonts w:ascii="Arial" w:hAnsi="Arial" w:cs="Arial"/>
          <w:sz w:val="22"/>
          <w:szCs w:val="22"/>
        </w:rPr>
        <w:t xml:space="preserve">; 2) </w:t>
      </w:r>
      <w:r w:rsidR="00E35695">
        <w:rPr>
          <w:rFonts w:ascii="Arial" w:hAnsi="Arial" w:cs="Arial"/>
          <w:sz w:val="22"/>
          <w:szCs w:val="22"/>
        </w:rPr>
        <w:t>w</w:t>
      </w:r>
      <w:r w:rsidRPr="00D63997">
        <w:rPr>
          <w:rFonts w:ascii="Arial" w:hAnsi="Arial" w:cs="Arial"/>
          <w:sz w:val="22"/>
          <w:szCs w:val="22"/>
        </w:rPr>
        <w:t xml:space="preserve">hether the </w:t>
      </w:r>
      <w:r w:rsidR="000440A1">
        <w:rPr>
          <w:rFonts w:ascii="Arial" w:hAnsi="Arial" w:cs="Arial"/>
          <w:sz w:val="22"/>
          <w:szCs w:val="22"/>
        </w:rPr>
        <w:t>Protest is based on at leas</w:t>
      </w:r>
      <w:r w:rsidR="00735738">
        <w:rPr>
          <w:rFonts w:ascii="Arial" w:hAnsi="Arial" w:cs="Arial"/>
          <w:sz w:val="22"/>
          <w:szCs w:val="22"/>
        </w:rPr>
        <w:t>t</w:t>
      </w:r>
      <w:r w:rsidR="000440A1">
        <w:rPr>
          <w:rFonts w:ascii="Arial" w:hAnsi="Arial" w:cs="Arial"/>
          <w:sz w:val="22"/>
          <w:szCs w:val="22"/>
        </w:rPr>
        <w:t xml:space="preserve"> one of the three</w:t>
      </w:r>
      <w:r w:rsidR="000440A1" w:rsidRPr="00D63997">
        <w:rPr>
          <w:rFonts w:ascii="Arial" w:hAnsi="Arial" w:cs="Arial"/>
          <w:sz w:val="22"/>
          <w:szCs w:val="22"/>
        </w:rPr>
        <w:t xml:space="preserve"> designated</w:t>
      </w:r>
      <w:r w:rsidRPr="00D63997">
        <w:rPr>
          <w:rFonts w:ascii="Arial" w:hAnsi="Arial" w:cs="Arial"/>
          <w:sz w:val="22"/>
          <w:szCs w:val="22"/>
        </w:rPr>
        <w:t xml:space="preserve"> grounds identified above; and 3) </w:t>
      </w:r>
      <w:r w:rsidR="000440A1">
        <w:rPr>
          <w:rFonts w:ascii="Arial" w:hAnsi="Arial" w:cs="Arial"/>
          <w:sz w:val="22"/>
          <w:szCs w:val="22"/>
        </w:rPr>
        <w:t xml:space="preserve">whether the grounds on which </w:t>
      </w:r>
      <w:r w:rsidRPr="00D63997">
        <w:rPr>
          <w:rFonts w:ascii="Arial" w:hAnsi="Arial" w:cs="Arial"/>
          <w:sz w:val="22"/>
          <w:szCs w:val="22"/>
        </w:rPr>
        <w:t xml:space="preserve">the Protest are </w:t>
      </w:r>
      <w:r w:rsidR="000440A1">
        <w:rPr>
          <w:rFonts w:ascii="Arial" w:hAnsi="Arial" w:cs="Arial"/>
          <w:sz w:val="22"/>
          <w:szCs w:val="22"/>
        </w:rPr>
        <w:t>based have been substantiated</w:t>
      </w:r>
      <w:r w:rsidRPr="00D63997">
        <w:rPr>
          <w:rFonts w:ascii="Arial" w:hAnsi="Arial" w:cs="Arial"/>
          <w:sz w:val="22"/>
          <w:szCs w:val="22"/>
        </w:rPr>
        <w:t xml:space="preserve">.  </w:t>
      </w:r>
    </w:p>
    <w:p w14:paraId="3459C2C2" w14:textId="77777777" w:rsidR="00D63997" w:rsidRPr="00D63997" w:rsidRDefault="00D63997" w:rsidP="00C66375">
      <w:pPr>
        <w:ind w:left="360"/>
        <w:jc w:val="both"/>
        <w:rPr>
          <w:rFonts w:ascii="Arial" w:hAnsi="Arial" w:cs="Arial"/>
          <w:sz w:val="22"/>
          <w:szCs w:val="22"/>
        </w:rPr>
      </w:pPr>
    </w:p>
    <w:p w14:paraId="72916B42" w14:textId="77777777" w:rsidR="00D63997" w:rsidRPr="00D63997" w:rsidRDefault="00D63997" w:rsidP="00C66375">
      <w:pPr>
        <w:ind w:left="360"/>
        <w:jc w:val="both"/>
        <w:rPr>
          <w:rFonts w:ascii="Arial" w:hAnsi="Arial" w:cs="Arial"/>
          <w:sz w:val="22"/>
          <w:szCs w:val="22"/>
        </w:rPr>
      </w:pPr>
      <w:r w:rsidRPr="00D63997">
        <w:rPr>
          <w:rFonts w:ascii="Arial" w:hAnsi="Arial" w:cs="Arial"/>
          <w:sz w:val="22"/>
          <w:szCs w:val="22"/>
        </w:rPr>
        <w:t>If any of the grounds are determined to be valid, the Panel will also decide if the valid portion of the Protest has so tainted the RFP process that it is unfair to the</w:t>
      </w:r>
      <w:r w:rsidR="000440A1">
        <w:rPr>
          <w:rFonts w:ascii="Arial" w:hAnsi="Arial" w:cs="Arial"/>
          <w:sz w:val="22"/>
          <w:szCs w:val="22"/>
        </w:rPr>
        <w:t xml:space="preserve"> Proposer</w:t>
      </w:r>
      <w:r w:rsidRPr="00D63997">
        <w:rPr>
          <w:rFonts w:ascii="Arial" w:hAnsi="Arial" w:cs="Arial"/>
          <w:sz w:val="22"/>
          <w:szCs w:val="22"/>
        </w:rPr>
        <w:t xml:space="preserve"> or whether the valid grounds for the Protest are in the nature of harmless error and that the RFP process was fair to the </w:t>
      </w:r>
      <w:r w:rsidR="000440A1">
        <w:rPr>
          <w:rFonts w:ascii="Arial" w:hAnsi="Arial" w:cs="Arial"/>
          <w:sz w:val="22"/>
          <w:szCs w:val="22"/>
        </w:rPr>
        <w:t>Proposer</w:t>
      </w:r>
      <w:r w:rsidRPr="00D63997">
        <w:rPr>
          <w:rFonts w:ascii="Arial" w:hAnsi="Arial" w:cs="Arial"/>
          <w:sz w:val="22"/>
          <w:szCs w:val="22"/>
        </w:rPr>
        <w:t xml:space="preserve">.  The Panel will not re-evaluate the </w:t>
      </w:r>
      <w:r w:rsidR="00E0416D">
        <w:rPr>
          <w:rFonts w:ascii="Arial" w:hAnsi="Arial" w:cs="Arial"/>
          <w:sz w:val="22"/>
          <w:szCs w:val="22"/>
        </w:rPr>
        <w:t>Proposal</w:t>
      </w:r>
      <w:r w:rsidRPr="00D63997">
        <w:rPr>
          <w:rFonts w:ascii="Arial" w:hAnsi="Arial" w:cs="Arial"/>
          <w:sz w:val="22"/>
          <w:szCs w:val="22"/>
        </w:rPr>
        <w:t>s.</w:t>
      </w:r>
    </w:p>
    <w:p w14:paraId="4FCCBA90" w14:textId="77777777" w:rsidR="00D63997" w:rsidRPr="00D63997" w:rsidRDefault="00D63997" w:rsidP="00C66375">
      <w:pPr>
        <w:ind w:left="360"/>
        <w:jc w:val="both"/>
        <w:rPr>
          <w:rFonts w:ascii="Arial" w:hAnsi="Arial" w:cs="Arial"/>
          <w:sz w:val="22"/>
          <w:szCs w:val="22"/>
        </w:rPr>
      </w:pPr>
    </w:p>
    <w:p w14:paraId="7C1DFC40" w14:textId="77777777" w:rsidR="00D63997" w:rsidRPr="00D63997" w:rsidRDefault="00D63997" w:rsidP="00C66375">
      <w:pPr>
        <w:ind w:left="360"/>
        <w:jc w:val="both"/>
        <w:rPr>
          <w:rFonts w:ascii="Arial" w:hAnsi="Arial" w:cs="Arial"/>
          <w:sz w:val="22"/>
          <w:szCs w:val="22"/>
        </w:rPr>
      </w:pPr>
      <w:r w:rsidRPr="00D63997">
        <w:rPr>
          <w:rFonts w:ascii="Arial" w:hAnsi="Arial" w:cs="Arial"/>
          <w:sz w:val="22"/>
          <w:szCs w:val="22"/>
        </w:rPr>
        <w:t xml:space="preserve">The Purchasing Agent shall notify the </w:t>
      </w:r>
      <w:r w:rsidR="002D3C8B">
        <w:rPr>
          <w:rFonts w:ascii="Arial" w:hAnsi="Arial" w:cs="Arial"/>
          <w:sz w:val="22"/>
          <w:szCs w:val="22"/>
        </w:rPr>
        <w:t>Proposer</w:t>
      </w:r>
      <w:r w:rsidRPr="00D63997">
        <w:rPr>
          <w:rFonts w:ascii="Arial" w:hAnsi="Arial" w:cs="Arial"/>
          <w:sz w:val="22"/>
          <w:szCs w:val="22"/>
        </w:rPr>
        <w:t xml:space="preserve"> making the </w:t>
      </w:r>
      <w:r w:rsidR="000440A1">
        <w:rPr>
          <w:rFonts w:ascii="Arial" w:hAnsi="Arial" w:cs="Arial"/>
          <w:sz w:val="22"/>
          <w:szCs w:val="22"/>
        </w:rPr>
        <w:t>P</w:t>
      </w:r>
      <w:r w:rsidRPr="00D63997">
        <w:rPr>
          <w:rFonts w:ascii="Arial" w:hAnsi="Arial" w:cs="Arial"/>
          <w:sz w:val="22"/>
          <w:szCs w:val="22"/>
        </w:rPr>
        <w:t>rotest</w:t>
      </w:r>
      <w:r w:rsidR="00204799">
        <w:rPr>
          <w:rFonts w:ascii="Arial" w:hAnsi="Arial" w:cs="Arial"/>
          <w:sz w:val="22"/>
          <w:szCs w:val="22"/>
        </w:rPr>
        <w:t xml:space="preserve"> of the decision</w:t>
      </w:r>
      <w:r w:rsidRPr="00D63997">
        <w:rPr>
          <w:rFonts w:ascii="Arial" w:hAnsi="Arial" w:cs="Arial"/>
          <w:sz w:val="22"/>
          <w:szCs w:val="22"/>
        </w:rPr>
        <w:t xml:space="preserve">, within a reasonable timeframe prior to the tentatively scheduled date for awarding the </w:t>
      </w:r>
      <w:r w:rsidR="00AB7C22">
        <w:rPr>
          <w:rFonts w:ascii="Arial" w:hAnsi="Arial" w:cs="Arial"/>
          <w:sz w:val="22"/>
          <w:szCs w:val="22"/>
        </w:rPr>
        <w:t>C</w:t>
      </w:r>
      <w:r w:rsidRPr="00D63997">
        <w:rPr>
          <w:rFonts w:ascii="Arial" w:hAnsi="Arial" w:cs="Arial"/>
          <w:sz w:val="22"/>
          <w:szCs w:val="22"/>
        </w:rPr>
        <w:t>ontract.  The decision of the Appeal Panel shall be deemed final.</w:t>
      </w:r>
      <w:r w:rsidR="006414F5">
        <w:rPr>
          <w:rFonts w:ascii="Arial" w:hAnsi="Arial" w:cs="Arial"/>
          <w:sz w:val="22"/>
          <w:szCs w:val="22"/>
        </w:rPr>
        <w:t xml:space="preserve">  If the Contract must be approved by the Board, after receiving a decision from the Purchasing Agent or Appeal Panel, the Proposer may then present its Protest to the Clerk of the Board of Supervisors for the Board’s review and decision.  The Proposer must file its written Protest with the Clerk of the Board or provide a verbal Protest (typically limited to three minutes) prior to the Board making a decision on the Contract.  Any decision of the Board shall be deemed final.</w:t>
      </w:r>
    </w:p>
    <w:p w14:paraId="25633091" w14:textId="77777777" w:rsidR="00D63997" w:rsidRPr="00D63997" w:rsidRDefault="00D63997" w:rsidP="00C66375">
      <w:pPr>
        <w:ind w:left="360"/>
        <w:jc w:val="both"/>
        <w:rPr>
          <w:rFonts w:ascii="Arial" w:hAnsi="Arial" w:cs="Arial"/>
          <w:sz w:val="22"/>
          <w:szCs w:val="22"/>
        </w:rPr>
      </w:pPr>
    </w:p>
    <w:p w14:paraId="694AF454" w14:textId="77777777" w:rsidR="00D63997" w:rsidRPr="00D63997" w:rsidRDefault="00D63997" w:rsidP="00C66375">
      <w:pPr>
        <w:ind w:left="360"/>
        <w:jc w:val="both"/>
        <w:rPr>
          <w:rFonts w:ascii="Arial" w:hAnsi="Arial" w:cs="Arial"/>
          <w:sz w:val="22"/>
          <w:szCs w:val="22"/>
        </w:rPr>
      </w:pPr>
      <w:r w:rsidRPr="00D63997">
        <w:rPr>
          <w:rFonts w:ascii="Arial" w:hAnsi="Arial" w:cs="Arial"/>
          <w:sz w:val="22"/>
          <w:szCs w:val="22"/>
        </w:rPr>
        <w:t xml:space="preserve">A </w:t>
      </w:r>
      <w:r w:rsidR="002D3C8B">
        <w:rPr>
          <w:rFonts w:ascii="Arial" w:hAnsi="Arial" w:cs="Arial"/>
          <w:sz w:val="22"/>
          <w:szCs w:val="22"/>
        </w:rPr>
        <w:t>Proposer</w:t>
      </w:r>
      <w:r w:rsidRPr="00D63997">
        <w:rPr>
          <w:rFonts w:ascii="Arial" w:hAnsi="Arial" w:cs="Arial"/>
          <w:sz w:val="22"/>
          <w:szCs w:val="22"/>
        </w:rPr>
        <w:t xml:space="preserve"> protesting the results of any of the processes described herein must follow the procedures set forth.  By submitting a “Letter of Intent to Protest”, the </w:t>
      </w:r>
      <w:r w:rsidR="0005178E">
        <w:rPr>
          <w:rFonts w:ascii="Arial" w:hAnsi="Arial" w:cs="Arial"/>
          <w:sz w:val="22"/>
          <w:szCs w:val="22"/>
        </w:rPr>
        <w:t>Proposer</w:t>
      </w:r>
      <w:r w:rsidR="0005178E" w:rsidRPr="00D63997">
        <w:rPr>
          <w:rFonts w:ascii="Arial" w:hAnsi="Arial" w:cs="Arial"/>
          <w:sz w:val="22"/>
          <w:szCs w:val="22"/>
        </w:rPr>
        <w:t xml:space="preserve"> </w:t>
      </w:r>
      <w:r w:rsidRPr="00D63997">
        <w:rPr>
          <w:rFonts w:ascii="Arial" w:hAnsi="Arial" w:cs="Arial"/>
          <w:sz w:val="22"/>
          <w:szCs w:val="22"/>
        </w:rPr>
        <w:t xml:space="preserve">has agreed that the protest procedures herein shall precede any action in a judicial or quasi-judicial tribunal regarding this </w:t>
      </w:r>
      <w:r w:rsidR="00E0416D">
        <w:rPr>
          <w:rFonts w:ascii="Arial" w:hAnsi="Arial" w:cs="Arial"/>
          <w:sz w:val="22"/>
          <w:szCs w:val="22"/>
        </w:rPr>
        <w:t>Proposal</w:t>
      </w:r>
      <w:r w:rsidRPr="00D63997">
        <w:rPr>
          <w:rFonts w:ascii="Arial" w:hAnsi="Arial" w:cs="Arial"/>
          <w:sz w:val="22"/>
          <w:szCs w:val="22"/>
        </w:rPr>
        <w:t xml:space="preserve">.  Protests that do not follow these procedures shall not be considered.  The protest procedures constitute the sole administrative remedy available to the </w:t>
      </w:r>
      <w:r w:rsidR="002D3C8B">
        <w:rPr>
          <w:rFonts w:ascii="Arial" w:hAnsi="Arial" w:cs="Arial"/>
          <w:sz w:val="22"/>
          <w:szCs w:val="22"/>
        </w:rPr>
        <w:t>Proposer</w:t>
      </w:r>
      <w:r w:rsidRPr="00D63997">
        <w:rPr>
          <w:rFonts w:ascii="Arial" w:hAnsi="Arial" w:cs="Arial"/>
          <w:sz w:val="22"/>
          <w:szCs w:val="22"/>
        </w:rPr>
        <w:t xml:space="preserve"> under this </w:t>
      </w:r>
      <w:r w:rsidR="00AB7C22">
        <w:rPr>
          <w:rFonts w:ascii="Arial" w:hAnsi="Arial" w:cs="Arial"/>
          <w:sz w:val="22"/>
          <w:szCs w:val="22"/>
        </w:rPr>
        <w:t>RFP</w:t>
      </w:r>
      <w:r w:rsidRPr="00D63997">
        <w:rPr>
          <w:rFonts w:ascii="Arial" w:hAnsi="Arial" w:cs="Arial"/>
          <w:sz w:val="22"/>
          <w:szCs w:val="22"/>
        </w:rPr>
        <w:t>.  Upon exhaustion of this remedy no additional recourse is available.</w:t>
      </w:r>
    </w:p>
    <w:p w14:paraId="7B8C298E" w14:textId="77777777" w:rsidR="00C27690" w:rsidRPr="00C27690" w:rsidRDefault="00C27690" w:rsidP="00C66375">
      <w:pPr>
        <w:ind w:left="360"/>
        <w:jc w:val="both"/>
        <w:outlineLvl w:val="0"/>
        <w:rPr>
          <w:rFonts w:ascii="Arial" w:hAnsi="Arial" w:cs="Arial"/>
          <w:b/>
          <w:sz w:val="22"/>
          <w:szCs w:val="22"/>
        </w:rPr>
      </w:pPr>
    </w:p>
    <w:p w14:paraId="4B233422" w14:textId="77777777" w:rsidR="00C27690" w:rsidRDefault="00C27690" w:rsidP="00301EBE">
      <w:pPr>
        <w:numPr>
          <w:ilvl w:val="0"/>
          <w:numId w:val="18"/>
        </w:numPr>
        <w:jc w:val="both"/>
        <w:outlineLvl w:val="0"/>
        <w:rPr>
          <w:rFonts w:ascii="Arial" w:hAnsi="Arial" w:cs="Arial"/>
          <w:b/>
          <w:sz w:val="22"/>
          <w:szCs w:val="22"/>
        </w:rPr>
      </w:pPr>
      <w:r w:rsidRPr="00C27690">
        <w:rPr>
          <w:rFonts w:ascii="Arial" w:hAnsi="Arial" w:cs="Arial"/>
          <w:b/>
          <w:sz w:val="22"/>
          <w:szCs w:val="22"/>
        </w:rPr>
        <w:t>TERMS AND CONDITIONS</w:t>
      </w:r>
    </w:p>
    <w:p w14:paraId="2093C675" w14:textId="77777777" w:rsidR="005C12FE" w:rsidRPr="00C27690" w:rsidRDefault="005C12FE" w:rsidP="005C12FE">
      <w:pPr>
        <w:jc w:val="both"/>
        <w:outlineLvl w:val="0"/>
        <w:rPr>
          <w:rFonts w:ascii="Arial" w:hAnsi="Arial" w:cs="Arial"/>
          <w:b/>
          <w:sz w:val="22"/>
          <w:szCs w:val="22"/>
        </w:rPr>
      </w:pPr>
    </w:p>
    <w:p w14:paraId="603142A1" w14:textId="4189A3DD" w:rsidR="00C27690" w:rsidRPr="00C27690" w:rsidRDefault="00283ED1" w:rsidP="00C27690">
      <w:pPr>
        <w:ind w:left="360"/>
        <w:jc w:val="both"/>
        <w:rPr>
          <w:rFonts w:ascii="Arial" w:hAnsi="Arial" w:cs="Arial"/>
          <w:sz w:val="22"/>
          <w:szCs w:val="22"/>
        </w:rPr>
      </w:pPr>
      <w:r>
        <w:rPr>
          <w:rFonts w:ascii="Arial" w:hAnsi="Arial" w:cs="Arial"/>
          <w:sz w:val="22"/>
          <w:szCs w:val="22"/>
        </w:rPr>
        <w:t>The selected Proposer</w:t>
      </w:r>
      <w:r w:rsidRPr="00C27690">
        <w:rPr>
          <w:rFonts w:ascii="Arial" w:hAnsi="Arial" w:cs="Arial"/>
          <w:sz w:val="22"/>
          <w:szCs w:val="22"/>
        </w:rPr>
        <w:t xml:space="preserve"> </w:t>
      </w:r>
      <w:r w:rsidR="00C27690" w:rsidRPr="00C27690">
        <w:rPr>
          <w:rFonts w:ascii="Arial" w:hAnsi="Arial" w:cs="Arial"/>
          <w:sz w:val="22"/>
          <w:szCs w:val="22"/>
        </w:rPr>
        <w:t xml:space="preserve">will be required to enter into a formal </w:t>
      </w:r>
      <w:r w:rsidR="00E63459">
        <w:rPr>
          <w:rFonts w:ascii="Arial" w:hAnsi="Arial" w:cs="Arial"/>
          <w:sz w:val="22"/>
          <w:szCs w:val="22"/>
        </w:rPr>
        <w:t>Contract</w:t>
      </w:r>
      <w:r w:rsidR="00C27690" w:rsidRPr="00C27690">
        <w:rPr>
          <w:rFonts w:ascii="Arial" w:hAnsi="Arial" w:cs="Arial"/>
          <w:sz w:val="22"/>
          <w:szCs w:val="22"/>
        </w:rPr>
        <w:t xml:space="preserve"> with </w:t>
      </w:r>
      <w:r w:rsidR="0005178E">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00C27690" w:rsidRPr="00C27690">
        <w:rPr>
          <w:rFonts w:ascii="Arial" w:hAnsi="Arial" w:cs="Arial"/>
          <w:sz w:val="22"/>
          <w:szCs w:val="22"/>
        </w:rPr>
        <w:t xml:space="preserve">. This RFP sets forth some of the general provisions which will be included in the final </w:t>
      </w:r>
      <w:r w:rsidR="00AB7C22">
        <w:rPr>
          <w:rFonts w:ascii="Arial" w:hAnsi="Arial" w:cs="Arial"/>
          <w:sz w:val="22"/>
          <w:szCs w:val="22"/>
        </w:rPr>
        <w:t>C</w:t>
      </w:r>
      <w:r w:rsidR="00C27690" w:rsidRPr="00C27690">
        <w:rPr>
          <w:rFonts w:ascii="Arial" w:hAnsi="Arial" w:cs="Arial"/>
          <w:sz w:val="22"/>
          <w:szCs w:val="22"/>
        </w:rPr>
        <w:t xml:space="preserve">ontract.  In submitting a response to this RFP, </w:t>
      </w:r>
      <w:r w:rsidR="00AB7C22">
        <w:rPr>
          <w:rFonts w:ascii="Arial" w:hAnsi="Arial" w:cs="Arial"/>
          <w:sz w:val="22"/>
          <w:szCs w:val="22"/>
        </w:rPr>
        <w:t>Proposer</w:t>
      </w:r>
      <w:r w:rsidR="00AB7C22" w:rsidRPr="00C27690">
        <w:rPr>
          <w:rFonts w:ascii="Arial" w:hAnsi="Arial" w:cs="Arial"/>
          <w:sz w:val="22"/>
          <w:szCs w:val="22"/>
        </w:rPr>
        <w:t xml:space="preserve"> </w:t>
      </w:r>
      <w:r w:rsidR="00C27690" w:rsidRPr="00C27690">
        <w:rPr>
          <w:rFonts w:ascii="Arial" w:hAnsi="Arial" w:cs="Arial"/>
          <w:sz w:val="22"/>
          <w:szCs w:val="22"/>
        </w:rPr>
        <w:t xml:space="preserve">will be deemed to have agreed to each clause unless the </w:t>
      </w:r>
      <w:r w:rsidR="00E0416D">
        <w:rPr>
          <w:rFonts w:ascii="Arial" w:hAnsi="Arial" w:cs="Arial"/>
          <w:sz w:val="22"/>
          <w:szCs w:val="22"/>
        </w:rPr>
        <w:t>Proposal</w:t>
      </w:r>
      <w:r w:rsidR="00C27690" w:rsidRPr="00C27690">
        <w:rPr>
          <w:rFonts w:ascii="Arial" w:hAnsi="Arial" w:cs="Arial"/>
          <w:sz w:val="22"/>
          <w:szCs w:val="22"/>
        </w:rPr>
        <w:t xml:space="preserve"> identifies an objection and </w:t>
      </w:r>
      <w:r w:rsidR="00E0416D">
        <w:rPr>
          <w:rFonts w:ascii="Arial" w:hAnsi="Arial" w:cs="Arial"/>
          <w:sz w:val="22"/>
          <w:szCs w:val="22"/>
        </w:rPr>
        <w:t>County</w:t>
      </w:r>
      <w:r w:rsidR="00C27690" w:rsidRPr="00C27690">
        <w:rPr>
          <w:rFonts w:ascii="Arial" w:hAnsi="Arial" w:cs="Arial"/>
          <w:sz w:val="22"/>
          <w:szCs w:val="22"/>
        </w:rPr>
        <w:t xml:space="preserve"> agrees to a change of language in writing.</w:t>
      </w:r>
      <w:r w:rsidR="0005178E">
        <w:rPr>
          <w:rFonts w:ascii="Arial" w:hAnsi="Arial" w:cs="Arial"/>
          <w:sz w:val="22"/>
          <w:szCs w:val="22"/>
        </w:rPr>
        <w:t xml:space="preserve">  </w:t>
      </w:r>
      <w:r w:rsidR="00C27690" w:rsidRPr="00C27690">
        <w:rPr>
          <w:rFonts w:ascii="Arial" w:hAnsi="Arial" w:cs="Arial"/>
          <w:sz w:val="22"/>
          <w:szCs w:val="22"/>
        </w:rPr>
        <w:t xml:space="preserve">All objections to any </w:t>
      </w:r>
      <w:r>
        <w:rPr>
          <w:rFonts w:ascii="Arial" w:hAnsi="Arial" w:cs="Arial"/>
          <w:sz w:val="22"/>
          <w:szCs w:val="22"/>
        </w:rPr>
        <w:t>Terms and Conditions</w:t>
      </w:r>
      <w:r w:rsidR="00C27690" w:rsidRPr="00C27690">
        <w:rPr>
          <w:rFonts w:ascii="Arial" w:hAnsi="Arial" w:cs="Arial"/>
          <w:sz w:val="22"/>
          <w:szCs w:val="22"/>
        </w:rPr>
        <w:t xml:space="preserve"> </w:t>
      </w:r>
      <w:r>
        <w:rPr>
          <w:rFonts w:ascii="Arial" w:hAnsi="Arial" w:cs="Arial"/>
          <w:sz w:val="22"/>
          <w:szCs w:val="22"/>
        </w:rPr>
        <w:t>must</w:t>
      </w:r>
      <w:r w:rsidR="00C27690" w:rsidRPr="00C27690">
        <w:rPr>
          <w:rFonts w:ascii="Arial" w:hAnsi="Arial" w:cs="Arial"/>
          <w:sz w:val="22"/>
          <w:szCs w:val="22"/>
        </w:rPr>
        <w:t xml:space="preserve"> be listed on Attachment </w:t>
      </w:r>
      <w:r w:rsidR="00107C14">
        <w:rPr>
          <w:rFonts w:ascii="Arial" w:hAnsi="Arial" w:cs="Arial"/>
          <w:sz w:val="22"/>
          <w:szCs w:val="22"/>
        </w:rPr>
        <w:t>H</w:t>
      </w:r>
      <w:r w:rsidR="00905D74" w:rsidRPr="00C27690">
        <w:rPr>
          <w:rFonts w:ascii="Arial" w:hAnsi="Arial" w:cs="Arial"/>
          <w:sz w:val="22"/>
          <w:szCs w:val="22"/>
        </w:rPr>
        <w:t xml:space="preserve"> </w:t>
      </w:r>
      <w:r w:rsidR="00C27690" w:rsidRPr="00C27690">
        <w:rPr>
          <w:rFonts w:ascii="Arial" w:hAnsi="Arial" w:cs="Arial"/>
          <w:sz w:val="22"/>
          <w:szCs w:val="22"/>
        </w:rPr>
        <w:t>– Exceptions to RFP</w:t>
      </w:r>
      <w:r>
        <w:rPr>
          <w:rFonts w:ascii="Arial" w:hAnsi="Arial" w:cs="Arial"/>
          <w:sz w:val="22"/>
          <w:szCs w:val="22"/>
        </w:rPr>
        <w:t>, or any exception thereto shall be waived</w:t>
      </w:r>
      <w:r w:rsidR="00C27690" w:rsidRPr="00C27690">
        <w:rPr>
          <w:rFonts w:ascii="Arial" w:hAnsi="Arial" w:cs="Arial"/>
          <w:sz w:val="22"/>
          <w:szCs w:val="22"/>
        </w:rPr>
        <w:t xml:space="preserve"> </w:t>
      </w:r>
    </w:p>
    <w:p w14:paraId="5CD6094E" w14:textId="77777777" w:rsidR="00C27690" w:rsidRPr="00C27690" w:rsidRDefault="00C27690" w:rsidP="00C27690">
      <w:pPr>
        <w:ind w:left="360"/>
        <w:jc w:val="both"/>
        <w:outlineLvl w:val="0"/>
        <w:rPr>
          <w:rFonts w:ascii="Arial" w:hAnsi="Arial" w:cs="Arial"/>
          <w:b/>
          <w:sz w:val="22"/>
          <w:szCs w:val="22"/>
        </w:rPr>
      </w:pPr>
    </w:p>
    <w:p w14:paraId="1A2FE7FB" w14:textId="77777777" w:rsidR="00C27690" w:rsidRPr="00C27690" w:rsidRDefault="00C27690" w:rsidP="00C27690">
      <w:pPr>
        <w:numPr>
          <w:ilvl w:val="0"/>
          <w:numId w:val="8"/>
        </w:numPr>
        <w:jc w:val="both"/>
        <w:outlineLvl w:val="1"/>
        <w:rPr>
          <w:rFonts w:ascii="Arial" w:hAnsi="Arial" w:cs="Arial"/>
          <w:b/>
          <w:snapToGrid w:val="0"/>
          <w:sz w:val="22"/>
          <w:szCs w:val="22"/>
        </w:rPr>
      </w:pPr>
      <w:bookmarkStart w:id="20" w:name="_Toc321315199"/>
      <w:r w:rsidRPr="00C27690">
        <w:rPr>
          <w:rFonts w:ascii="Arial" w:hAnsi="Arial" w:cs="Arial"/>
          <w:b/>
          <w:snapToGrid w:val="0"/>
          <w:sz w:val="22"/>
          <w:szCs w:val="22"/>
        </w:rPr>
        <w:t>General</w:t>
      </w:r>
      <w:bookmarkEnd w:id="20"/>
    </w:p>
    <w:p w14:paraId="3AE33837" w14:textId="77777777" w:rsidR="0068776D" w:rsidRPr="0068776D" w:rsidRDefault="00E63459" w:rsidP="0068776D">
      <w:pPr>
        <w:pStyle w:val="ListParagraph"/>
        <w:widowControl w:val="0"/>
        <w:numPr>
          <w:ilvl w:val="0"/>
          <w:numId w:val="1"/>
        </w:numPr>
        <w:jc w:val="both"/>
        <w:rPr>
          <w:rFonts w:ascii="Arial" w:hAnsi="Arial" w:cs="Arial"/>
          <w:b/>
          <w:color w:val="000000"/>
          <w:sz w:val="22"/>
          <w:szCs w:val="22"/>
        </w:rPr>
      </w:pPr>
      <w:r>
        <w:rPr>
          <w:rFonts w:ascii="Arial" w:hAnsi="Arial" w:cs="Arial"/>
          <w:b/>
          <w:color w:val="000000"/>
          <w:sz w:val="22"/>
          <w:szCs w:val="22"/>
        </w:rPr>
        <w:t>Contract</w:t>
      </w:r>
      <w:r w:rsidR="0068776D" w:rsidRPr="0068776D">
        <w:rPr>
          <w:rFonts w:ascii="Arial" w:hAnsi="Arial" w:cs="Arial"/>
          <w:b/>
          <w:color w:val="000000"/>
          <w:sz w:val="22"/>
          <w:szCs w:val="22"/>
        </w:rPr>
        <w:t xml:space="preserve"> Amendments</w:t>
      </w:r>
    </w:p>
    <w:p w14:paraId="39F05A04" w14:textId="5DBD2D0A" w:rsidR="0068776D" w:rsidRDefault="0068776D" w:rsidP="0068776D">
      <w:pPr>
        <w:suppressAutoHyphens/>
        <w:ind w:left="1080"/>
        <w:jc w:val="both"/>
        <w:rPr>
          <w:rFonts w:ascii="Arial" w:hAnsi="Arial" w:cs="Arial"/>
          <w:snapToGrid w:val="0"/>
          <w:spacing w:val="-3"/>
          <w:sz w:val="22"/>
          <w:szCs w:val="22"/>
        </w:rPr>
      </w:pPr>
      <w:r w:rsidRPr="00C27690">
        <w:rPr>
          <w:rFonts w:ascii="Arial" w:hAnsi="Arial" w:cs="Arial"/>
          <w:snapToGrid w:val="0"/>
          <w:spacing w:val="-3"/>
          <w:sz w:val="22"/>
          <w:szCs w:val="22"/>
        </w:rPr>
        <w:t xml:space="preserve">Contractor agrees any alterations, variations, modifications, or waivers of the provisions of the </w:t>
      </w:r>
      <w:r w:rsidR="00E45606">
        <w:rPr>
          <w:rFonts w:ascii="Arial" w:hAnsi="Arial" w:cs="Arial"/>
          <w:snapToGrid w:val="0"/>
          <w:spacing w:val="-3"/>
          <w:sz w:val="22"/>
          <w:szCs w:val="22"/>
        </w:rPr>
        <w:t>Contract</w:t>
      </w:r>
      <w:r w:rsidRPr="00C27690">
        <w:rPr>
          <w:rFonts w:ascii="Arial" w:hAnsi="Arial" w:cs="Arial"/>
          <w:snapToGrid w:val="0"/>
          <w:spacing w:val="-3"/>
          <w:sz w:val="22"/>
          <w:szCs w:val="22"/>
        </w:rPr>
        <w:t xml:space="preserve">, shall be valid only when reduced to writing, executed and attached to the original </w:t>
      </w:r>
      <w:r w:rsidR="00E45606">
        <w:rPr>
          <w:rFonts w:ascii="Arial" w:hAnsi="Arial" w:cs="Arial"/>
          <w:snapToGrid w:val="0"/>
          <w:spacing w:val="-3"/>
          <w:sz w:val="22"/>
          <w:szCs w:val="22"/>
        </w:rPr>
        <w:t>Contract</w:t>
      </w:r>
      <w:r w:rsidR="00E45606" w:rsidRPr="00C27690">
        <w:rPr>
          <w:rFonts w:ascii="Arial" w:hAnsi="Arial" w:cs="Arial"/>
          <w:snapToGrid w:val="0"/>
          <w:spacing w:val="-3"/>
          <w:sz w:val="22"/>
          <w:szCs w:val="22"/>
        </w:rPr>
        <w:t xml:space="preserve"> </w:t>
      </w:r>
      <w:r w:rsidRPr="00C27690">
        <w:rPr>
          <w:rFonts w:ascii="Arial" w:hAnsi="Arial" w:cs="Arial"/>
          <w:snapToGrid w:val="0"/>
          <w:spacing w:val="-3"/>
          <w:sz w:val="22"/>
          <w:szCs w:val="22"/>
        </w:rPr>
        <w:t xml:space="preserve">and approved by the person(s) authorized to do so on behalf of </w:t>
      </w:r>
      <w:r>
        <w:rPr>
          <w:rFonts w:ascii="Arial" w:hAnsi="Arial" w:cs="Arial"/>
          <w:snapToGrid w:val="0"/>
          <w:spacing w:val="-3"/>
          <w:sz w:val="22"/>
          <w:szCs w:val="22"/>
        </w:rPr>
        <w:t>Contractor</w:t>
      </w:r>
      <w:r w:rsidRPr="00C27690">
        <w:rPr>
          <w:rFonts w:ascii="Arial" w:hAnsi="Arial" w:cs="Arial"/>
          <w:snapToGrid w:val="0"/>
          <w:spacing w:val="-3"/>
          <w:sz w:val="22"/>
          <w:szCs w:val="22"/>
        </w:rPr>
        <w:t xml:space="preserve"> and</w:t>
      </w:r>
      <w:r>
        <w:rPr>
          <w:rFonts w:ascii="Arial" w:hAnsi="Arial" w:cs="Arial"/>
          <w:snapToGrid w:val="0"/>
          <w:spacing w:val="-3"/>
          <w:sz w:val="22"/>
          <w:szCs w:val="22"/>
        </w:rPr>
        <w:t xml:space="preserve"> County</w:t>
      </w:r>
      <w:r w:rsidRPr="00C27690">
        <w:rPr>
          <w:rFonts w:ascii="Arial" w:hAnsi="Arial" w:cs="Arial"/>
          <w:snapToGrid w:val="0"/>
          <w:spacing w:val="-3"/>
          <w:sz w:val="22"/>
          <w:szCs w:val="22"/>
        </w:rPr>
        <w:t>.</w:t>
      </w:r>
    </w:p>
    <w:p w14:paraId="54BA2298" w14:textId="37F9B483" w:rsidR="0068776D" w:rsidRDefault="0068776D" w:rsidP="0068776D">
      <w:pPr>
        <w:suppressAutoHyphens/>
        <w:jc w:val="both"/>
        <w:rPr>
          <w:rFonts w:ascii="Arial" w:hAnsi="Arial" w:cs="Arial"/>
          <w:snapToGrid w:val="0"/>
          <w:spacing w:val="-3"/>
          <w:sz w:val="22"/>
          <w:szCs w:val="22"/>
        </w:rPr>
      </w:pPr>
    </w:p>
    <w:p w14:paraId="03CE0494" w14:textId="77777777" w:rsidR="0068776D" w:rsidRPr="00C27690" w:rsidRDefault="00E45606" w:rsidP="0068776D">
      <w:pPr>
        <w:widowControl w:val="0"/>
        <w:numPr>
          <w:ilvl w:val="0"/>
          <w:numId w:val="1"/>
        </w:numPr>
        <w:jc w:val="both"/>
        <w:rPr>
          <w:rFonts w:ascii="Arial" w:hAnsi="Arial" w:cs="Arial"/>
          <w:b/>
          <w:color w:val="000000"/>
          <w:sz w:val="22"/>
          <w:szCs w:val="22"/>
        </w:rPr>
      </w:pPr>
      <w:r>
        <w:rPr>
          <w:rFonts w:ascii="Arial" w:hAnsi="Arial" w:cs="Arial"/>
          <w:b/>
          <w:color w:val="000000"/>
          <w:sz w:val="22"/>
          <w:szCs w:val="22"/>
        </w:rPr>
        <w:t>Contract</w:t>
      </w:r>
      <w:r w:rsidR="00AB7C22" w:rsidRPr="00C27690">
        <w:rPr>
          <w:rFonts w:ascii="Arial" w:hAnsi="Arial" w:cs="Arial"/>
          <w:b/>
          <w:color w:val="000000"/>
          <w:sz w:val="22"/>
          <w:szCs w:val="22"/>
        </w:rPr>
        <w:t xml:space="preserve"> </w:t>
      </w:r>
      <w:r w:rsidR="0068776D" w:rsidRPr="00C27690">
        <w:rPr>
          <w:rFonts w:ascii="Arial" w:hAnsi="Arial" w:cs="Arial"/>
          <w:b/>
          <w:color w:val="000000"/>
          <w:sz w:val="22"/>
          <w:szCs w:val="22"/>
        </w:rPr>
        <w:t>Assignability</w:t>
      </w:r>
    </w:p>
    <w:p w14:paraId="11924FB3" w14:textId="77777777" w:rsidR="0068776D" w:rsidRDefault="0068776D" w:rsidP="0068776D">
      <w:pPr>
        <w:suppressAutoHyphens/>
        <w:ind w:left="1080"/>
        <w:jc w:val="both"/>
        <w:rPr>
          <w:rFonts w:ascii="Arial" w:hAnsi="Arial" w:cs="Arial"/>
          <w:snapToGrid w:val="0"/>
          <w:spacing w:val="-3"/>
          <w:sz w:val="22"/>
          <w:szCs w:val="22"/>
        </w:rPr>
      </w:pPr>
      <w:r w:rsidRPr="00C27690">
        <w:rPr>
          <w:rFonts w:ascii="Arial" w:hAnsi="Arial" w:cs="Arial"/>
          <w:snapToGrid w:val="0"/>
          <w:spacing w:val="-3"/>
          <w:sz w:val="22"/>
          <w:szCs w:val="22"/>
        </w:rPr>
        <w:t xml:space="preserve">Without the prior written consent of </w:t>
      </w:r>
      <w:r w:rsidR="0005178E">
        <w:rPr>
          <w:rFonts w:ascii="Arial" w:hAnsi="Arial" w:cs="Arial"/>
          <w:snapToGrid w:val="0"/>
          <w:spacing w:val="-3"/>
          <w:sz w:val="22"/>
          <w:szCs w:val="22"/>
        </w:rPr>
        <w:t>t</w:t>
      </w:r>
      <w:r w:rsidR="00BD49E0">
        <w:rPr>
          <w:rFonts w:ascii="Arial" w:hAnsi="Arial" w:cs="Arial"/>
          <w:snapToGrid w:val="0"/>
          <w:spacing w:val="-3"/>
          <w:sz w:val="22"/>
          <w:szCs w:val="22"/>
        </w:rPr>
        <w:t>he</w:t>
      </w:r>
      <w:r>
        <w:rPr>
          <w:rFonts w:ascii="Arial" w:hAnsi="Arial" w:cs="Arial"/>
          <w:snapToGrid w:val="0"/>
          <w:spacing w:val="-3"/>
          <w:sz w:val="22"/>
          <w:szCs w:val="22"/>
        </w:rPr>
        <w:t xml:space="preserve"> </w:t>
      </w:r>
      <w:r w:rsidR="00E0416D">
        <w:rPr>
          <w:rFonts w:ascii="Arial" w:hAnsi="Arial" w:cs="Arial"/>
          <w:snapToGrid w:val="0"/>
          <w:spacing w:val="-3"/>
          <w:sz w:val="22"/>
          <w:szCs w:val="22"/>
        </w:rPr>
        <w:t>County</w:t>
      </w:r>
      <w:r w:rsidRPr="00C27690">
        <w:rPr>
          <w:rFonts w:ascii="Arial" w:hAnsi="Arial" w:cs="Arial"/>
          <w:snapToGrid w:val="0"/>
          <w:spacing w:val="-3"/>
          <w:sz w:val="22"/>
          <w:szCs w:val="22"/>
        </w:rPr>
        <w:t xml:space="preserve">, the </w:t>
      </w:r>
      <w:r w:rsidR="00E63459">
        <w:rPr>
          <w:rFonts w:ascii="Arial" w:hAnsi="Arial" w:cs="Arial"/>
          <w:snapToGrid w:val="0"/>
          <w:spacing w:val="-3"/>
          <w:sz w:val="22"/>
          <w:szCs w:val="22"/>
        </w:rPr>
        <w:t>Contract</w:t>
      </w:r>
      <w:r w:rsidRPr="00C27690">
        <w:rPr>
          <w:rFonts w:ascii="Arial" w:hAnsi="Arial" w:cs="Arial"/>
          <w:snapToGrid w:val="0"/>
          <w:spacing w:val="-3"/>
          <w:sz w:val="22"/>
          <w:szCs w:val="22"/>
        </w:rPr>
        <w:t xml:space="preserve"> is not assignable by Contractor either in whole or in part.</w:t>
      </w:r>
    </w:p>
    <w:p w14:paraId="350846C4" w14:textId="77777777" w:rsidR="0068776D" w:rsidRDefault="0068776D" w:rsidP="0068776D">
      <w:pPr>
        <w:suppressAutoHyphens/>
        <w:ind w:left="1080"/>
        <w:jc w:val="both"/>
        <w:rPr>
          <w:rFonts w:ascii="Arial" w:hAnsi="Arial" w:cs="Arial"/>
          <w:snapToGrid w:val="0"/>
          <w:spacing w:val="-3"/>
          <w:sz w:val="22"/>
          <w:szCs w:val="22"/>
        </w:rPr>
      </w:pPr>
    </w:p>
    <w:p w14:paraId="198FA4A6" w14:textId="02A3D3B0" w:rsidR="0068776D" w:rsidRPr="00C27690" w:rsidRDefault="00AB7C22" w:rsidP="0068776D">
      <w:pPr>
        <w:numPr>
          <w:ilvl w:val="0"/>
          <w:numId w:val="1"/>
        </w:numPr>
        <w:suppressAutoHyphens/>
        <w:jc w:val="both"/>
        <w:rPr>
          <w:rFonts w:ascii="Arial" w:hAnsi="Arial" w:cs="Arial"/>
          <w:snapToGrid w:val="0"/>
          <w:spacing w:val="-3"/>
          <w:sz w:val="22"/>
          <w:szCs w:val="22"/>
        </w:rPr>
      </w:pPr>
      <w:r>
        <w:rPr>
          <w:rFonts w:ascii="Arial" w:hAnsi="Arial" w:cs="Arial"/>
          <w:b/>
          <w:snapToGrid w:val="0"/>
          <w:spacing w:val="-3"/>
          <w:sz w:val="22"/>
          <w:szCs w:val="22"/>
        </w:rPr>
        <w:t xml:space="preserve"> Contract </w:t>
      </w:r>
      <w:r w:rsidR="0068776D" w:rsidRPr="00C27690">
        <w:rPr>
          <w:rFonts w:ascii="Arial" w:hAnsi="Arial" w:cs="Arial"/>
          <w:b/>
          <w:snapToGrid w:val="0"/>
          <w:spacing w:val="-3"/>
          <w:sz w:val="22"/>
          <w:szCs w:val="22"/>
        </w:rPr>
        <w:t>Exclusivity</w:t>
      </w:r>
    </w:p>
    <w:p w14:paraId="36AC26CF" w14:textId="3D75B492" w:rsidR="0068776D" w:rsidRDefault="0068776D" w:rsidP="0068776D">
      <w:pPr>
        <w:suppressAutoHyphens/>
        <w:ind w:left="1080"/>
        <w:jc w:val="both"/>
        <w:rPr>
          <w:rFonts w:ascii="Arial" w:hAnsi="Arial" w:cs="Arial"/>
          <w:snapToGrid w:val="0"/>
          <w:spacing w:val="-3"/>
          <w:sz w:val="22"/>
          <w:szCs w:val="22"/>
        </w:rPr>
      </w:pPr>
      <w:r w:rsidRPr="00C27690">
        <w:rPr>
          <w:rFonts w:ascii="Arial" w:hAnsi="Arial" w:cs="Arial"/>
          <w:snapToGrid w:val="0"/>
          <w:spacing w:val="-3"/>
          <w:sz w:val="22"/>
          <w:szCs w:val="22"/>
        </w:rPr>
        <w:t xml:space="preserve">This is not an exclusive </w:t>
      </w:r>
      <w:r w:rsidR="00E63459">
        <w:rPr>
          <w:rFonts w:ascii="Arial" w:hAnsi="Arial" w:cs="Arial"/>
          <w:snapToGrid w:val="0"/>
          <w:spacing w:val="-3"/>
          <w:sz w:val="22"/>
          <w:szCs w:val="22"/>
        </w:rPr>
        <w:t>Contract</w:t>
      </w:r>
      <w:r w:rsidRPr="00C27690">
        <w:rPr>
          <w:rFonts w:ascii="Arial" w:hAnsi="Arial" w:cs="Arial"/>
          <w:snapToGrid w:val="0"/>
          <w:spacing w:val="-3"/>
          <w:sz w:val="22"/>
          <w:szCs w:val="22"/>
        </w:rPr>
        <w:t xml:space="preserve">.  </w:t>
      </w:r>
      <w:r w:rsidR="00BD49E0">
        <w:rPr>
          <w:rFonts w:ascii="Arial" w:hAnsi="Arial" w:cs="Arial"/>
          <w:snapToGrid w:val="0"/>
          <w:spacing w:val="-3"/>
          <w:sz w:val="22"/>
          <w:szCs w:val="22"/>
        </w:rPr>
        <w:t>The</w:t>
      </w:r>
      <w:r>
        <w:rPr>
          <w:rFonts w:ascii="Arial" w:hAnsi="Arial" w:cs="Arial"/>
          <w:snapToGrid w:val="0"/>
          <w:spacing w:val="-3"/>
          <w:sz w:val="22"/>
          <w:szCs w:val="22"/>
        </w:rPr>
        <w:t xml:space="preserve"> </w:t>
      </w:r>
      <w:r w:rsidR="00E0416D">
        <w:rPr>
          <w:rFonts w:ascii="Arial" w:hAnsi="Arial" w:cs="Arial"/>
          <w:snapToGrid w:val="0"/>
          <w:spacing w:val="-3"/>
          <w:sz w:val="22"/>
          <w:szCs w:val="22"/>
        </w:rPr>
        <w:t>County</w:t>
      </w:r>
      <w:r w:rsidRPr="00C27690">
        <w:rPr>
          <w:rFonts w:ascii="Arial" w:hAnsi="Arial" w:cs="Arial"/>
          <w:snapToGrid w:val="0"/>
          <w:spacing w:val="-3"/>
          <w:sz w:val="22"/>
          <w:szCs w:val="22"/>
        </w:rPr>
        <w:t xml:space="preserve"> reserves the right to enter into a </w:t>
      </w:r>
      <w:r w:rsidR="00E63459">
        <w:rPr>
          <w:rFonts w:ascii="Arial" w:hAnsi="Arial" w:cs="Arial"/>
          <w:snapToGrid w:val="0"/>
          <w:spacing w:val="-3"/>
          <w:sz w:val="22"/>
          <w:szCs w:val="22"/>
        </w:rPr>
        <w:t>Contract</w:t>
      </w:r>
      <w:r w:rsidRPr="00C27690">
        <w:rPr>
          <w:rFonts w:ascii="Arial" w:hAnsi="Arial" w:cs="Arial"/>
          <w:snapToGrid w:val="0"/>
          <w:spacing w:val="-3"/>
          <w:sz w:val="22"/>
          <w:szCs w:val="22"/>
        </w:rPr>
        <w:t xml:space="preserve"> with other </w:t>
      </w:r>
      <w:r>
        <w:rPr>
          <w:rFonts w:ascii="Arial" w:hAnsi="Arial" w:cs="Arial"/>
          <w:snapToGrid w:val="0"/>
          <w:spacing w:val="-3"/>
          <w:sz w:val="22"/>
          <w:szCs w:val="22"/>
        </w:rPr>
        <w:t>Contractor</w:t>
      </w:r>
      <w:r w:rsidRPr="00C27690">
        <w:rPr>
          <w:rFonts w:ascii="Arial" w:hAnsi="Arial" w:cs="Arial"/>
          <w:snapToGrid w:val="0"/>
          <w:spacing w:val="-3"/>
          <w:sz w:val="22"/>
          <w:szCs w:val="22"/>
        </w:rPr>
        <w:t xml:space="preserve">s for the same or similar </w:t>
      </w:r>
      <w:r w:rsidR="005A15AC">
        <w:rPr>
          <w:rFonts w:ascii="Arial" w:hAnsi="Arial" w:cs="Arial"/>
          <w:snapToGrid w:val="0"/>
          <w:spacing w:val="-3"/>
          <w:sz w:val="22"/>
          <w:szCs w:val="22"/>
        </w:rPr>
        <w:t>S</w:t>
      </w:r>
      <w:r w:rsidRPr="00C27690">
        <w:rPr>
          <w:rFonts w:ascii="Arial" w:hAnsi="Arial" w:cs="Arial"/>
          <w:snapToGrid w:val="0"/>
          <w:spacing w:val="-3"/>
          <w:sz w:val="22"/>
          <w:szCs w:val="22"/>
        </w:rPr>
        <w:t xml:space="preserve">ervices.  </w:t>
      </w:r>
      <w:r w:rsidR="00BD49E0">
        <w:rPr>
          <w:rFonts w:ascii="Arial" w:hAnsi="Arial" w:cs="Arial"/>
          <w:snapToGrid w:val="0"/>
          <w:spacing w:val="-3"/>
          <w:sz w:val="22"/>
          <w:szCs w:val="22"/>
        </w:rPr>
        <w:t>The</w:t>
      </w:r>
      <w:r>
        <w:rPr>
          <w:rFonts w:ascii="Arial" w:hAnsi="Arial" w:cs="Arial"/>
          <w:snapToGrid w:val="0"/>
          <w:spacing w:val="-3"/>
          <w:sz w:val="22"/>
          <w:szCs w:val="22"/>
        </w:rPr>
        <w:t xml:space="preserve"> </w:t>
      </w:r>
      <w:r w:rsidR="00E0416D">
        <w:rPr>
          <w:rFonts w:ascii="Arial" w:hAnsi="Arial" w:cs="Arial"/>
          <w:snapToGrid w:val="0"/>
          <w:spacing w:val="-3"/>
          <w:sz w:val="22"/>
          <w:szCs w:val="22"/>
        </w:rPr>
        <w:t>County</w:t>
      </w:r>
      <w:r w:rsidRPr="00C27690">
        <w:rPr>
          <w:rFonts w:ascii="Arial" w:hAnsi="Arial" w:cs="Arial"/>
          <w:snapToGrid w:val="0"/>
          <w:spacing w:val="-3"/>
          <w:sz w:val="22"/>
          <w:szCs w:val="22"/>
        </w:rPr>
        <w:t xml:space="preserve"> does not guarantee or represent that the Contractor will be permitted to perform any minimum amount of work, or receive compensation other than on a per order basis, under the terms of this </w:t>
      </w:r>
      <w:r w:rsidR="00E63459">
        <w:rPr>
          <w:rFonts w:ascii="Arial" w:hAnsi="Arial" w:cs="Arial"/>
          <w:snapToGrid w:val="0"/>
          <w:spacing w:val="-3"/>
          <w:sz w:val="22"/>
          <w:szCs w:val="22"/>
        </w:rPr>
        <w:t>Contract</w:t>
      </w:r>
      <w:r w:rsidRPr="00C27690">
        <w:rPr>
          <w:rFonts w:ascii="Arial" w:hAnsi="Arial" w:cs="Arial"/>
          <w:snapToGrid w:val="0"/>
          <w:spacing w:val="-3"/>
          <w:sz w:val="22"/>
          <w:szCs w:val="22"/>
        </w:rPr>
        <w:t>.</w:t>
      </w:r>
    </w:p>
    <w:p w14:paraId="05599703" w14:textId="77777777" w:rsidR="0068776D" w:rsidRDefault="0068776D" w:rsidP="0068776D">
      <w:pPr>
        <w:suppressAutoHyphens/>
        <w:ind w:left="1080"/>
        <w:jc w:val="both"/>
        <w:rPr>
          <w:rFonts w:ascii="Arial" w:hAnsi="Arial" w:cs="Arial"/>
          <w:snapToGrid w:val="0"/>
          <w:spacing w:val="-3"/>
          <w:sz w:val="22"/>
          <w:szCs w:val="22"/>
        </w:rPr>
      </w:pPr>
    </w:p>
    <w:p w14:paraId="59031053" w14:textId="77777777" w:rsidR="0068776D" w:rsidRPr="00C27690" w:rsidRDefault="0068776D" w:rsidP="0068776D">
      <w:pPr>
        <w:widowControl w:val="0"/>
        <w:numPr>
          <w:ilvl w:val="0"/>
          <w:numId w:val="1"/>
        </w:numPr>
        <w:jc w:val="both"/>
        <w:rPr>
          <w:rFonts w:ascii="Arial" w:hAnsi="Arial" w:cs="Arial"/>
          <w:b/>
          <w:color w:val="000000"/>
          <w:sz w:val="22"/>
          <w:szCs w:val="22"/>
        </w:rPr>
      </w:pPr>
      <w:r w:rsidRPr="00C27690">
        <w:rPr>
          <w:rFonts w:ascii="Arial" w:hAnsi="Arial" w:cs="Arial"/>
          <w:b/>
          <w:color w:val="000000"/>
          <w:sz w:val="22"/>
          <w:szCs w:val="22"/>
        </w:rPr>
        <w:t>Attorney Fees and Costs</w:t>
      </w:r>
    </w:p>
    <w:p w14:paraId="65962FDE" w14:textId="77777777" w:rsidR="0068776D" w:rsidRDefault="0068776D" w:rsidP="0068776D">
      <w:pPr>
        <w:suppressAutoHyphens/>
        <w:ind w:left="1080"/>
        <w:jc w:val="both"/>
        <w:rPr>
          <w:rFonts w:ascii="Arial" w:hAnsi="Arial" w:cs="Arial"/>
          <w:snapToGrid w:val="0"/>
          <w:spacing w:val="-3"/>
          <w:sz w:val="22"/>
          <w:szCs w:val="22"/>
        </w:rPr>
      </w:pPr>
      <w:r w:rsidRPr="00C27690">
        <w:rPr>
          <w:rFonts w:ascii="Arial" w:hAnsi="Arial" w:cs="Arial"/>
          <w:snapToGrid w:val="0"/>
          <w:spacing w:val="-3"/>
          <w:sz w:val="22"/>
          <w:szCs w:val="22"/>
        </w:rPr>
        <w:t xml:space="preserve">If any legal action is instituted to enforce any party’s rights hereunder, each party shall bear its own costs and attorneys’ fees, regardless of who is the prevailing party. This paragraph shall not apply to those costs and attorney fees directly arising from a third-party legal action against a party hereto and payable under </w:t>
      </w:r>
      <w:r w:rsidR="00E45606">
        <w:rPr>
          <w:rFonts w:ascii="Arial" w:hAnsi="Arial" w:cs="Arial"/>
          <w:snapToGrid w:val="0"/>
          <w:spacing w:val="-3"/>
          <w:sz w:val="22"/>
          <w:szCs w:val="22"/>
        </w:rPr>
        <w:t xml:space="preserve">the </w:t>
      </w:r>
      <w:r w:rsidRPr="00C27690">
        <w:rPr>
          <w:rFonts w:ascii="Arial" w:hAnsi="Arial" w:cs="Arial"/>
          <w:snapToGrid w:val="0"/>
          <w:spacing w:val="-3"/>
          <w:sz w:val="22"/>
          <w:szCs w:val="22"/>
        </w:rPr>
        <w:t>Indemnification</w:t>
      </w:r>
      <w:r w:rsidR="00444E70">
        <w:rPr>
          <w:rFonts w:ascii="Arial" w:hAnsi="Arial" w:cs="Arial"/>
          <w:snapToGrid w:val="0"/>
          <w:spacing w:val="-3"/>
          <w:sz w:val="22"/>
          <w:szCs w:val="22"/>
        </w:rPr>
        <w:t xml:space="preserve"> and Insurance Requirements.</w:t>
      </w:r>
    </w:p>
    <w:p w14:paraId="4DB7512E" w14:textId="77777777" w:rsidR="0068776D" w:rsidRDefault="0068776D" w:rsidP="0068776D">
      <w:pPr>
        <w:suppressAutoHyphens/>
        <w:ind w:left="1080"/>
        <w:jc w:val="both"/>
        <w:rPr>
          <w:rFonts w:ascii="Arial" w:hAnsi="Arial" w:cs="Arial"/>
          <w:snapToGrid w:val="0"/>
          <w:spacing w:val="-3"/>
          <w:sz w:val="22"/>
          <w:szCs w:val="22"/>
        </w:rPr>
      </w:pPr>
    </w:p>
    <w:p w14:paraId="0CB24361" w14:textId="77777777" w:rsidR="0068776D" w:rsidRDefault="0068776D" w:rsidP="0068776D">
      <w:pPr>
        <w:pStyle w:val="ListParagraph"/>
        <w:numPr>
          <w:ilvl w:val="0"/>
          <w:numId w:val="1"/>
        </w:numPr>
        <w:suppressAutoHyphens/>
        <w:jc w:val="both"/>
        <w:rPr>
          <w:rFonts w:ascii="Arial" w:hAnsi="Arial" w:cs="Arial"/>
          <w:b/>
          <w:snapToGrid w:val="0"/>
          <w:spacing w:val="-3"/>
          <w:sz w:val="22"/>
          <w:szCs w:val="22"/>
        </w:rPr>
      </w:pPr>
      <w:r w:rsidRPr="0068776D">
        <w:rPr>
          <w:rFonts w:ascii="Arial" w:hAnsi="Arial" w:cs="Arial"/>
          <w:b/>
          <w:snapToGrid w:val="0"/>
          <w:spacing w:val="-3"/>
          <w:sz w:val="22"/>
          <w:szCs w:val="22"/>
        </w:rPr>
        <w:t>Background Checks for Contractor Personnel</w:t>
      </w:r>
    </w:p>
    <w:p w14:paraId="2DCFA8C5" w14:textId="782C40CA" w:rsidR="0068776D" w:rsidRDefault="0068776D" w:rsidP="0068776D">
      <w:pPr>
        <w:pStyle w:val="ListParagraph"/>
        <w:tabs>
          <w:tab w:val="left" w:pos="2250"/>
        </w:tabs>
        <w:ind w:left="1080"/>
        <w:jc w:val="both"/>
        <w:rPr>
          <w:rFonts w:ascii="Arial" w:hAnsi="Arial" w:cs="Arial"/>
          <w:bCs/>
          <w:sz w:val="22"/>
          <w:szCs w:val="22"/>
        </w:rPr>
      </w:pPr>
      <w:r w:rsidRPr="0068776D">
        <w:rPr>
          <w:rFonts w:ascii="Arial" w:hAnsi="Arial" w:cs="Arial"/>
          <w:bCs/>
          <w:sz w:val="22"/>
          <w:szCs w:val="22"/>
        </w:rPr>
        <w:t xml:space="preserve">Contractor shall ensure that its personnel (a) are authorized to work in the jurisdiction in which they are assigned to perform Services; </w:t>
      </w:r>
      <w:r w:rsidR="009B5375">
        <w:rPr>
          <w:rFonts w:ascii="Arial" w:hAnsi="Arial" w:cs="Arial"/>
          <w:bCs/>
          <w:sz w:val="22"/>
          <w:szCs w:val="22"/>
        </w:rPr>
        <w:t>(</w:t>
      </w:r>
      <w:r w:rsidR="00F32284">
        <w:rPr>
          <w:rFonts w:ascii="Arial" w:hAnsi="Arial" w:cs="Arial"/>
          <w:bCs/>
          <w:sz w:val="22"/>
          <w:szCs w:val="22"/>
        </w:rPr>
        <w:t>b</w:t>
      </w:r>
      <w:r w:rsidR="009B5375">
        <w:rPr>
          <w:rFonts w:ascii="Arial" w:hAnsi="Arial" w:cs="Arial"/>
          <w:bCs/>
          <w:sz w:val="22"/>
          <w:szCs w:val="22"/>
        </w:rPr>
        <w:t xml:space="preserve">) do not use legal or illegal substances in any manner which will impact their ability to provide </w:t>
      </w:r>
      <w:r w:rsidR="005A15AC">
        <w:rPr>
          <w:rFonts w:ascii="Arial" w:hAnsi="Arial" w:cs="Arial"/>
          <w:bCs/>
          <w:sz w:val="22"/>
          <w:szCs w:val="22"/>
        </w:rPr>
        <w:t>S</w:t>
      </w:r>
      <w:r w:rsidR="009B5375">
        <w:rPr>
          <w:rFonts w:ascii="Arial" w:hAnsi="Arial" w:cs="Arial"/>
          <w:bCs/>
          <w:sz w:val="22"/>
          <w:szCs w:val="22"/>
        </w:rPr>
        <w:t>ervices to the County</w:t>
      </w:r>
      <w:r w:rsidRPr="0068776D">
        <w:rPr>
          <w:rFonts w:ascii="Arial" w:hAnsi="Arial" w:cs="Arial"/>
          <w:bCs/>
          <w:sz w:val="22"/>
          <w:szCs w:val="22"/>
        </w:rPr>
        <w:t xml:space="preserve">; and (c) are not otherwise disqualified from performing the Services under applicable </w:t>
      </w:r>
      <w:r w:rsidR="00E45606">
        <w:rPr>
          <w:rFonts w:ascii="Arial" w:hAnsi="Arial" w:cs="Arial"/>
          <w:bCs/>
          <w:sz w:val="22"/>
          <w:szCs w:val="22"/>
        </w:rPr>
        <w:t>l</w:t>
      </w:r>
      <w:r w:rsidR="00E45606" w:rsidRPr="0068776D">
        <w:rPr>
          <w:rFonts w:ascii="Arial" w:hAnsi="Arial" w:cs="Arial"/>
          <w:bCs/>
          <w:sz w:val="22"/>
          <w:szCs w:val="22"/>
        </w:rPr>
        <w:t>aw</w:t>
      </w:r>
      <w:r w:rsidRPr="0068776D">
        <w:rPr>
          <w:rFonts w:ascii="Arial" w:hAnsi="Arial" w:cs="Arial"/>
          <w:bCs/>
          <w:sz w:val="22"/>
          <w:szCs w:val="22"/>
        </w:rPr>
        <w:t>.  If requested by</w:t>
      </w:r>
      <w:r w:rsidR="0005178E">
        <w:rPr>
          <w:rFonts w:ascii="Arial" w:hAnsi="Arial" w:cs="Arial"/>
          <w:bCs/>
          <w:sz w:val="22"/>
          <w:szCs w:val="22"/>
        </w:rPr>
        <w:t xml:space="preserve"> the </w:t>
      </w:r>
      <w:r w:rsidR="00E0416D">
        <w:rPr>
          <w:rFonts w:ascii="Arial" w:hAnsi="Arial" w:cs="Arial"/>
          <w:bCs/>
          <w:sz w:val="22"/>
          <w:szCs w:val="22"/>
        </w:rPr>
        <w:t>County</w:t>
      </w:r>
      <w:r w:rsidR="0005178E">
        <w:rPr>
          <w:rFonts w:ascii="Arial" w:hAnsi="Arial" w:cs="Arial"/>
          <w:bCs/>
          <w:sz w:val="22"/>
          <w:szCs w:val="22"/>
        </w:rPr>
        <w:t xml:space="preserve"> </w:t>
      </w:r>
      <w:r w:rsidRPr="0068776D">
        <w:rPr>
          <w:rFonts w:ascii="Arial" w:hAnsi="Arial" w:cs="Arial"/>
          <w:bCs/>
          <w:sz w:val="22"/>
          <w:szCs w:val="22"/>
        </w:rPr>
        <w:t xml:space="preserve">and not in violation of applicable </w:t>
      </w:r>
      <w:r w:rsidR="00CC2AA2">
        <w:rPr>
          <w:rFonts w:ascii="Arial" w:hAnsi="Arial" w:cs="Arial"/>
          <w:bCs/>
          <w:sz w:val="22"/>
          <w:szCs w:val="22"/>
        </w:rPr>
        <w:t>l</w:t>
      </w:r>
      <w:r w:rsidRPr="0068776D">
        <w:rPr>
          <w:rFonts w:ascii="Arial" w:hAnsi="Arial" w:cs="Arial"/>
          <w:bCs/>
          <w:sz w:val="22"/>
          <w:szCs w:val="22"/>
        </w:rPr>
        <w:t>aw, Contractor shall conduct a background check</w:t>
      </w:r>
      <w:r w:rsidR="00FF6D59">
        <w:rPr>
          <w:rFonts w:ascii="Arial" w:hAnsi="Arial" w:cs="Arial"/>
          <w:bCs/>
          <w:sz w:val="22"/>
          <w:szCs w:val="22"/>
        </w:rPr>
        <w:t>, at Contractor’s sole expense,</w:t>
      </w:r>
      <w:r w:rsidRPr="0068776D">
        <w:rPr>
          <w:rFonts w:ascii="Arial" w:hAnsi="Arial" w:cs="Arial"/>
          <w:bCs/>
          <w:sz w:val="22"/>
          <w:szCs w:val="22"/>
        </w:rPr>
        <w:t xml:space="preserve"> on all its personnel providing</w:t>
      </w:r>
      <w:r w:rsidR="00F32284">
        <w:rPr>
          <w:rFonts w:ascii="Arial" w:hAnsi="Arial" w:cs="Arial"/>
          <w:bCs/>
          <w:sz w:val="22"/>
          <w:szCs w:val="22"/>
        </w:rPr>
        <w:t>.</w:t>
      </w:r>
      <w:r w:rsidRPr="0068776D">
        <w:rPr>
          <w:rFonts w:ascii="Arial" w:hAnsi="Arial" w:cs="Arial"/>
          <w:bCs/>
          <w:sz w:val="22"/>
          <w:szCs w:val="22"/>
        </w:rPr>
        <w:t xml:space="preserve"> </w:t>
      </w:r>
      <w:r w:rsidR="00F32284">
        <w:rPr>
          <w:rFonts w:ascii="Arial" w:hAnsi="Arial" w:cs="Arial"/>
          <w:bCs/>
          <w:sz w:val="22"/>
          <w:szCs w:val="22"/>
        </w:rPr>
        <w:t xml:space="preserve">If requested by the County, Contractor </w:t>
      </w:r>
      <w:r w:rsidRPr="0068776D">
        <w:rPr>
          <w:rFonts w:ascii="Arial" w:hAnsi="Arial" w:cs="Arial"/>
          <w:bCs/>
          <w:sz w:val="22"/>
          <w:szCs w:val="22"/>
        </w:rPr>
        <w:t xml:space="preserve">shall </w:t>
      </w:r>
      <w:r w:rsidR="00F32284">
        <w:rPr>
          <w:rFonts w:ascii="Arial" w:hAnsi="Arial" w:cs="Arial"/>
          <w:bCs/>
          <w:sz w:val="22"/>
          <w:szCs w:val="22"/>
        </w:rPr>
        <w:t xml:space="preserve">provide </w:t>
      </w:r>
      <w:r w:rsidRPr="0068776D">
        <w:rPr>
          <w:rFonts w:ascii="Arial" w:hAnsi="Arial" w:cs="Arial"/>
          <w:bCs/>
          <w:sz w:val="22"/>
          <w:szCs w:val="22"/>
        </w:rPr>
        <w:t xml:space="preserve">the results of the background check of each individual to verify that </w:t>
      </w:r>
      <w:r w:rsidR="00444E70">
        <w:rPr>
          <w:rFonts w:ascii="Arial" w:hAnsi="Arial" w:cs="Arial"/>
          <w:bCs/>
          <w:sz w:val="22"/>
          <w:szCs w:val="22"/>
        </w:rPr>
        <w:t>t</w:t>
      </w:r>
      <w:r w:rsidRPr="0068776D">
        <w:rPr>
          <w:rFonts w:ascii="Arial" w:hAnsi="Arial" w:cs="Arial"/>
          <w:bCs/>
          <w:sz w:val="22"/>
          <w:szCs w:val="22"/>
        </w:rPr>
        <w:t>he individual meets Contractor’s standards for employment.  Such background check shall be in the form generally used by Contractor in its initial hiring of employees or contracting for contractors or, as applicable, during the employment-screening process but must, at a minimum, have been performed within the preceding 12</w:t>
      </w:r>
      <w:r w:rsidR="00D207B1">
        <w:rPr>
          <w:rFonts w:ascii="Arial" w:hAnsi="Arial" w:cs="Arial"/>
          <w:bCs/>
          <w:sz w:val="22"/>
          <w:szCs w:val="22"/>
        </w:rPr>
        <w:t>-</w:t>
      </w:r>
      <w:r w:rsidRPr="0068776D">
        <w:rPr>
          <w:rFonts w:ascii="Arial" w:hAnsi="Arial" w:cs="Arial"/>
          <w:bCs/>
          <w:sz w:val="22"/>
          <w:szCs w:val="22"/>
        </w:rPr>
        <w:t xml:space="preserve">month period.  Contractor personnel who do not meet </w:t>
      </w:r>
      <w:r w:rsidR="00F32284">
        <w:rPr>
          <w:rFonts w:ascii="Arial" w:hAnsi="Arial" w:cs="Arial"/>
          <w:bCs/>
          <w:sz w:val="22"/>
          <w:szCs w:val="22"/>
        </w:rPr>
        <w:t xml:space="preserve">the County’s hiring </w:t>
      </w:r>
      <w:r w:rsidRPr="0068776D">
        <w:rPr>
          <w:rFonts w:ascii="Arial" w:hAnsi="Arial" w:cs="Arial"/>
          <w:bCs/>
          <w:sz w:val="22"/>
          <w:szCs w:val="22"/>
        </w:rPr>
        <w:t xml:space="preserve">criteria, in </w:t>
      </w:r>
      <w:r w:rsidR="00E0416D">
        <w:rPr>
          <w:rFonts w:ascii="Arial" w:hAnsi="Arial" w:cs="Arial"/>
          <w:bCs/>
          <w:sz w:val="22"/>
          <w:szCs w:val="22"/>
        </w:rPr>
        <w:t>County</w:t>
      </w:r>
      <w:r w:rsidRPr="0068776D">
        <w:rPr>
          <w:rFonts w:ascii="Arial" w:hAnsi="Arial" w:cs="Arial"/>
          <w:bCs/>
          <w:sz w:val="22"/>
          <w:szCs w:val="22"/>
        </w:rPr>
        <w:t xml:space="preserve">’s sole discretion, shall not be assigned to work on </w:t>
      </w:r>
      <w:r w:rsidR="00E0416D">
        <w:rPr>
          <w:rFonts w:ascii="Arial" w:hAnsi="Arial" w:cs="Arial"/>
          <w:bCs/>
          <w:sz w:val="22"/>
          <w:szCs w:val="22"/>
        </w:rPr>
        <w:t>County</w:t>
      </w:r>
      <w:r w:rsidRPr="0068776D">
        <w:rPr>
          <w:rFonts w:ascii="Arial" w:hAnsi="Arial" w:cs="Arial"/>
          <w:bCs/>
          <w:sz w:val="22"/>
          <w:szCs w:val="22"/>
        </w:rPr>
        <w:t xml:space="preserve"> property</w:t>
      </w:r>
      <w:r w:rsidR="0005178E">
        <w:rPr>
          <w:rFonts w:ascii="Arial" w:hAnsi="Arial" w:cs="Arial"/>
          <w:bCs/>
          <w:sz w:val="22"/>
          <w:szCs w:val="22"/>
        </w:rPr>
        <w:t xml:space="preserve"> or Services</w:t>
      </w:r>
      <w:r w:rsidRPr="0068776D">
        <w:rPr>
          <w:rFonts w:ascii="Arial" w:hAnsi="Arial" w:cs="Arial"/>
          <w:bCs/>
          <w:sz w:val="22"/>
          <w:szCs w:val="22"/>
        </w:rPr>
        <w:t xml:space="preserve">, and </w:t>
      </w:r>
      <w:r w:rsidR="00E0416D">
        <w:rPr>
          <w:rFonts w:ascii="Arial" w:hAnsi="Arial" w:cs="Arial"/>
          <w:bCs/>
          <w:sz w:val="22"/>
          <w:szCs w:val="22"/>
        </w:rPr>
        <w:t>County</w:t>
      </w:r>
      <w:r w:rsidRPr="0068776D">
        <w:rPr>
          <w:rFonts w:ascii="Arial" w:hAnsi="Arial" w:cs="Arial"/>
          <w:bCs/>
          <w:sz w:val="22"/>
          <w:szCs w:val="22"/>
        </w:rPr>
        <w:t xml:space="preserve"> shall have the right, at its sole option, to refuse access to any Contract personnel to any </w:t>
      </w:r>
      <w:r w:rsidR="00E0416D">
        <w:rPr>
          <w:rFonts w:ascii="Arial" w:hAnsi="Arial" w:cs="Arial"/>
          <w:bCs/>
          <w:sz w:val="22"/>
          <w:szCs w:val="22"/>
        </w:rPr>
        <w:t>County</w:t>
      </w:r>
      <w:r w:rsidRPr="0068776D">
        <w:rPr>
          <w:rFonts w:ascii="Arial" w:hAnsi="Arial" w:cs="Arial"/>
          <w:bCs/>
          <w:sz w:val="22"/>
          <w:szCs w:val="22"/>
        </w:rPr>
        <w:t xml:space="preserve"> facility.</w:t>
      </w:r>
    </w:p>
    <w:p w14:paraId="128A60D1" w14:textId="77777777" w:rsidR="0068776D" w:rsidRDefault="0068776D" w:rsidP="0068776D">
      <w:pPr>
        <w:pStyle w:val="ListParagraph"/>
        <w:tabs>
          <w:tab w:val="left" w:pos="2250"/>
        </w:tabs>
        <w:ind w:left="1080"/>
        <w:jc w:val="both"/>
        <w:rPr>
          <w:rFonts w:ascii="Arial" w:hAnsi="Arial" w:cs="Arial"/>
          <w:bCs/>
          <w:sz w:val="22"/>
          <w:szCs w:val="22"/>
        </w:rPr>
      </w:pPr>
    </w:p>
    <w:p w14:paraId="61B0DDD5" w14:textId="77777777" w:rsidR="0068776D" w:rsidRPr="00C27690" w:rsidRDefault="0068776D" w:rsidP="0068776D">
      <w:pPr>
        <w:numPr>
          <w:ilvl w:val="0"/>
          <w:numId w:val="1"/>
        </w:numPr>
        <w:tabs>
          <w:tab w:val="left" w:pos="720"/>
        </w:tabs>
        <w:suppressAutoHyphens/>
        <w:jc w:val="both"/>
        <w:rPr>
          <w:rFonts w:ascii="Arial" w:hAnsi="Arial" w:cs="Arial"/>
          <w:snapToGrid w:val="0"/>
          <w:spacing w:val="-3"/>
          <w:sz w:val="22"/>
          <w:szCs w:val="22"/>
        </w:rPr>
      </w:pPr>
      <w:r w:rsidRPr="00C27690">
        <w:rPr>
          <w:rFonts w:ascii="Arial" w:hAnsi="Arial" w:cs="Arial"/>
          <w:b/>
          <w:snapToGrid w:val="0"/>
          <w:spacing w:val="-3"/>
          <w:sz w:val="22"/>
          <w:szCs w:val="22"/>
        </w:rPr>
        <w:t>Change of Address</w:t>
      </w:r>
    </w:p>
    <w:p w14:paraId="593B1F27" w14:textId="77777777" w:rsidR="0068776D" w:rsidRDefault="0068776D" w:rsidP="0068776D">
      <w:pPr>
        <w:tabs>
          <w:tab w:val="left" w:pos="720"/>
          <w:tab w:val="left" w:pos="1080"/>
        </w:tabs>
        <w:suppressAutoHyphens/>
        <w:ind w:left="1080"/>
        <w:jc w:val="both"/>
        <w:rPr>
          <w:rFonts w:ascii="Arial" w:hAnsi="Arial" w:cs="Arial"/>
          <w:snapToGrid w:val="0"/>
          <w:spacing w:val="-3"/>
          <w:sz w:val="22"/>
          <w:szCs w:val="22"/>
        </w:rPr>
      </w:pPr>
      <w:r w:rsidRPr="00C27690">
        <w:rPr>
          <w:rFonts w:ascii="Arial" w:hAnsi="Arial" w:cs="Arial"/>
          <w:snapToGrid w:val="0"/>
          <w:spacing w:val="-3"/>
          <w:sz w:val="22"/>
          <w:szCs w:val="22"/>
        </w:rPr>
        <w:t xml:space="preserve">Contractor shall notify </w:t>
      </w:r>
      <w:r w:rsidR="0005178E">
        <w:rPr>
          <w:rFonts w:ascii="Arial" w:hAnsi="Arial" w:cs="Arial"/>
          <w:snapToGrid w:val="0"/>
          <w:spacing w:val="-3"/>
          <w:sz w:val="22"/>
          <w:szCs w:val="22"/>
        </w:rPr>
        <w:t>t</w:t>
      </w:r>
      <w:r w:rsidR="00BD49E0">
        <w:rPr>
          <w:rFonts w:ascii="Arial" w:hAnsi="Arial" w:cs="Arial"/>
          <w:snapToGrid w:val="0"/>
          <w:spacing w:val="-3"/>
          <w:sz w:val="22"/>
          <w:szCs w:val="22"/>
        </w:rPr>
        <w:t>he</w:t>
      </w:r>
      <w:r>
        <w:rPr>
          <w:rFonts w:ascii="Arial" w:hAnsi="Arial" w:cs="Arial"/>
          <w:snapToGrid w:val="0"/>
          <w:spacing w:val="-3"/>
          <w:sz w:val="22"/>
          <w:szCs w:val="22"/>
        </w:rPr>
        <w:t xml:space="preserve"> </w:t>
      </w:r>
      <w:r w:rsidR="00E0416D">
        <w:rPr>
          <w:rFonts w:ascii="Arial" w:hAnsi="Arial" w:cs="Arial"/>
          <w:snapToGrid w:val="0"/>
          <w:spacing w:val="-3"/>
          <w:sz w:val="22"/>
          <w:szCs w:val="22"/>
        </w:rPr>
        <w:t>County</w:t>
      </w:r>
      <w:r w:rsidRPr="00C27690">
        <w:rPr>
          <w:rFonts w:ascii="Arial" w:hAnsi="Arial" w:cs="Arial"/>
          <w:snapToGrid w:val="0"/>
          <w:spacing w:val="-3"/>
          <w:sz w:val="22"/>
          <w:szCs w:val="22"/>
        </w:rPr>
        <w:t xml:space="preserve"> in writing of any change in mailing address within ten (10) business days of the change.</w:t>
      </w:r>
    </w:p>
    <w:p w14:paraId="4C26EECA" w14:textId="77777777" w:rsidR="00D36294" w:rsidRDefault="00D36294" w:rsidP="0068776D">
      <w:pPr>
        <w:tabs>
          <w:tab w:val="left" w:pos="720"/>
          <w:tab w:val="left" w:pos="1080"/>
        </w:tabs>
        <w:suppressAutoHyphens/>
        <w:ind w:left="1080"/>
        <w:jc w:val="both"/>
        <w:rPr>
          <w:rFonts w:ascii="Arial" w:hAnsi="Arial" w:cs="Arial"/>
          <w:snapToGrid w:val="0"/>
          <w:spacing w:val="-3"/>
          <w:sz w:val="22"/>
          <w:szCs w:val="22"/>
        </w:rPr>
      </w:pPr>
    </w:p>
    <w:p w14:paraId="0CA38A23" w14:textId="77777777" w:rsidR="00D36294" w:rsidRPr="00C27690" w:rsidRDefault="00D36294" w:rsidP="00D36294">
      <w:pPr>
        <w:widowControl w:val="0"/>
        <w:numPr>
          <w:ilvl w:val="0"/>
          <w:numId w:val="1"/>
        </w:numPr>
        <w:jc w:val="both"/>
        <w:rPr>
          <w:rFonts w:ascii="Arial" w:hAnsi="Arial" w:cs="Arial"/>
          <w:b/>
          <w:color w:val="000000"/>
          <w:sz w:val="22"/>
          <w:szCs w:val="22"/>
        </w:rPr>
      </w:pPr>
      <w:r w:rsidRPr="00C27690">
        <w:rPr>
          <w:rFonts w:ascii="Arial" w:hAnsi="Arial" w:cs="Arial"/>
          <w:b/>
          <w:color w:val="000000"/>
          <w:sz w:val="22"/>
          <w:szCs w:val="22"/>
        </w:rPr>
        <w:t>Choice of Law</w:t>
      </w:r>
    </w:p>
    <w:p w14:paraId="78F71084" w14:textId="77777777" w:rsidR="00D36294" w:rsidRDefault="00D36294" w:rsidP="00D36294">
      <w:pPr>
        <w:widowControl w:val="0"/>
        <w:ind w:left="1080"/>
        <w:jc w:val="both"/>
        <w:rPr>
          <w:rFonts w:ascii="Arial" w:hAnsi="Arial" w:cs="Arial"/>
          <w:color w:val="000000"/>
          <w:sz w:val="22"/>
          <w:szCs w:val="22"/>
        </w:rPr>
      </w:pPr>
      <w:r w:rsidRPr="00C27690">
        <w:rPr>
          <w:rFonts w:ascii="Arial" w:hAnsi="Arial" w:cs="Arial"/>
          <w:color w:val="000000"/>
          <w:sz w:val="22"/>
          <w:szCs w:val="22"/>
        </w:rPr>
        <w:t>This Contract shall be governed by and construed according to the laws of the State of California.</w:t>
      </w:r>
    </w:p>
    <w:p w14:paraId="394193CF" w14:textId="77777777" w:rsidR="008E3E10" w:rsidRDefault="008E3E10" w:rsidP="00D36294">
      <w:pPr>
        <w:widowControl w:val="0"/>
        <w:ind w:left="1080"/>
        <w:jc w:val="both"/>
        <w:rPr>
          <w:rFonts w:ascii="Arial" w:hAnsi="Arial" w:cs="Arial"/>
          <w:color w:val="000000"/>
          <w:sz w:val="22"/>
          <w:szCs w:val="22"/>
        </w:rPr>
      </w:pPr>
    </w:p>
    <w:p w14:paraId="23D04FC8" w14:textId="77777777" w:rsidR="008E3E10" w:rsidRPr="008E3E10" w:rsidRDefault="008E3E10" w:rsidP="008E3E10">
      <w:pPr>
        <w:pStyle w:val="ListParagraph"/>
        <w:widowControl w:val="0"/>
        <w:numPr>
          <w:ilvl w:val="0"/>
          <w:numId w:val="1"/>
        </w:numPr>
        <w:jc w:val="both"/>
        <w:rPr>
          <w:rFonts w:ascii="Arial" w:hAnsi="Arial" w:cs="Arial"/>
          <w:b/>
          <w:color w:val="000000"/>
          <w:sz w:val="22"/>
          <w:szCs w:val="22"/>
        </w:rPr>
      </w:pPr>
      <w:r w:rsidRPr="008E3E10">
        <w:rPr>
          <w:rFonts w:ascii="Arial" w:hAnsi="Arial" w:cs="Arial"/>
          <w:b/>
          <w:color w:val="000000"/>
          <w:sz w:val="22"/>
          <w:szCs w:val="22"/>
        </w:rPr>
        <w:t xml:space="preserve">Compliance with </w:t>
      </w:r>
      <w:r w:rsidR="00E0416D">
        <w:rPr>
          <w:rFonts w:ascii="Arial" w:hAnsi="Arial" w:cs="Arial"/>
          <w:b/>
          <w:color w:val="000000"/>
          <w:sz w:val="22"/>
          <w:szCs w:val="22"/>
        </w:rPr>
        <w:t>County</w:t>
      </w:r>
      <w:r w:rsidRPr="008E3E10">
        <w:rPr>
          <w:rFonts w:ascii="Arial" w:hAnsi="Arial" w:cs="Arial"/>
          <w:b/>
          <w:color w:val="000000"/>
          <w:sz w:val="22"/>
          <w:szCs w:val="22"/>
        </w:rPr>
        <w:t xml:space="preserve"> Polic</w:t>
      </w:r>
      <w:r w:rsidR="00D207B1">
        <w:rPr>
          <w:rFonts w:ascii="Arial" w:hAnsi="Arial" w:cs="Arial"/>
          <w:b/>
          <w:color w:val="000000"/>
          <w:sz w:val="22"/>
          <w:szCs w:val="22"/>
        </w:rPr>
        <w:t>y</w:t>
      </w:r>
    </w:p>
    <w:p w14:paraId="09916E7F" w14:textId="31CC3B15" w:rsidR="008E3E10" w:rsidRDefault="00D579F7" w:rsidP="00D36294">
      <w:pPr>
        <w:widowControl w:val="0"/>
        <w:ind w:left="1080"/>
        <w:jc w:val="both"/>
        <w:rPr>
          <w:rFonts w:ascii="Arial" w:hAnsi="Arial" w:cs="Arial"/>
          <w:color w:val="000000"/>
          <w:sz w:val="22"/>
          <w:szCs w:val="22"/>
        </w:rPr>
      </w:pPr>
      <w:r>
        <w:rPr>
          <w:rFonts w:ascii="Arial" w:hAnsi="Arial" w:cs="Arial"/>
          <w:color w:val="000000"/>
          <w:sz w:val="22"/>
          <w:szCs w:val="22"/>
        </w:rPr>
        <w:t xml:space="preserve">In performing the Services and while at any </w:t>
      </w:r>
      <w:r w:rsidR="00E0416D">
        <w:rPr>
          <w:rFonts w:ascii="Arial" w:hAnsi="Arial" w:cs="Arial"/>
          <w:color w:val="000000"/>
          <w:sz w:val="22"/>
          <w:szCs w:val="22"/>
        </w:rPr>
        <w:t>County</w:t>
      </w:r>
      <w:r>
        <w:rPr>
          <w:rFonts w:ascii="Arial" w:hAnsi="Arial" w:cs="Arial"/>
          <w:color w:val="000000"/>
          <w:sz w:val="22"/>
          <w:szCs w:val="22"/>
        </w:rPr>
        <w:t xml:space="preserve"> facilities, Contractor personnel (including subcontractors) shall (a) conduct themselves in a businesslike manner; (b) comply with the policies, procedures, and rules of </w:t>
      </w:r>
      <w:r w:rsidR="002049AE">
        <w:rPr>
          <w:rFonts w:ascii="Arial" w:hAnsi="Arial" w:cs="Arial"/>
          <w:color w:val="000000"/>
          <w:sz w:val="22"/>
          <w:szCs w:val="22"/>
        </w:rPr>
        <w:t xml:space="preserve">the </w:t>
      </w:r>
      <w:r w:rsidR="00E0416D">
        <w:rPr>
          <w:rFonts w:ascii="Arial" w:hAnsi="Arial" w:cs="Arial"/>
          <w:color w:val="000000"/>
          <w:sz w:val="22"/>
          <w:szCs w:val="22"/>
        </w:rPr>
        <w:t>County</w:t>
      </w:r>
      <w:r>
        <w:rPr>
          <w:rFonts w:ascii="Arial" w:hAnsi="Arial" w:cs="Arial"/>
          <w:color w:val="000000"/>
          <w:sz w:val="22"/>
          <w:szCs w:val="22"/>
        </w:rPr>
        <w:t xml:space="preserve"> regarding </w:t>
      </w:r>
      <w:r w:rsidR="002049AE">
        <w:rPr>
          <w:rFonts w:ascii="Arial" w:hAnsi="Arial" w:cs="Arial"/>
          <w:color w:val="000000"/>
          <w:sz w:val="22"/>
          <w:szCs w:val="22"/>
        </w:rPr>
        <w:t xml:space="preserve">health and </w:t>
      </w:r>
      <w:r>
        <w:rPr>
          <w:rFonts w:ascii="Arial" w:hAnsi="Arial" w:cs="Arial"/>
          <w:color w:val="000000"/>
          <w:sz w:val="22"/>
          <w:szCs w:val="22"/>
        </w:rPr>
        <w:t>safety</w:t>
      </w:r>
      <w:r w:rsidR="002049AE">
        <w:rPr>
          <w:rFonts w:ascii="Arial" w:hAnsi="Arial" w:cs="Arial"/>
          <w:color w:val="000000"/>
          <w:sz w:val="22"/>
          <w:szCs w:val="22"/>
        </w:rPr>
        <w:t>,</w:t>
      </w:r>
      <w:r>
        <w:rPr>
          <w:rFonts w:ascii="Arial" w:hAnsi="Arial" w:cs="Arial"/>
          <w:color w:val="000000"/>
          <w:sz w:val="22"/>
          <w:szCs w:val="22"/>
        </w:rPr>
        <w:t xml:space="preserve"> </w:t>
      </w:r>
      <w:r w:rsidR="001E48F4">
        <w:rPr>
          <w:rFonts w:ascii="Arial" w:hAnsi="Arial" w:cs="Arial"/>
          <w:color w:val="000000"/>
          <w:sz w:val="22"/>
          <w:szCs w:val="22"/>
        </w:rPr>
        <w:t xml:space="preserve">and personal, professional and ethical conduct; (c) comply with the finance, accounting, banking, Internet, security, and/or other applicable standards, policies, practices, processes, procedures, and controls of the </w:t>
      </w:r>
      <w:r w:rsidR="00E0416D">
        <w:rPr>
          <w:rFonts w:ascii="Arial" w:hAnsi="Arial" w:cs="Arial"/>
          <w:color w:val="000000"/>
          <w:sz w:val="22"/>
          <w:szCs w:val="22"/>
        </w:rPr>
        <w:t>County</w:t>
      </w:r>
      <w:r w:rsidR="001E48F4">
        <w:rPr>
          <w:rFonts w:ascii="Arial" w:hAnsi="Arial" w:cs="Arial"/>
          <w:color w:val="000000"/>
          <w:sz w:val="22"/>
          <w:szCs w:val="22"/>
        </w:rPr>
        <w:t xml:space="preserve">; and (d) abide by all </w:t>
      </w:r>
      <w:r w:rsidR="00E45606">
        <w:rPr>
          <w:rFonts w:ascii="Arial" w:hAnsi="Arial" w:cs="Arial"/>
          <w:color w:val="000000"/>
          <w:sz w:val="22"/>
          <w:szCs w:val="22"/>
        </w:rPr>
        <w:t xml:space="preserve">laws </w:t>
      </w:r>
      <w:r w:rsidR="001E48F4">
        <w:rPr>
          <w:rFonts w:ascii="Arial" w:hAnsi="Arial" w:cs="Arial"/>
          <w:color w:val="000000"/>
          <w:sz w:val="22"/>
          <w:szCs w:val="22"/>
        </w:rPr>
        <w:t xml:space="preserve">applicable to the </w:t>
      </w:r>
      <w:r w:rsidR="00E0416D">
        <w:rPr>
          <w:rFonts w:ascii="Arial" w:hAnsi="Arial" w:cs="Arial"/>
          <w:color w:val="000000"/>
          <w:sz w:val="22"/>
          <w:szCs w:val="22"/>
        </w:rPr>
        <w:t>County</w:t>
      </w:r>
      <w:r w:rsidR="001E48F4">
        <w:rPr>
          <w:rFonts w:ascii="Arial" w:hAnsi="Arial" w:cs="Arial"/>
          <w:color w:val="000000"/>
          <w:sz w:val="22"/>
          <w:szCs w:val="22"/>
        </w:rPr>
        <w:t xml:space="preserve"> facilities and the provision of the Services, and all additions and modifications to each of subsections (b),</w:t>
      </w:r>
      <w:r w:rsidR="00C10655">
        <w:rPr>
          <w:rFonts w:ascii="Arial" w:hAnsi="Arial" w:cs="Arial"/>
          <w:color w:val="000000"/>
          <w:sz w:val="22"/>
          <w:szCs w:val="22"/>
        </w:rPr>
        <w:t xml:space="preserve"> </w:t>
      </w:r>
      <w:r w:rsidR="001E48F4">
        <w:rPr>
          <w:rFonts w:ascii="Arial" w:hAnsi="Arial" w:cs="Arial"/>
          <w:color w:val="000000"/>
          <w:sz w:val="22"/>
          <w:szCs w:val="22"/>
        </w:rPr>
        <w:t>(c), and (d) (collectively, “</w:t>
      </w:r>
      <w:r w:rsidR="00E0416D">
        <w:rPr>
          <w:rFonts w:ascii="Arial" w:hAnsi="Arial" w:cs="Arial"/>
          <w:color w:val="000000"/>
          <w:sz w:val="22"/>
          <w:szCs w:val="22"/>
        </w:rPr>
        <w:t>County</w:t>
      </w:r>
      <w:r w:rsidR="001E48F4">
        <w:rPr>
          <w:rFonts w:ascii="Arial" w:hAnsi="Arial" w:cs="Arial"/>
          <w:color w:val="000000"/>
          <w:sz w:val="22"/>
          <w:szCs w:val="22"/>
        </w:rPr>
        <w:t xml:space="preserve"> Policie</w:t>
      </w:r>
      <w:r w:rsidR="0011626A">
        <w:rPr>
          <w:rFonts w:ascii="Arial" w:hAnsi="Arial" w:cs="Arial"/>
          <w:color w:val="000000"/>
          <w:sz w:val="22"/>
          <w:szCs w:val="22"/>
        </w:rPr>
        <w:t xml:space="preserve">s”).  </w:t>
      </w:r>
      <w:r w:rsidR="00E0416D">
        <w:rPr>
          <w:rFonts w:ascii="Arial" w:hAnsi="Arial" w:cs="Arial"/>
          <w:color w:val="000000"/>
          <w:sz w:val="22"/>
          <w:szCs w:val="22"/>
        </w:rPr>
        <w:t>County</w:t>
      </w:r>
      <w:r w:rsidR="0011626A">
        <w:rPr>
          <w:rFonts w:ascii="Arial" w:hAnsi="Arial" w:cs="Arial"/>
          <w:color w:val="000000"/>
          <w:sz w:val="22"/>
          <w:szCs w:val="22"/>
        </w:rPr>
        <w:t xml:space="preserve"> Policies, and addi</w:t>
      </w:r>
      <w:r w:rsidR="001E48F4">
        <w:rPr>
          <w:rFonts w:ascii="Arial" w:hAnsi="Arial" w:cs="Arial"/>
          <w:color w:val="000000"/>
          <w:sz w:val="22"/>
          <w:szCs w:val="22"/>
        </w:rPr>
        <w:t xml:space="preserve">tions or modifications thereto, may be communicated orally or in writing to Contractor or Contractor personnel or may be made available to Contractor or Contractor personnel by conspicuous posting at a </w:t>
      </w:r>
      <w:r w:rsidR="00E0416D">
        <w:rPr>
          <w:rFonts w:ascii="Arial" w:hAnsi="Arial" w:cs="Arial"/>
          <w:color w:val="000000"/>
          <w:sz w:val="22"/>
          <w:szCs w:val="22"/>
        </w:rPr>
        <w:t>County</w:t>
      </w:r>
      <w:r w:rsidR="001E48F4">
        <w:rPr>
          <w:rFonts w:ascii="Arial" w:hAnsi="Arial" w:cs="Arial"/>
          <w:color w:val="000000"/>
          <w:sz w:val="22"/>
          <w:szCs w:val="22"/>
        </w:rPr>
        <w:t xml:space="preserve"> facility, electronic posting, or other means generally </w:t>
      </w:r>
      <w:r w:rsidR="00E45606">
        <w:rPr>
          <w:rFonts w:ascii="Arial" w:hAnsi="Arial" w:cs="Arial"/>
          <w:color w:val="000000"/>
          <w:sz w:val="22"/>
          <w:szCs w:val="22"/>
        </w:rPr>
        <w:t xml:space="preserve">used </w:t>
      </w:r>
      <w:r w:rsidR="001E48F4">
        <w:rPr>
          <w:rFonts w:ascii="Arial" w:hAnsi="Arial" w:cs="Arial"/>
          <w:color w:val="000000"/>
          <w:sz w:val="22"/>
          <w:szCs w:val="22"/>
        </w:rPr>
        <w:t xml:space="preserve">by </w:t>
      </w:r>
      <w:r w:rsidR="00E0416D">
        <w:rPr>
          <w:rFonts w:ascii="Arial" w:hAnsi="Arial" w:cs="Arial"/>
          <w:color w:val="000000"/>
          <w:sz w:val="22"/>
          <w:szCs w:val="22"/>
        </w:rPr>
        <w:t>County</w:t>
      </w:r>
      <w:r w:rsidR="001E48F4">
        <w:rPr>
          <w:rFonts w:ascii="Arial" w:hAnsi="Arial" w:cs="Arial"/>
          <w:color w:val="000000"/>
          <w:sz w:val="22"/>
          <w:szCs w:val="22"/>
        </w:rPr>
        <w:t xml:space="preserve"> to disseminate such information to its employees or contractors.  Contractor shall be responsible for the promulgation and distribution of </w:t>
      </w:r>
      <w:r w:rsidR="00E0416D">
        <w:rPr>
          <w:rFonts w:ascii="Arial" w:hAnsi="Arial" w:cs="Arial"/>
          <w:color w:val="000000"/>
          <w:sz w:val="22"/>
          <w:szCs w:val="22"/>
        </w:rPr>
        <w:t>County</w:t>
      </w:r>
      <w:r w:rsidR="001E48F4">
        <w:rPr>
          <w:rFonts w:ascii="Arial" w:hAnsi="Arial" w:cs="Arial"/>
          <w:color w:val="000000"/>
          <w:sz w:val="22"/>
          <w:szCs w:val="22"/>
        </w:rPr>
        <w:t xml:space="preserve"> Policies to Contractor personnel to the extent necessary and appropriate.</w:t>
      </w:r>
    </w:p>
    <w:p w14:paraId="2B48B283" w14:textId="77777777" w:rsidR="001E48F4" w:rsidRDefault="001E48F4" w:rsidP="00D36294">
      <w:pPr>
        <w:widowControl w:val="0"/>
        <w:ind w:left="1080"/>
        <w:jc w:val="both"/>
        <w:rPr>
          <w:rFonts w:ascii="Arial" w:hAnsi="Arial" w:cs="Arial"/>
          <w:color w:val="000000"/>
          <w:sz w:val="22"/>
          <w:szCs w:val="22"/>
        </w:rPr>
      </w:pPr>
      <w:r>
        <w:rPr>
          <w:rFonts w:ascii="Arial" w:hAnsi="Arial" w:cs="Arial"/>
          <w:color w:val="000000"/>
          <w:sz w:val="22"/>
          <w:szCs w:val="22"/>
        </w:rPr>
        <w:t xml:space="preserve"> </w:t>
      </w:r>
    </w:p>
    <w:p w14:paraId="1EF52428" w14:textId="77777777" w:rsidR="00CF1D4D" w:rsidRDefault="00E0416D" w:rsidP="00D36294">
      <w:pPr>
        <w:widowControl w:val="0"/>
        <w:ind w:left="1080"/>
        <w:jc w:val="both"/>
        <w:rPr>
          <w:rFonts w:ascii="Arial" w:hAnsi="Arial" w:cs="Arial"/>
          <w:color w:val="000000"/>
          <w:sz w:val="22"/>
          <w:szCs w:val="22"/>
        </w:rPr>
      </w:pPr>
      <w:r>
        <w:rPr>
          <w:rFonts w:ascii="Arial" w:hAnsi="Arial" w:cs="Arial"/>
          <w:color w:val="000000"/>
          <w:sz w:val="22"/>
          <w:szCs w:val="22"/>
        </w:rPr>
        <w:t>County</w:t>
      </w:r>
      <w:r w:rsidR="00CF1D4D">
        <w:rPr>
          <w:rFonts w:ascii="Arial" w:hAnsi="Arial" w:cs="Arial"/>
          <w:color w:val="000000"/>
          <w:sz w:val="22"/>
          <w:szCs w:val="22"/>
        </w:rPr>
        <w:t xml:space="preserve"> shall have the right to require Contractor’s employees, agents, representative</w:t>
      </w:r>
      <w:r w:rsidR="00447132">
        <w:rPr>
          <w:rFonts w:ascii="Arial" w:hAnsi="Arial" w:cs="Arial"/>
          <w:color w:val="000000"/>
          <w:sz w:val="22"/>
          <w:szCs w:val="22"/>
        </w:rPr>
        <w:t>s</w:t>
      </w:r>
      <w:r w:rsidR="00CF1D4D">
        <w:rPr>
          <w:rFonts w:ascii="Arial" w:hAnsi="Arial" w:cs="Arial"/>
          <w:color w:val="000000"/>
          <w:sz w:val="22"/>
          <w:szCs w:val="22"/>
        </w:rPr>
        <w:t xml:space="preserve"> and </w:t>
      </w:r>
      <w:r w:rsidR="00447132">
        <w:rPr>
          <w:rFonts w:ascii="Arial" w:hAnsi="Arial" w:cs="Arial"/>
          <w:color w:val="000000"/>
          <w:sz w:val="22"/>
          <w:szCs w:val="22"/>
        </w:rPr>
        <w:t>s</w:t>
      </w:r>
      <w:r w:rsidR="00CF1D4D">
        <w:rPr>
          <w:rFonts w:ascii="Arial" w:hAnsi="Arial" w:cs="Arial"/>
          <w:color w:val="000000"/>
          <w:sz w:val="22"/>
          <w:szCs w:val="22"/>
        </w:rPr>
        <w:t xml:space="preserve">ubcontractors to exhibit identification credentials issued by </w:t>
      </w:r>
      <w:r>
        <w:rPr>
          <w:rFonts w:ascii="Arial" w:hAnsi="Arial" w:cs="Arial"/>
          <w:color w:val="000000"/>
          <w:sz w:val="22"/>
          <w:szCs w:val="22"/>
        </w:rPr>
        <w:t>County</w:t>
      </w:r>
      <w:r w:rsidR="00CF1D4D">
        <w:rPr>
          <w:rFonts w:ascii="Arial" w:hAnsi="Arial" w:cs="Arial"/>
          <w:color w:val="000000"/>
          <w:sz w:val="22"/>
          <w:szCs w:val="22"/>
        </w:rPr>
        <w:t xml:space="preserve"> in order to exercise any right of access under this Contract.</w:t>
      </w:r>
    </w:p>
    <w:p w14:paraId="3D78E0D5" w14:textId="77777777" w:rsidR="00D36294" w:rsidRDefault="00D36294" w:rsidP="00D36294">
      <w:pPr>
        <w:widowControl w:val="0"/>
        <w:ind w:left="1080"/>
        <w:jc w:val="both"/>
        <w:rPr>
          <w:rFonts w:ascii="Arial" w:hAnsi="Arial" w:cs="Arial"/>
          <w:color w:val="000000"/>
          <w:sz w:val="22"/>
          <w:szCs w:val="22"/>
        </w:rPr>
      </w:pPr>
    </w:p>
    <w:p w14:paraId="61561E19" w14:textId="77777777" w:rsidR="00D36294" w:rsidRPr="002955A4" w:rsidRDefault="00D36294" w:rsidP="00D36294">
      <w:pPr>
        <w:numPr>
          <w:ilvl w:val="0"/>
          <w:numId w:val="1"/>
        </w:numPr>
        <w:jc w:val="both"/>
        <w:rPr>
          <w:rFonts w:ascii="Arial" w:hAnsi="Arial" w:cs="Arial"/>
          <w:spacing w:val="-3"/>
          <w:sz w:val="22"/>
          <w:szCs w:val="22"/>
        </w:rPr>
      </w:pPr>
      <w:r w:rsidRPr="00C27690">
        <w:rPr>
          <w:rFonts w:ascii="Arial" w:hAnsi="Arial" w:cs="Arial"/>
          <w:b/>
          <w:spacing w:val="-3"/>
          <w:sz w:val="22"/>
          <w:szCs w:val="22"/>
        </w:rPr>
        <w:t>Confidentiality</w:t>
      </w:r>
    </w:p>
    <w:p w14:paraId="029E25EE" w14:textId="1154F14A" w:rsidR="00D36294" w:rsidRDefault="00D36294" w:rsidP="00D36294">
      <w:pPr>
        <w:ind w:left="1080"/>
        <w:jc w:val="both"/>
        <w:rPr>
          <w:rFonts w:ascii="Arial" w:hAnsi="Arial" w:cs="Arial"/>
          <w:spacing w:val="-3"/>
          <w:sz w:val="22"/>
          <w:szCs w:val="22"/>
        </w:rPr>
      </w:pPr>
      <w:r w:rsidRPr="00C27690">
        <w:rPr>
          <w:rFonts w:ascii="Arial" w:hAnsi="Arial" w:cs="Arial"/>
          <w:spacing w:val="-3"/>
          <w:sz w:val="22"/>
          <w:szCs w:val="22"/>
        </w:rPr>
        <w:t xml:space="preserve">Contractor shall ensure that all staff, volunteers and/or </w:t>
      </w:r>
      <w:r w:rsidR="00CC74CC">
        <w:rPr>
          <w:rFonts w:ascii="Arial" w:hAnsi="Arial" w:cs="Arial"/>
          <w:spacing w:val="-3"/>
          <w:sz w:val="22"/>
          <w:szCs w:val="22"/>
        </w:rPr>
        <w:t>Subcontractors</w:t>
      </w:r>
      <w:r w:rsidRPr="00C27690">
        <w:rPr>
          <w:rFonts w:ascii="Arial" w:hAnsi="Arial" w:cs="Arial"/>
          <w:spacing w:val="-3"/>
          <w:sz w:val="22"/>
          <w:szCs w:val="22"/>
        </w:rPr>
        <w:t xml:space="preserve"> performing </w:t>
      </w:r>
      <w:r w:rsidR="005A15AC">
        <w:rPr>
          <w:rFonts w:ascii="Arial" w:hAnsi="Arial" w:cs="Arial"/>
          <w:spacing w:val="-3"/>
          <w:sz w:val="22"/>
          <w:szCs w:val="22"/>
        </w:rPr>
        <w:t>S</w:t>
      </w:r>
      <w:r w:rsidRPr="00C27690">
        <w:rPr>
          <w:rFonts w:ascii="Arial" w:hAnsi="Arial" w:cs="Arial"/>
          <w:spacing w:val="-3"/>
          <w:sz w:val="22"/>
          <w:szCs w:val="22"/>
        </w:rPr>
        <w:t xml:space="preserve">ervices under this Contract comply with the terms and conditions as set forth in the Human Services Information Privacy and Security Requirements </w:t>
      </w:r>
      <w:r w:rsidR="00E45606">
        <w:rPr>
          <w:rFonts w:ascii="Arial" w:hAnsi="Arial" w:cs="Arial"/>
          <w:spacing w:val="-3"/>
          <w:sz w:val="22"/>
          <w:szCs w:val="22"/>
        </w:rPr>
        <w:t xml:space="preserve">specified at </w:t>
      </w:r>
      <w:hyperlink r:id="rId15" w:history="1">
        <w:r w:rsidR="00E45606" w:rsidRPr="00C27690">
          <w:rPr>
            <w:rFonts w:ascii="Arial" w:hAnsi="Arial" w:cs="Arial"/>
            <w:color w:val="0000FF"/>
            <w:spacing w:val="-3"/>
            <w:sz w:val="22"/>
            <w:szCs w:val="22"/>
            <w:u w:val="single"/>
          </w:rPr>
          <w:t>http://hss.sbcounty.gov/Privacy</w:t>
        </w:r>
      </w:hyperlink>
      <w:r w:rsidR="00E45606">
        <w:rPr>
          <w:rFonts w:ascii="Arial" w:hAnsi="Arial" w:cs="Arial"/>
          <w:color w:val="0000FF"/>
          <w:spacing w:val="-3"/>
          <w:sz w:val="22"/>
          <w:szCs w:val="22"/>
          <w:u w:val="single"/>
        </w:rPr>
        <w:t xml:space="preserve"> </w:t>
      </w:r>
      <w:r w:rsidRPr="00C27690">
        <w:rPr>
          <w:rFonts w:ascii="Arial" w:hAnsi="Arial" w:cs="Arial"/>
          <w:spacing w:val="-3"/>
          <w:sz w:val="22"/>
          <w:szCs w:val="22"/>
        </w:rPr>
        <w:t xml:space="preserve">prior to providing any </w:t>
      </w:r>
      <w:r w:rsidR="005A15AC">
        <w:rPr>
          <w:rFonts w:ascii="Arial" w:hAnsi="Arial" w:cs="Arial"/>
          <w:spacing w:val="-3"/>
          <w:sz w:val="22"/>
          <w:szCs w:val="22"/>
        </w:rPr>
        <w:t>S</w:t>
      </w:r>
      <w:r w:rsidRPr="00C27690">
        <w:rPr>
          <w:rFonts w:ascii="Arial" w:hAnsi="Arial" w:cs="Arial"/>
          <w:spacing w:val="-3"/>
          <w:sz w:val="22"/>
          <w:szCs w:val="22"/>
        </w:rPr>
        <w:t xml:space="preserve">ervices.  Contractor shall immediately notify </w:t>
      </w:r>
      <w:r w:rsidR="00444E70">
        <w:rPr>
          <w:rFonts w:ascii="Arial" w:hAnsi="Arial" w:cs="Arial"/>
          <w:spacing w:val="-3"/>
          <w:sz w:val="22"/>
          <w:szCs w:val="22"/>
        </w:rPr>
        <w:t>t</w:t>
      </w:r>
      <w:r w:rsidR="00BD49E0">
        <w:rPr>
          <w:rFonts w:ascii="Arial" w:hAnsi="Arial" w:cs="Arial"/>
          <w:spacing w:val="-3"/>
          <w:sz w:val="22"/>
          <w:szCs w:val="22"/>
        </w:rPr>
        <w:t>he</w:t>
      </w:r>
      <w:r>
        <w:rPr>
          <w:rFonts w:ascii="Arial" w:hAnsi="Arial" w:cs="Arial"/>
          <w:spacing w:val="-3"/>
          <w:sz w:val="22"/>
          <w:szCs w:val="22"/>
        </w:rPr>
        <w:t xml:space="preserve"> </w:t>
      </w:r>
      <w:r w:rsidR="00E0416D">
        <w:rPr>
          <w:rFonts w:ascii="Arial" w:hAnsi="Arial" w:cs="Arial"/>
          <w:spacing w:val="-3"/>
          <w:sz w:val="22"/>
          <w:szCs w:val="22"/>
        </w:rPr>
        <w:t>County</w:t>
      </w:r>
      <w:r w:rsidRPr="00C27690">
        <w:rPr>
          <w:rFonts w:ascii="Arial" w:hAnsi="Arial" w:cs="Arial"/>
          <w:spacing w:val="-3"/>
          <w:sz w:val="22"/>
          <w:szCs w:val="22"/>
        </w:rPr>
        <w:t xml:space="preserve"> of any suspected or actual breach of confidential information as further detailed in the requirements.  These requirements specified at </w:t>
      </w:r>
      <w:hyperlink r:id="rId16" w:history="1">
        <w:r w:rsidRPr="00C27690">
          <w:rPr>
            <w:rFonts w:ascii="Arial" w:hAnsi="Arial" w:cs="Arial"/>
            <w:color w:val="0000FF"/>
            <w:spacing w:val="-3"/>
            <w:sz w:val="22"/>
            <w:szCs w:val="22"/>
            <w:u w:val="single"/>
          </w:rPr>
          <w:t>http://hss.sbcounty.gov/Privacy</w:t>
        </w:r>
      </w:hyperlink>
      <w:r w:rsidRPr="00C27690">
        <w:rPr>
          <w:rFonts w:ascii="Arial" w:hAnsi="Arial" w:cs="Arial"/>
          <w:spacing w:val="-3"/>
          <w:sz w:val="22"/>
          <w:szCs w:val="22"/>
          <w:u w:val="single"/>
        </w:rPr>
        <w:t xml:space="preserve"> </w:t>
      </w:r>
      <w:r w:rsidRPr="00C27690">
        <w:rPr>
          <w:rFonts w:ascii="Arial" w:hAnsi="Arial" w:cs="Arial"/>
          <w:spacing w:val="-3"/>
          <w:sz w:val="22"/>
          <w:szCs w:val="22"/>
        </w:rPr>
        <w:t>are hereby incorporated by this reference.</w:t>
      </w:r>
    </w:p>
    <w:p w14:paraId="02B96BE5" w14:textId="19BB6A1A" w:rsidR="00B07148" w:rsidRDefault="00B07148" w:rsidP="00D36294">
      <w:pPr>
        <w:ind w:left="1080"/>
        <w:jc w:val="both"/>
        <w:rPr>
          <w:rFonts w:ascii="Arial" w:hAnsi="Arial" w:cs="Arial"/>
          <w:spacing w:val="-3"/>
          <w:sz w:val="22"/>
          <w:szCs w:val="22"/>
        </w:rPr>
      </w:pPr>
    </w:p>
    <w:p w14:paraId="0821BFBB" w14:textId="77777777" w:rsidR="00D36294" w:rsidRDefault="00D36294" w:rsidP="00D36294">
      <w:pPr>
        <w:widowControl w:val="0"/>
        <w:ind w:left="1080"/>
        <w:jc w:val="both"/>
        <w:rPr>
          <w:rFonts w:ascii="Arial" w:hAnsi="Arial" w:cs="Arial"/>
          <w:b/>
          <w:color w:val="000000"/>
          <w:sz w:val="22"/>
          <w:szCs w:val="22"/>
        </w:rPr>
      </w:pPr>
    </w:p>
    <w:p w14:paraId="11C5191E" w14:textId="77777777" w:rsidR="00D36294" w:rsidRPr="00C27690" w:rsidRDefault="00D36294" w:rsidP="00D36294">
      <w:pPr>
        <w:numPr>
          <w:ilvl w:val="0"/>
          <w:numId w:val="1"/>
        </w:numPr>
        <w:tabs>
          <w:tab w:val="left" w:pos="720"/>
        </w:tabs>
        <w:suppressAutoHyphens/>
        <w:jc w:val="both"/>
        <w:rPr>
          <w:rFonts w:ascii="Arial" w:hAnsi="Arial" w:cs="Arial"/>
          <w:b/>
          <w:snapToGrid w:val="0"/>
          <w:spacing w:val="-3"/>
          <w:sz w:val="22"/>
          <w:szCs w:val="22"/>
        </w:rPr>
      </w:pPr>
      <w:r w:rsidRPr="00C27690">
        <w:rPr>
          <w:rFonts w:ascii="Arial" w:hAnsi="Arial" w:cs="Arial"/>
          <w:b/>
          <w:snapToGrid w:val="0"/>
          <w:spacing w:val="-3"/>
          <w:sz w:val="22"/>
          <w:szCs w:val="22"/>
        </w:rPr>
        <w:t xml:space="preserve">Primary </w:t>
      </w:r>
      <w:r w:rsidR="00444E70">
        <w:rPr>
          <w:rFonts w:ascii="Arial" w:hAnsi="Arial" w:cs="Arial"/>
          <w:b/>
          <w:snapToGrid w:val="0"/>
          <w:spacing w:val="-3"/>
          <w:sz w:val="22"/>
          <w:szCs w:val="22"/>
        </w:rPr>
        <w:t xml:space="preserve">Point of </w:t>
      </w:r>
      <w:r w:rsidRPr="00C27690">
        <w:rPr>
          <w:rFonts w:ascii="Arial" w:hAnsi="Arial" w:cs="Arial"/>
          <w:b/>
          <w:snapToGrid w:val="0"/>
          <w:spacing w:val="-3"/>
          <w:sz w:val="22"/>
          <w:szCs w:val="22"/>
        </w:rPr>
        <w:t>Contact</w:t>
      </w:r>
    </w:p>
    <w:p w14:paraId="51615680" w14:textId="77777777" w:rsidR="00D36294" w:rsidRDefault="00D36294" w:rsidP="00D36294">
      <w:pPr>
        <w:tabs>
          <w:tab w:val="left" w:pos="1080"/>
        </w:tabs>
        <w:suppressAutoHyphens/>
        <w:ind w:left="1080"/>
        <w:jc w:val="both"/>
        <w:rPr>
          <w:rFonts w:ascii="Arial" w:hAnsi="Arial" w:cs="Arial"/>
          <w:snapToGrid w:val="0"/>
          <w:spacing w:val="-3"/>
          <w:sz w:val="22"/>
          <w:szCs w:val="22"/>
        </w:rPr>
      </w:pPr>
      <w:r w:rsidRPr="00C27690">
        <w:rPr>
          <w:rFonts w:ascii="Arial" w:hAnsi="Arial" w:cs="Arial"/>
          <w:snapToGrid w:val="0"/>
          <w:spacing w:val="-3"/>
          <w:sz w:val="22"/>
          <w:szCs w:val="22"/>
        </w:rPr>
        <w:t xml:space="preserve">The Contractor will designate an individual to serve as the primary point of contact for the </w:t>
      </w:r>
      <w:r w:rsidR="00E63459">
        <w:rPr>
          <w:rFonts w:ascii="Arial" w:hAnsi="Arial" w:cs="Arial"/>
          <w:snapToGrid w:val="0"/>
          <w:spacing w:val="-3"/>
          <w:sz w:val="22"/>
          <w:szCs w:val="22"/>
        </w:rPr>
        <w:t>Contract</w:t>
      </w:r>
      <w:r w:rsidRPr="00C27690">
        <w:rPr>
          <w:rFonts w:ascii="Arial" w:hAnsi="Arial" w:cs="Arial"/>
          <w:snapToGrid w:val="0"/>
          <w:spacing w:val="-3"/>
          <w:sz w:val="22"/>
          <w:szCs w:val="22"/>
        </w:rPr>
        <w:t xml:space="preserve">.  Contractor or designee must respond to </w:t>
      </w:r>
      <w:r w:rsidR="00E0416D">
        <w:rPr>
          <w:rFonts w:ascii="Arial" w:hAnsi="Arial" w:cs="Arial"/>
          <w:snapToGrid w:val="0"/>
          <w:spacing w:val="-3"/>
          <w:sz w:val="22"/>
          <w:szCs w:val="22"/>
        </w:rPr>
        <w:t>County</w:t>
      </w:r>
      <w:r w:rsidRPr="00C27690">
        <w:rPr>
          <w:rFonts w:ascii="Arial" w:hAnsi="Arial" w:cs="Arial"/>
          <w:snapToGrid w:val="0"/>
          <w:spacing w:val="-3"/>
          <w:sz w:val="22"/>
          <w:szCs w:val="22"/>
        </w:rPr>
        <w:t xml:space="preserve"> inquir</w:t>
      </w:r>
      <w:r w:rsidR="00952EAE">
        <w:rPr>
          <w:rFonts w:ascii="Arial" w:hAnsi="Arial" w:cs="Arial"/>
          <w:snapToGrid w:val="0"/>
          <w:spacing w:val="-3"/>
          <w:sz w:val="22"/>
          <w:szCs w:val="22"/>
        </w:rPr>
        <w:t>i</w:t>
      </w:r>
      <w:r w:rsidRPr="00C27690">
        <w:rPr>
          <w:rFonts w:ascii="Arial" w:hAnsi="Arial" w:cs="Arial"/>
          <w:snapToGrid w:val="0"/>
          <w:spacing w:val="-3"/>
          <w:sz w:val="22"/>
          <w:szCs w:val="22"/>
        </w:rPr>
        <w:t>es within two (2) business days.  Contractor shall not change the primary contact without written</w:t>
      </w:r>
      <w:r w:rsidR="00952EAE">
        <w:rPr>
          <w:rFonts w:ascii="Arial" w:hAnsi="Arial" w:cs="Arial"/>
          <w:snapToGrid w:val="0"/>
          <w:spacing w:val="-3"/>
          <w:sz w:val="22"/>
          <w:szCs w:val="22"/>
        </w:rPr>
        <w:t xml:space="preserve"> </w:t>
      </w:r>
      <w:r w:rsidR="00444E70">
        <w:rPr>
          <w:rFonts w:ascii="Arial" w:hAnsi="Arial" w:cs="Arial"/>
          <w:snapToGrid w:val="0"/>
          <w:spacing w:val="-3"/>
          <w:sz w:val="22"/>
          <w:szCs w:val="22"/>
        </w:rPr>
        <w:t xml:space="preserve">acknowledgement to the </w:t>
      </w:r>
      <w:r w:rsidR="00E0416D">
        <w:rPr>
          <w:rFonts w:ascii="Arial" w:hAnsi="Arial" w:cs="Arial"/>
          <w:snapToGrid w:val="0"/>
          <w:spacing w:val="-3"/>
          <w:sz w:val="22"/>
          <w:szCs w:val="22"/>
        </w:rPr>
        <w:t>County</w:t>
      </w:r>
      <w:r w:rsidRPr="00C27690">
        <w:rPr>
          <w:rFonts w:ascii="Arial" w:hAnsi="Arial" w:cs="Arial"/>
          <w:snapToGrid w:val="0"/>
          <w:spacing w:val="-3"/>
          <w:sz w:val="22"/>
          <w:szCs w:val="22"/>
        </w:rPr>
        <w:t>.  Contractor will also designate a back-up point of contact in the event the primary contact is not available.</w:t>
      </w:r>
    </w:p>
    <w:p w14:paraId="1E404973" w14:textId="77777777" w:rsidR="00D36294" w:rsidRDefault="00D36294" w:rsidP="00D36294">
      <w:pPr>
        <w:tabs>
          <w:tab w:val="left" w:pos="1080"/>
        </w:tabs>
        <w:suppressAutoHyphens/>
        <w:ind w:left="1080"/>
        <w:jc w:val="both"/>
        <w:rPr>
          <w:rFonts w:ascii="Arial" w:hAnsi="Arial" w:cs="Arial"/>
          <w:snapToGrid w:val="0"/>
          <w:spacing w:val="-3"/>
          <w:sz w:val="22"/>
          <w:szCs w:val="22"/>
        </w:rPr>
      </w:pPr>
    </w:p>
    <w:p w14:paraId="234E93F3" w14:textId="77777777" w:rsidR="00D36294" w:rsidRPr="00C27690" w:rsidRDefault="00E0416D" w:rsidP="00D36294">
      <w:pPr>
        <w:widowControl w:val="0"/>
        <w:numPr>
          <w:ilvl w:val="0"/>
          <w:numId w:val="1"/>
        </w:numPr>
        <w:jc w:val="both"/>
        <w:rPr>
          <w:rFonts w:ascii="Arial" w:hAnsi="Arial" w:cs="Arial"/>
          <w:b/>
          <w:color w:val="000000"/>
          <w:sz w:val="22"/>
          <w:szCs w:val="22"/>
        </w:rPr>
      </w:pPr>
      <w:r>
        <w:rPr>
          <w:rFonts w:ascii="Arial" w:hAnsi="Arial" w:cs="Arial"/>
          <w:b/>
          <w:color w:val="000000"/>
          <w:sz w:val="22"/>
          <w:szCs w:val="22"/>
        </w:rPr>
        <w:t>County</w:t>
      </w:r>
      <w:r w:rsidR="00D36294" w:rsidRPr="00C27690">
        <w:rPr>
          <w:rFonts w:ascii="Arial" w:hAnsi="Arial" w:cs="Arial"/>
          <w:b/>
          <w:color w:val="000000"/>
          <w:sz w:val="22"/>
          <w:szCs w:val="22"/>
        </w:rPr>
        <w:t xml:space="preserve"> Representative</w:t>
      </w:r>
    </w:p>
    <w:p w14:paraId="188E9C95" w14:textId="419B12F7" w:rsidR="00D36294" w:rsidRDefault="0049778D" w:rsidP="00D36294">
      <w:pPr>
        <w:widowControl w:val="0"/>
        <w:ind w:left="1080"/>
        <w:jc w:val="both"/>
        <w:rPr>
          <w:rFonts w:ascii="Arial" w:hAnsi="Arial" w:cs="Arial"/>
          <w:color w:val="000000"/>
          <w:sz w:val="22"/>
          <w:szCs w:val="22"/>
        </w:rPr>
      </w:pPr>
      <w:r w:rsidRPr="00C201F6">
        <w:rPr>
          <w:rFonts w:ascii="Arial" w:hAnsi="Arial" w:cs="Arial"/>
          <w:snapToGrid w:val="0"/>
          <w:spacing w:val="-3"/>
          <w:sz w:val="22"/>
          <w:szCs w:val="22"/>
        </w:rPr>
        <w:t xml:space="preserve">The Chief of Homeless Services </w:t>
      </w:r>
      <w:r w:rsidR="00D36294" w:rsidRPr="00C27690">
        <w:rPr>
          <w:rFonts w:ascii="Arial" w:hAnsi="Arial" w:cs="Arial"/>
          <w:color w:val="000000"/>
          <w:sz w:val="22"/>
          <w:szCs w:val="22"/>
        </w:rPr>
        <w:t xml:space="preserve">or his/her designee shall represent </w:t>
      </w:r>
      <w:r w:rsidR="0005178E">
        <w:rPr>
          <w:rFonts w:ascii="Arial" w:hAnsi="Arial" w:cs="Arial"/>
          <w:color w:val="000000"/>
          <w:sz w:val="22"/>
          <w:szCs w:val="22"/>
        </w:rPr>
        <w:t>t</w:t>
      </w:r>
      <w:r w:rsidR="00BD49E0">
        <w:rPr>
          <w:rFonts w:ascii="Arial" w:hAnsi="Arial" w:cs="Arial"/>
          <w:color w:val="000000"/>
          <w:sz w:val="22"/>
          <w:szCs w:val="22"/>
        </w:rPr>
        <w:t>he</w:t>
      </w:r>
      <w:r w:rsidR="00D36294">
        <w:rPr>
          <w:rFonts w:ascii="Arial" w:hAnsi="Arial" w:cs="Arial"/>
          <w:color w:val="000000"/>
          <w:sz w:val="22"/>
          <w:szCs w:val="22"/>
        </w:rPr>
        <w:t xml:space="preserve"> </w:t>
      </w:r>
      <w:r w:rsidR="00E0416D">
        <w:rPr>
          <w:rFonts w:ascii="Arial" w:hAnsi="Arial" w:cs="Arial"/>
          <w:color w:val="000000"/>
          <w:sz w:val="22"/>
          <w:szCs w:val="22"/>
        </w:rPr>
        <w:t>County</w:t>
      </w:r>
      <w:r w:rsidR="00D36294" w:rsidRPr="00C27690">
        <w:rPr>
          <w:rFonts w:ascii="Arial" w:hAnsi="Arial" w:cs="Arial"/>
          <w:color w:val="000000"/>
          <w:sz w:val="22"/>
          <w:szCs w:val="22"/>
        </w:rPr>
        <w:t xml:space="preserve"> in all matters pertaining to the </w:t>
      </w:r>
      <w:r w:rsidR="005A15AC">
        <w:rPr>
          <w:rFonts w:ascii="Arial" w:hAnsi="Arial" w:cs="Arial"/>
          <w:color w:val="000000"/>
          <w:sz w:val="22"/>
          <w:szCs w:val="22"/>
        </w:rPr>
        <w:t>S</w:t>
      </w:r>
      <w:r w:rsidR="00D36294" w:rsidRPr="00C27690">
        <w:rPr>
          <w:rFonts w:ascii="Arial" w:hAnsi="Arial" w:cs="Arial"/>
          <w:color w:val="000000"/>
          <w:sz w:val="22"/>
          <w:szCs w:val="22"/>
        </w:rPr>
        <w:t xml:space="preserve">ervices to be rendered under this Contract, including termination and assignment of this Contract, and shall be the final authority in all matters pertaining to the Services/Scope of Work by Contractor.  </w:t>
      </w:r>
      <w:r w:rsidR="00412F56">
        <w:rPr>
          <w:rFonts w:ascii="Arial" w:hAnsi="Arial" w:cs="Arial"/>
          <w:color w:val="000000"/>
          <w:sz w:val="22"/>
          <w:szCs w:val="22"/>
        </w:rPr>
        <w:t>If this contract was initially approved by t</w:t>
      </w:r>
      <w:r w:rsidR="00D36294" w:rsidRPr="00C27690">
        <w:rPr>
          <w:rFonts w:ascii="Arial" w:hAnsi="Arial" w:cs="Arial"/>
          <w:color w:val="000000"/>
          <w:sz w:val="22"/>
          <w:szCs w:val="22"/>
        </w:rPr>
        <w:t xml:space="preserve">he San Bernardino </w:t>
      </w:r>
      <w:r w:rsidR="00E0416D">
        <w:rPr>
          <w:rFonts w:ascii="Arial" w:hAnsi="Arial" w:cs="Arial"/>
          <w:color w:val="000000"/>
          <w:sz w:val="22"/>
          <w:szCs w:val="22"/>
        </w:rPr>
        <w:t>County</w:t>
      </w:r>
      <w:r w:rsidR="00D36294" w:rsidRPr="00C27690">
        <w:rPr>
          <w:rFonts w:ascii="Arial" w:hAnsi="Arial" w:cs="Arial"/>
          <w:color w:val="000000"/>
          <w:sz w:val="22"/>
          <w:szCs w:val="22"/>
        </w:rPr>
        <w:t xml:space="preserve"> Board of Supervisors</w:t>
      </w:r>
      <w:r w:rsidR="00412F56">
        <w:rPr>
          <w:rFonts w:ascii="Arial" w:hAnsi="Arial" w:cs="Arial"/>
          <w:color w:val="000000"/>
          <w:sz w:val="22"/>
          <w:szCs w:val="22"/>
        </w:rPr>
        <w:t>, then the Board of Supervisors</w:t>
      </w:r>
      <w:r w:rsidR="00D36294" w:rsidRPr="00C27690">
        <w:rPr>
          <w:rFonts w:ascii="Arial" w:hAnsi="Arial" w:cs="Arial"/>
          <w:color w:val="000000"/>
          <w:sz w:val="22"/>
          <w:szCs w:val="22"/>
        </w:rPr>
        <w:t xml:space="preserve"> must approve all amendments to this Contract.</w:t>
      </w:r>
    </w:p>
    <w:p w14:paraId="3219C8A9" w14:textId="77777777" w:rsidR="00D36294" w:rsidRDefault="00D36294" w:rsidP="00D36294">
      <w:pPr>
        <w:widowControl w:val="0"/>
        <w:ind w:left="1080"/>
        <w:jc w:val="both"/>
        <w:rPr>
          <w:rFonts w:ascii="Arial" w:hAnsi="Arial" w:cs="Arial"/>
          <w:color w:val="000000"/>
          <w:sz w:val="22"/>
          <w:szCs w:val="22"/>
        </w:rPr>
      </w:pPr>
    </w:p>
    <w:p w14:paraId="2233CEA4" w14:textId="77777777" w:rsidR="00D36294" w:rsidRPr="00C27690" w:rsidRDefault="00D36294" w:rsidP="00D36294">
      <w:pPr>
        <w:widowControl w:val="0"/>
        <w:numPr>
          <w:ilvl w:val="0"/>
          <w:numId w:val="1"/>
        </w:numPr>
        <w:jc w:val="both"/>
        <w:rPr>
          <w:rFonts w:ascii="Arial" w:hAnsi="Arial" w:cs="Arial"/>
          <w:b/>
          <w:color w:val="000000"/>
          <w:sz w:val="22"/>
          <w:szCs w:val="22"/>
        </w:rPr>
      </w:pPr>
      <w:r w:rsidRPr="00C27690">
        <w:rPr>
          <w:rFonts w:ascii="Arial" w:hAnsi="Arial" w:cs="Arial"/>
          <w:b/>
          <w:color w:val="000000"/>
          <w:sz w:val="22"/>
          <w:szCs w:val="22"/>
        </w:rPr>
        <w:t xml:space="preserve">Damage to </w:t>
      </w:r>
      <w:r w:rsidR="00E0416D">
        <w:rPr>
          <w:rFonts w:ascii="Arial" w:hAnsi="Arial" w:cs="Arial"/>
          <w:b/>
          <w:color w:val="000000"/>
          <w:sz w:val="22"/>
          <w:szCs w:val="22"/>
        </w:rPr>
        <w:t>County</w:t>
      </w:r>
      <w:r w:rsidRPr="00C27690">
        <w:rPr>
          <w:rFonts w:ascii="Arial" w:hAnsi="Arial" w:cs="Arial"/>
          <w:b/>
          <w:color w:val="000000"/>
          <w:sz w:val="22"/>
          <w:szCs w:val="22"/>
        </w:rPr>
        <w:t xml:space="preserve"> Property</w:t>
      </w:r>
    </w:p>
    <w:p w14:paraId="388B3BDA" w14:textId="77777777" w:rsidR="00D36294" w:rsidRPr="00C27690" w:rsidRDefault="00D36294" w:rsidP="00D36294">
      <w:pPr>
        <w:ind w:left="1080"/>
        <w:jc w:val="both"/>
        <w:rPr>
          <w:rFonts w:ascii="Arial" w:hAnsi="Arial" w:cs="Arial"/>
          <w:sz w:val="22"/>
          <w:szCs w:val="22"/>
        </w:rPr>
      </w:pPr>
      <w:r w:rsidRPr="00C27690">
        <w:rPr>
          <w:rFonts w:ascii="Arial" w:hAnsi="Arial" w:cs="Arial"/>
          <w:sz w:val="22"/>
          <w:szCs w:val="22"/>
        </w:rPr>
        <w:t xml:space="preserve">Contractor shall repair, or cause to be repaired, at its own cost, all damage to </w:t>
      </w:r>
      <w:r w:rsidR="00E0416D">
        <w:rPr>
          <w:rFonts w:ascii="Arial" w:hAnsi="Arial" w:cs="Arial"/>
          <w:sz w:val="22"/>
          <w:szCs w:val="22"/>
        </w:rPr>
        <w:t>County</w:t>
      </w:r>
      <w:r w:rsidRPr="00C27690">
        <w:rPr>
          <w:rFonts w:ascii="Arial" w:hAnsi="Arial" w:cs="Arial"/>
          <w:sz w:val="22"/>
          <w:szCs w:val="22"/>
        </w:rPr>
        <w:t xml:space="preserve"> vehicles, facilities, buildings or grounds caused by the willful or negligent acts of Contractor or employees or agents</w:t>
      </w:r>
      <w:r w:rsidR="00952EAE">
        <w:rPr>
          <w:rFonts w:ascii="Arial" w:hAnsi="Arial" w:cs="Arial"/>
          <w:sz w:val="22"/>
          <w:szCs w:val="22"/>
        </w:rPr>
        <w:t xml:space="preserve"> </w:t>
      </w:r>
      <w:r w:rsidR="003206B4">
        <w:rPr>
          <w:rFonts w:ascii="Arial" w:hAnsi="Arial" w:cs="Arial"/>
          <w:sz w:val="22"/>
          <w:szCs w:val="22"/>
        </w:rPr>
        <w:t xml:space="preserve">of the </w:t>
      </w:r>
      <w:r w:rsidR="00CC2AA2">
        <w:rPr>
          <w:rFonts w:ascii="Arial" w:hAnsi="Arial" w:cs="Arial"/>
          <w:sz w:val="22"/>
          <w:szCs w:val="22"/>
        </w:rPr>
        <w:t>Contractor</w:t>
      </w:r>
      <w:r w:rsidRPr="00C27690">
        <w:rPr>
          <w:rFonts w:ascii="Arial" w:hAnsi="Arial" w:cs="Arial"/>
          <w:sz w:val="22"/>
          <w:szCs w:val="22"/>
        </w:rPr>
        <w:t>.  Such repairs shall be made immediately after Contractor becomes aware of such damage, but in no event later than thirty (30) days after the occurrence.</w:t>
      </w:r>
    </w:p>
    <w:p w14:paraId="5083DE9B" w14:textId="77777777" w:rsidR="00D36294" w:rsidRPr="00C27690" w:rsidRDefault="00D36294" w:rsidP="00D36294">
      <w:pPr>
        <w:widowControl w:val="0"/>
        <w:ind w:left="360"/>
        <w:jc w:val="both"/>
        <w:rPr>
          <w:rFonts w:ascii="Arial" w:hAnsi="Arial" w:cs="Arial"/>
          <w:color w:val="000000"/>
          <w:sz w:val="22"/>
          <w:szCs w:val="22"/>
          <w:u w:val="single"/>
        </w:rPr>
      </w:pPr>
    </w:p>
    <w:p w14:paraId="6DFFB3ED" w14:textId="1E1189C5" w:rsidR="00D36294" w:rsidRDefault="00D36294" w:rsidP="00D36294">
      <w:pPr>
        <w:ind w:left="1080"/>
        <w:jc w:val="both"/>
        <w:rPr>
          <w:rFonts w:ascii="Arial" w:hAnsi="Arial" w:cs="Arial"/>
          <w:sz w:val="22"/>
          <w:szCs w:val="22"/>
        </w:rPr>
      </w:pPr>
      <w:r w:rsidRPr="00C27690">
        <w:rPr>
          <w:rFonts w:ascii="Arial" w:hAnsi="Arial" w:cs="Arial"/>
          <w:sz w:val="22"/>
          <w:szCs w:val="22"/>
        </w:rPr>
        <w:t xml:space="preserve">If the Contractor fails to make timely repairs, </w:t>
      </w:r>
      <w:r w:rsidR="00071F02">
        <w:rPr>
          <w:rFonts w:ascii="Arial" w:hAnsi="Arial" w:cs="Arial"/>
          <w:sz w:val="22"/>
          <w:szCs w:val="22"/>
        </w:rPr>
        <w:t>t</w:t>
      </w:r>
      <w:r w:rsidR="00BD49E0">
        <w:rPr>
          <w:rFonts w:ascii="Arial" w:hAnsi="Arial" w:cs="Arial"/>
          <w:sz w:val="22"/>
          <w:szCs w:val="22"/>
        </w:rPr>
        <w:t>he</w:t>
      </w:r>
      <w:r>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 xml:space="preserve"> may make any necessary repairs.  </w:t>
      </w:r>
      <w:r w:rsidR="00071F02">
        <w:rPr>
          <w:rFonts w:ascii="Arial" w:hAnsi="Arial" w:cs="Arial"/>
          <w:sz w:val="22"/>
          <w:szCs w:val="22"/>
        </w:rPr>
        <w:t xml:space="preserve">For such repairs, the </w:t>
      </w:r>
      <w:r w:rsidRPr="00C27690">
        <w:rPr>
          <w:rFonts w:ascii="Arial" w:hAnsi="Arial" w:cs="Arial"/>
          <w:sz w:val="22"/>
          <w:szCs w:val="22"/>
        </w:rPr>
        <w:t xml:space="preserve">Contractor, shall repay all costs incurred by </w:t>
      </w:r>
      <w:r w:rsidR="002E7F85">
        <w:rPr>
          <w:rFonts w:ascii="Arial" w:hAnsi="Arial" w:cs="Arial"/>
          <w:sz w:val="22"/>
          <w:szCs w:val="22"/>
        </w:rPr>
        <w:t>t</w:t>
      </w:r>
      <w:r w:rsidR="00BD49E0">
        <w:rPr>
          <w:rFonts w:ascii="Arial" w:hAnsi="Arial" w:cs="Arial"/>
          <w:sz w:val="22"/>
          <w:szCs w:val="22"/>
        </w:rPr>
        <w:t>he</w:t>
      </w:r>
      <w:r>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 xml:space="preserve">, by cash payment upon demand or </w:t>
      </w:r>
      <w:r w:rsidR="00E0416D">
        <w:rPr>
          <w:rFonts w:ascii="Arial" w:hAnsi="Arial" w:cs="Arial"/>
          <w:sz w:val="22"/>
          <w:szCs w:val="22"/>
        </w:rPr>
        <w:t>County</w:t>
      </w:r>
      <w:r w:rsidRPr="00C27690">
        <w:rPr>
          <w:rFonts w:ascii="Arial" w:hAnsi="Arial" w:cs="Arial"/>
          <w:sz w:val="22"/>
          <w:szCs w:val="22"/>
        </w:rPr>
        <w:t xml:space="preserve"> may deduct such costs from any amounts due to the Contractor from </w:t>
      </w:r>
      <w:r w:rsidR="0005178E">
        <w:rPr>
          <w:rFonts w:ascii="Arial" w:hAnsi="Arial" w:cs="Arial"/>
          <w:sz w:val="22"/>
          <w:szCs w:val="22"/>
        </w:rPr>
        <w:t>t</w:t>
      </w:r>
      <w:r w:rsidR="00BD49E0">
        <w:rPr>
          <w:rFonts w:ascii="Arial" w:hAnsi="Arial" w:cs="Arial"/>
          <w:sz w:val="22"/>
          <w:szCs w:val="22"/>
        </w:rPr>
        <w:t>he</w:t>
      </w:r>
      <w:r>
        <w:rPr>
          <w:rFonts w:ascii="Arial" w:hAnsi="Arial" w:cs="Arial"/>
          <w:sz w:val="22"/>
          <w:szCs w:val="22"/>
        </w:rPr>
        <w:t xml:space="preserve"> </w:t>
      </w:r>
      <w:r w:rsidR="00E0416D">
        <w:rPr>
          <w:rFonts w:ascii="Arial" w:hAnsi="Arial" w:cs="Arial"/>
          <w:sz w:val="22"/>
          <w:szCs w:val="22"/>
        </w:rPr>
        <w:t>County</w:t>
      </w:r>
      <w:r w:rsidR="00071F02">
        <w:rPr>
          <w:rFonts w:ascii="Arial" w:hAnsi="Arial" w:cs="Arial"/>
          <w:sz w:val="22"/>
          <w:szCs w:val="22"/>
        </w:rPr>
        <w:t>, as determined at County’s sole discretion</w:t>
      </w:r>
    </w:p>
    <w:p w14:paraId="21DF1BF1" w14:textId="5AD15E3F" w:rsidR="0073508F" w:rsidRDefault="0073508F" w:rsidP="00D36294">
      <w:pPr>
        <w:ind w:left="1080"/>
        <w:jc w:val="both"/>
        <w:rPr>
          <w:rFonts w:ascii="Arial" w:hAnsi="Arial" w:cs="Arial"/>
          <w:sz w:val="22"/>
          <w:szCs w:val="22"/>
        </w:rPr>
      </w:pPr>
    </w:p>
    <w:p w14:paraId="2D197898" w14:textId="24A6448E" w:rsidR="0073508F" w:rsidRPr="004E46C1" w:rsidRDefault="0073508F" w:rsidP="004E46C1">
      <w:pPr>
        <w:pStyle w:val="ListParagraph"/>
        <w:numPr>
          <w:ilvl w:val="0"/>
          <w:numId w:val="1"/>
        </w:numPr>
        <w:jc w:val="both"/>
        <w:rPr>
          <w:rFonts w:ascii="Arial" w:hAnsi="Arial" w:cs="Arial"/>
          <w:sz w:val="22"/>
          <w:szCs w:val="22"/>
        </w:rPr>
      </w:pPr>
      <w:r>
        <w:rPr>
          <w:rFonts w:ascii="Arial" w:hAnsi="Arial" w:cs="Arial"/>
          <w:b/>
          <w:iCs/>
          <w:color w:val="000000"/>
          <w:sz w:val="22"/>
          <w:szCs w:val="22"/>
        </w:rPr>
        <w:t>Debarment and Suspension</w:t>
      </w:r>
    </w:p>
    <w:p w14:paraId="05A68037" w14:textId="4C2D9DC1" w:rsidR="00D36294" w:rsidRDefault="0073508F" w:rsidP="00D36294">
      <w:pPr>
        <w:ind w:left="1080"/>
        <w:jc w:val="both"/>
        <w:rPr>
          <w:rFonts w:ascii="Arial" w:hAnsi="Arial" w:cs="Arial"/>
          <w:iCs/>
          <w:color w:val="000000"/>
          <w:sz w:val="22"/>
          <w:szCs w:val="22"/>
        </w:rPr>
      </w:pPr>
      <w:r>
        <w:rPr>
          <w:rFonts w:ascii="Arial" w:hAnsi="Arial" w:cs="Arial"/>
          <w:iCs/>
          <w:color w:val="000000"/>
          <w:sz w:val="22"/>
          <w:szCs w:val="22"/>
        </w:rPr>
        <w:t xml:space="preserve">The Contractor certifies that neither it nor its principals or subcontracts is presently disbarred, suspended, proposed for debarment, declared ineligible, or voluntarily excluded from participation in this transaction by any federal department or agency.  (See the following United States General Services Administration’s System for Award Management website </w:t>
      </w:r>
      <w:hyperlink r:id="rId17" w:history="1">
        <w:r w:rsidRPr="00F21A61">
          <w:rPr>
            <w:rStyle w:val="Hyperlink"/>
            <w:rFonts w:ascii="Arial" w:hAnsi="Arial" w:cs="Arial"/>
            <w:iCs/>
            <w:sz w:val="22"/>
            <w:szCs w:val="22"/>
          </w:rPr>
          <w:t>https://www.sam.gov</w:t>
        </w:r>
      </w:hyperlink>
      <w:r>
        <w:rPr>
          <w:rFonts w:ascii="Arial" w:hAnsi="Arial" w:cs="Arial"/>
          <w:iCs/>
          <w:color w:val="000000"/>
          <w:sz w:val="22"/>
          <w:szCs w:val="22"/>
        </w:rPr>
        <w:t>).  Contractor further certifies that if it or any of its subcontractors are business entities that must be registered with the California Secretary of State, they are registered and in good standing with the Secretary of State.</w:t>
      </w:r>
    </w:p>
    <w:p w14:paraId="622CC96C" w14:textId="77777777" w:rsidR="0073508F" w:rsidRDefault="0073508F" w:rsidP="00D36294">
      <w:pPr>
        <w:ind w:left="1080"/>
        <w:jc w:val="both"/>
        <w:rPr>
          <w:rFonts w:ascii="Arial" w:hAnsi="Arial" w:cs="Arial"/>
          <w:sz w:val="22"/>
          <w:szCs w:val="22"/>
        </w:rPr>
      </w:pPr>
    </w:p>
    <w:p w14:paraId="5F916DDC" w14:textId="77777777" w:rsidR="00D36294" w:rsidRPr="00C27690" w:rsidRDefault="00D36294" w:rsidP="00D36294">
      <w:pPr>
        <w:widowControl w:val="0"/>
        <w:numPr>
          <w:ilvl w:val="0"/>
          <w:numId w:val="1"/>
        </w:numPr>
        <w:jc w:val="both"/>
        <w:rPr>
          <w:rFonts w:ascii="Arial" w:hAnsi="Arial" w:cs="Arial"/>
          <w:b/>
          <w:color w:val="000000"/>
          <w:sz w:val="22"/>
          <w:szCs w:val="22"/>
        </w:rPr>
      </w:pPr>
      <w:r w:rsidRPr="00C27690">
        <w:rPr>
          <w:rFonts w:ascii="Arial" w:hAnsi="Arial" w:cs="Arial"/>
          <w:b/>
          <w:color w:val="000000"/>
          <w:sz w:val="22"/>
          <w:szCs w:val="22"/>
        </w:rPr>
        <w:t>Drug and Alcohol-Free Workplace</w:t>
      </w:r>
    </w:p>
    <w:p w14:paraId="69306D62" w14:textId="77777777" w:rsidR="00D36294" w:rsidRDefault="00D36294" w:rsidP="00D36294">
      <w:pPr>
        <w:ind w:left="1080"/>
        <w:jc w:val="both"/>
        <w:rPr>
          <w:rFonts w:ascii="Arial" w:hAnsi="Arial" w:cs="Arial"/>
          <w:sz w:val="22"/>
          <w:szCs w:val="22"/>
        </w:rPr>
      </w:pPr>
      <w:r w:rsidRPr="00C27690">
        <w:rPr>
          <w:rFonts w:ascii="Arial" w:hAnsi="Arial" w:cs="Arial"/>
          <w:sz w:val="22"/>
          <w:szCs w:val="22"/>
        </w:rPr>
        <w:t xml:space="preserve">In recognition of individual rights to work in a safe, healthful and productive work place, as a material condition of this </w:t>
      </w:r>
      <w:r w:rsidR="00E63459">
        <w:rPr>
          <w:rFonts w:ascii="Arial" w:hAnsi="Arial" w:cs="Arial"/>
          <w:sz w:val="22"/>
          <w:szCs w:val="22"/>
        </w:rPr>
        <w:t>Contract</w:t>
      </w:r>
      <w:r w:rsidRPr="00C27690">
        <w:rPr>
          <w:rFonts w:ascii="Arial" w:hAnsi="Arial" w:cs="Arial"/>
          <w:sz w:val="22"/>
          <w:szCs w:val="22"/>
        </w:rPr>
        <w:t xml:space="preserve">, Contractor agrees that the Contractor and the Contractor’s employees, while performing service for </w:t>
      </w:r>
      <w:r w:rsidR="0005178E">
        <w:rPr>
          <w:rFonts w:ascii="Arial" w:hAnsi="Arial" w:cs="Arial"/>
          <w:sz w:val="22"/>
          <w:szCs w:val="22"/>
        </w:rPr>
        <w:t>t</w:t>
      </w:r>
      <w:r w:rsidR="00BD49E0">
        <w:rPr>
          <w:rFonts w:ascii="Arial" w:hAnsi="Arial" w:cs="Arial"/>
          <w:sz w:val="22"/>
          <w:szCs w:val="22"/>
        </w:rPr>
        <w:t>he</w:t>
      </w:r>
      <w:r>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 xml:space="preserve">, on </w:t>
      </w:r>
      <w:r w:rsidR="00E0416D">
        <w:rPr>
          <w:rFonts w:ascii="Arial" w:hAnsi="Arial" w:cs="Arial"/>
          <w:sz w:val="22"/>
          <w:szCs w:val="22"/>
        </w:rPr>
        <w:t>County</w:t>
      </w:r>
      <w:r w:rsidRPr="00C27690">
        <w:rPr>
          <w:rFonts w:ascii="Arial" w:hAnsi="Arial" w:cs="Arial"/>
          <w:sz w:val="22"/>
          <w:szCs w:val="22"/>
        </w:rPr>
        <w:t xml:space="preserve"> property, or while using </w:t>
      </w:r>
      <w:r w:rsidR="00E0416D">
        <w:rPr>
          <w:rFonts w:ascii="Arial" w:hAnsi="Arial" w:cs="Arial"/>
          <w:sz w:val="22"/>
          <w:szCs w:val="22"/>
        </w:rPr>
        <w:t>County</w:t>
      </w:r>
      <w:r w:rsidRPr="00C27690">
        <w:rPr>
          <w:rFonts w:ascii="Arial" w:hAnsi="Arial" w:cs="Arial"/>
          <w:sz w:val="22"/>
          <w:szCs w:val="22"/>
        </w:rPr>
        <w:t xml:space="preserve"> equipment:</w:t>
      </w:r>
    </w:p>
    <w:p w14:paraId="01E127FD" w14:textId="77777777" w:rsidR="00D36294" w:rsidRPr="00C27690" w:rsidRDefault="00D36294" w:rsidP="00952EAE">
      <w:pPr>
        <w:numPr>
          <w:ilvl w:val="0"/>
          <w:numId w:val="2"/>
        </w:numPr>
        <w:tabs>
          <w:tab w:val="clear" w:pos="1440"/>
        </w:tabs>
        <w:jc w:val="both"/>
        <w:rPr>
          <w:rFonts w:ascii="Arial" w:hAnsi="Arial" w:cs="Arial"/>
          <w:sz w:val="22"/>
          <w:szCs w:val="22"/>
        </w:rPr>
      </w:pPr>
      <w:r w:rsidRPr="00C27690">
        <w:rPr>
          <w:rFonts w:ascii="Arial" w:hAnsi="Arial" w:cs="Arial"/>
          <w:sz w:val="22"/>
          <w:szCs w:val="22"/>
        </w:rPr>
        <w:t xml:space="preserve">Shall not be in any way impaired because of being under the influence of alcohol or </w:t>
      </w:r>
      <w:r w:rsidR="00071F02">
        <w:rPr>
          <w:rFonts w:ascii="Arial" w:hAnsi="Arial" w:cs="Arial"/>
          <w:sz w:val="22"/>
          <w:szCs w:val="22"/>
        </w:rPr>
        <w:t>an illegal or controlled substance</w:t>
      </w:r>
      <w:r w:rsidRPr="00C27690">
        <w:rPr>
          <w:rFonts w:ascii="Arial" w:hAnsi="Arial" w:cs="Arial"/>
          <w:sz w:val="22"/>
          <w:szCs w:val="22"/>
        </w:rPr>
        <w:t>.</w:t>
      </w:r>
    </w:p>
    <w:p w14:paraId="35C7D127" w14:textId="77777777" w:rsidR="00D36294" w:rsidRPr="00C27690" w:rsidRDefault="00D36294" w:rsidP="00D36294">
      <w:pPr>
        <w:numPr>
          <w:ilvl w:val="0"/>
          <w:numId w:val="2"/>
        </w:numPr>
        <w:tabs>
          <w:tab w:val="clear" w:pos="1440"/>
          <w:tab w:val="left" w:pos="-4230"/>
        </w:tabs>
        <w:jc w:val="both"/>
        <w:rPr>
          <w:rFonts w:ascii="Arial" w:hAnsi="Arial" w:cs="Arial"/>
          <w:sz w:val="22"/>
          <w:szCs w:val="22"/>
        </w:rPr>
      </w:pPr>
      <w:r w:rsidRPr="00C27690">
        <w:rPr>
          <w:rFonts w:ascii="Arial" w:hAnsi="Arial" w:cs="Arial"/>
          <w:sz w:val="22"/>
          <w:szCs w:val="22"/>
        </w:rPr>
        <w:t xml:space="preserve">Shall not possess an open container of alcohol or consume alcohol or possess or be under the influence of an illegal </w:t>
      </w:r>
      <w:r w:rsidR="00071F02">
        <w:rPr>
          <w:rFonts w:ascii="Arial" w:hAnsi="Arial" w:cs="Arial"/>
          <w:sz w:val="22"/>
          <w:szCs w:val="22"/>
        </w:rPr>
        <w:t>or controlled substance</w:t>
      </w:r>
      <w:r w:rsidRPr="00C27690">
        <w:rPr>
          <w:rFonts w:ascii="Arial" w:hAnsi="Arial" w:cs="Arial"/>
          <w:sz w:val="22"/>
          <w:szCs w:val="22"/>
        </w:rPr>
        <w:t>.</w:t>
      </w:r>
    </w:p>
    <w:p w14:paraId="4DAFA082" w14:textId="77777777" w:rsidR="00D36294" w:rsidRPr="00C27690" w:rsidRDefault="00D36294" w:rsidP="00952EAE">
      <w:pPr>
        <w:numPr>
          <w:ilvl w:val="0"/>
          <w:numId w:val="2"/>
        </w:numPr>
        <w:tabs>
          <w:tab w:val="clear" w:pos="1440"/>
          <w:tab w:val="left" w:pos="-4230"/>
        </w:tabs>
        <w:jc w:val="both"/>
        <w:rPr>
          <w:rFonts w:ascii="Arial" w:hAnsi="Arial" w:cs="Arial"/>
          <w:sz w:val="22"/>
          <w:szCs w:val="22"/>
        </w:rPr>
      </w:pPr>
      <w:r w:rsidRPr="00C27690">
        <w:rPr>
          <w:rFonts w:ascii="Arial" w:hAnsi="Arial" w:cs="Arial"/>
          <w:sz w:val="22"/>
          <w:szCs w:val="22"/>
        </w:rPr>
        <w:t xml:space="preserve">Shall not sell, offer, or provide alcohol or </w:t>
      </w:r>
      <w:r w:rsidR="00071F02">
        <w:rPr>
          <w:rFonts w:ascii="Arial" w:hAnsi="Arial" w:cs="Arial"/>
          <w:sz w:val="22"/>
          <w:szCs w:val="22"/>
        </w:rPr>
        <w:t>an illegal or controlled substance</w:t>
      </w:r>
      <w:r w:rsidRPr="00C27690">
        <w:rPr>
          <w:rFonts w:ascii="Arial" w:hAnsi="Arial" w:cs="Arial"/>
          <w:sz w:val="22"/>
          <w:szCs w:val="22"/>
        </w:rPr>
        <w:t xml:space="preserve"> to another person</w:t>
      </w:r>
      <w:r w:rsidR="00071F02">
        <w:rPr>
          <w:rFonts w:ascii="Arial" w:hAnsi="Arial" w:cs="Arial"/>
          <w:sz w:val="22"/>
          <w:szCs w:val="22"/>
        </w:rPr>
        <w:t>,</w:t>
      </w:r>
      <w:r w:rsidR="00952EAE">
        <w:rPr>
          <w:rFonts w:ascii="Arial" w:hAnsi="Arial" w:cs="Arial"/>
          <w:sz w:val="22"/>
          <w:szCs w:val="22"/>
        </w:rPr>
        <w:t xml:space="preserve"> </w:t>
      </w:r>
      <w:r w:rsidR="00071F02">
        <w:rPr>
          <w:rFonts w:ascii="Arial" w:hAnsi="Arial" w:cs="Arial"/>
          <w:sz w:val="22"/>
          <w:szCs w:val="22"/>
        </w:rPr>
        <w:t xml:space="preserve">except where </w:t>
      </w:r>
      <w:r w:rsidR="00071F02" w:rsidRPr="00C27690">
        <w:rPr>
          <w:rFonts w:ascii="Arial" w:hAnsi="Arial" w:cs="Arial"/>
          <w:sz w:val="22"/>
          <w:szCs w:val="22"/>
        </w:rPr>
        <w:t>Contractor or Contractor’s employee who, as part of the performance of normal job duties and responsibilities, prescribes or administers medically prescribed drugs.</w:t>
      </w:r>
    </w:p>
    <w:p w14:paraId="65AD75D0" w14:textId="77777777" w:rsidR="00D36294" w:rsidRPr="00C27690" w:rsidRDefault="00D36294" w:rsidP="006414F5">
      <w:pPr>
        <w:jc w:val="both"/>
        <w:rPr>
          <w:rFonts w:ascii="Arial" w:hAnsi="Arial" w:cs="Arial"/>
          <w:sz w:val="22"/>
          <w:szCs w:val="22"/>
        </w:rPr>
      </w:pPr>
    </w:p>
    <w:p w14:paraId="4A8D9D8E" w14:textId="77777777" w:rsidR="00D36294" w:rsidRPr="00C27690" w:rsidRDefault="00D36294" w:rsidP="00D36294">
      <w:pPr>
        <w:ind w:left="1080"/>
        <w:jc w:val="both"/>
        <w:rPr>
          <w:rFonts w:ascii="Arial" w:hAnsi="Arial" w:cs="Arial"/>
          <w:sz w:val="22"/>
          <w:szCs w:val="22"/>
        </w:rPr>
      </w:pPr>
      <w:r w:rsidRPr="00C27690">
        <w:rPr>
          <w:rFonts w:ascii="Arial" w:hAnsi="Arial" w:cs="Arial"/>
          <w:sz w:val="22"/>
          <w:szCs w:val="22"/>
        </w:rPr>
        <w:t xml:space="preserve">Contractor shall inform all employees that are performing service for </w:t>
      </w:r>
      <w:r w:rsidR="0005178E">
        <w:rPr>
          <w:rFonts w:ascii="Arial" w:hAnsi="Arial" w:cs="Arial"/>
          <w:sz w:val="22"/>
          <w:szCs w:val="22"/>
        </w:rPr>
        <w:t>t</w:t>
      </w:r>
      <w:r w:rsidR="00BD49E0">
        <w:rPr>
          <w:rFonts w:ascii="Arial" w:hAnsi="Arial" w:cs="Arial"/>
          <w:sz w:val="22"/>
          <w:szCs w:val="22"/>
        </w:rPr>
        <w:t>he</w:t>
      </w:r>
      <w:r>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 xml:space="preserve"> on </w:t>
      </w:r>
      <w:r w:rsidR="00E0416D">
        <w:rPr>
          <w:rFonts w:ascii="Arial" w:hAnsi="Arial" w:cs="Arial"/>
          <w:sz w:val="22"/>
          <w:szCs w:val="22"/>
        </w:rPr>
        <w:t>County</w:t>
      </w:r>
      <w:r w:rsidRPr="00C27690">
        <w:rPr>
          <w:rFonts w:ascii="Arial" w:hAnsi="Arial" w:cs="Arial"/>
          <w:sz w:val="22"/>
          <w:szCs w:val="22"/>
        </w:rPr>
        <w:t xml:space="preserve"> property, or using </w:t>
      </w:r>
      <w:r w:rsidR="00E0416D">
        <w:rPr>
          <w:rFonts w:ascii="Arial" w:hAnsi="Arial" w:cs="Arial"/>
          <w:sz w:val="22"/>
          <w:szCs w:val="22"/>
        </w:rPr>
        <w:t>County</w:t>
      </w:r>
      <w:r w:rsidRPr="00C27690">
        <w:rPr>
          <w:rFonts w:ascii="Arial" w:hAnsi="Arial" w:cs="Arial"/>
          <w:sz w:val="22"/>
          <w:szCs w:val="22"/>
        </w:rPr>
        <w:t xml:space="preserve"> equipment, of </w:t>
      </w:r>
      <w:r w:rsidR="0005178E">
        <w:rPr>
          <w:rFonts w:ascii="Arial" w:hAnsi="Arial" w:cs="Arial"/>
          <w:sz w:val="22"/>
          <w:szCs w:val="22"/>
        </w:rPr>
        <w:t>t</w:t>
      </w:r>
      <w:r w:rsidR="00BD49E0">
        <w:rPr>
          <w:rFonts w:ascii="Arial" w:hAnsi="Arial" w:cs="Arial"/>
          <w:sz w:val="22"/>
          <w:szCs w:val="22"/>
        </w:rPr>
        <w:t>he</w:t>
      </w:r>
      <w:r>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 xml:space="preserve">’s objective of a safe, healthful and productive work place and the prohibition of drug or alcohol use or impairment from same while performing such service for </w:t>
      </w:r>
      <w:r w:rsidR="00071F02">
        <w:rPr>
          <w:rFonts w:ascii="Arial" w:hAnsi="Arial" w:cs="Arial"/>
          <w:sz w:val="22"/>
          <w:szCs w:val="22"/>
        </w:rPr>
        <w:t>t</w:t>
      </w:r>
      <w:r w:rsidR="00BD49E0">
        <w:rPr>
          <w:rFonts w:ascii="Arial" w:hAnsi="Arial" w:cs="Arial"/>
          <w:sz w:val="22"/>
          <w:szCs w:val="22"/>
        </w:rPr>
        <w:t>he</w:t>
      </w:r>
      <w:r>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w:t>
      </w:r>
    </w:p>
    <w:p w14:paraId="35E22721" w14:textId="77777777" w:rsidR="00D36294" w:rsidRPr="00C27690" w:rsidRDefault="00D36294" w:rsidP="00D36294">
      <w:pPr>
        <w:tabs>
          <w:tab w:val="left" w:pos="990"/>
        </w:tabs>
        <w:ind w:left="720" w:firstLine="360"/>
        <w:jc w:val="both"/>
        <w:rPr>
          <w:rFonts w:ascii="Arial" w:hAnsi="Arial" w:cs="Arial"/>
          <w:sz w:val="22"/>
          <w:szCs w:val="22"/>
        </w:rPr>
      </w:pPr>
    </w:p>
    <w:p w14:paraId="4003EEF6" w14:textId="77777777" w:rsidR="00D36294" w:rsidRDefault="00BD49E0" w:rsidP="00D36294">
      <w:pPr>
        <w:ind w:left="1080"/>
        <w:jc w:val="both"/>
        <w:rPr>
          <w:rFonts w:ascii="Arial" w:hAnsi="Arial" w:cs="Arial"/>
          <w:sz w:val="22"/>
          <w:szCs w:val="22"/>
        </w:rPr>
      </w:pPr>
      <w:r>
        <w:rPr>
          <w:rFonts w:ascii="Arial" w:hAnsi="Arial" w:cs="Arial"/>
          <w:sz w:val="22"/>
          <w:szCs w:val="22"/>
        </w:rPr>
        <w:t>The</w:t>
      </w:r>
      <w:r w:rsidR="00D36294">
        <w:rPr>
          <w:rFonts w:ascii="Arial" w:hAnsi="Arial" w:cs="Arial"/>
          <w:sz w:val="22"/>
          <w:szCs w:val="22"/>
        </w:rPr>
        <w:t xml:space="preserve"> </w:t>
      </w:r>
      <w:r w:rsidR="00E0416D">
        <w:rPr>
          <w:rFonts w:ascii="Arial" w:hAnsi="Arial" w:cs="Arial"/>
          <w:sz w:val="22"/>
          <w:szCs w:val="22"/>
        </w:rPr>
        <w:t>County</w:t>
      </w:r>
      <w:r w:rsidR="00D36294" w:rsidRPr="00C27690">
        <w:rPr>
          <w:rFonts w:ascii="Arial" w:hAnsi="Arial" w:cs="Arial"/>
          <w:sz w:val="22"/>
          <w:szCs w:val="22"/>
        </w:rPr>
        <w:t xml:space="preserve"> may terminate for default or breach of this </w:t>
      </w:r>
      <w:r w:rsidR="00E63459">
        <w:rPr>
          <w:rFonts w:ascii="Arial" w:hAnsi="Arial" w:cs="Arial"/>
          <w:sz w:val="22"/>
          <w:szCs w:val="22"/>
        </w:rPr>
        <w:t>Contract</w:t>
      </w:r>
      <w:r w:rsidR="00D36294" w:rsidRPr="00C27690">
        <w:rPr>
          <w:rFonts w:ascii="Arial" w:hAnsi="Arial" w:cs="Arial"/>
          <w:sz w:val="22"/>
          <w:szCs w:val="22"/>
        </w:rPr>
        <w:t xml:space="preserve"> and any other </w:t>
      </w:r>
      <w:r w:rsidR="00E63459">
        <w:rPr>
          <w:rFonts w:ascii="Arial" w:hAnsi="Arial" w:cs="Arial"/>
          <w:sz w:val="22"/>
          <w:szCs w:val="22"/>
        </w:rPr>
        <w:t>Contract</w:t>
      </w:r>
      <w:r w:rsidR="00D36294" w:rsidRPr="00C27690">
        <w:rPr>
          <w:rFonts w:ascii="Arial" w:hAnsi="Arial" w:cs="Arial"/>
          <w:sz w:val="22"/>
          <w:szCs w:val="22"/>
        </w:rPr>
        <w:t xml:space="preserve"> the Contractor has with </w:t>
      </w:r>
      <w:r w:rsidR="00071F02">
        <w:rPr>
          <w:rFonts w:ascii="Arial" w:hAnsi="Arial" w:cs="Arial"/>
          <w:sz w:val="22"/>
          <w:szCs w:val="22"/>
        </w:rPr>
        <w:t>t</w:t>
      </w:r>
      <w:r>
        <w:rPr>
          <w:rFonts w:ascii="Arial" w:hAnsi="Arial" w:cs="Arial"/>
          <w:sz w:val="22"/>
          <w:szCs w:val="22"/>
        </w:rPr>
        <w:t>he</w:t>
      </w:r>
      <w:r w:rsidR="00D36294">
        <w:rPr>
          <w:rFonts w:ascii="Arial" w:hAnsi="Arial" w:cs="Arial"/>
          <w:sz w:val="22"/>
          <w:szCs w:val="22"/>
        </w:rPr>
        <w:t xml:space="preserve"> </w:t>
      </w:r>
      <w:r w:rsidR="00E0416D">
        <w:rPr>
          <w:rFonts w:ascii="Arial" w:hAnsi="Arial" w:cs="Arial"/>
          <w:sz w:val="22"/>
          <w:szCs w:val="22"/>
        </w:rPr>
        <w:t>County</w:t>
      </w:r>
      <w:r w:rsidR="00D36294" w:rsidRPr="00C27690">
        <w:rPr>
          <w:rFonts w:ascii="Arial" w:hAnsi="Arial" w:cs="Arial"/>
          <w:sz w:val="22"/>
          <w:szCs w:val="22"/>
        </w:rPr>
        <w:t xml:space="preserve">, if the Contractor or Contractor’s employees are determined by </w:t>
      </w:r>
      <w:r w:rsidR="00071F02">
        <w:rPr>
          <w:rFonts w:ascii="Arial" w:hAnsi="Arial" w:cs="Arial"/>
          <w:sz w:val="22"/>
          <w:szCs w:val="22"/>
        </w:rPr>
        <w:t>t</w:t>
      </w:r>
      <w:r>
        <w:rPr>
          <w:rFonts w:ascii="Arial" w:hAnsi="Arial" w:cs="Arial"/>
          <w:sz w:val="22"/>
          <w:szCs w:val="22"/>
        </w:rPr>
        <w:t>he</w:t>
      </w:r>
      <w:r w:rsidR="00D36294">
        <w:rPr>
          <w:rFonts w:ascii="Arial" w:hAnsi="Arial" w:cs="Arial"/>
          <w:sz w:val="22"/>
          <w:szCs w:val="22"/>
        </w:rPr>
        <w:t xml:space="preserve"> </w:t>
      </w:r>
      <w:r w:rsidR="00E0416D">
        <w:rPr>
          <w:rFonts w:ascii="Arial" w:hAnsi="Arial" w:cs="Arial"/>
          <w:sz w:val="22"/>
          <w:szCs w:val="22"/>
        </w:rPr>
        <w:t>County</w:t>
      </w:r>
      <w:r w:rsidR="00D36294" w:rsidRPr="00C27690">
        <w:rPr>
          <w:rFonts w:ascii="Arial" w:hAnsi="Arial" w:cs="Arial"/>
          <w:sz w:val="22"/>
          <w:szCs w:val="22"/>
        </w:rPr>
        <w:t xml:space="preserve"> not to be in compliance with above.</w:t>
      </w:r>
    </w:p>
    <w:p w14:paraId="71F32244" w14:textId="77777777" w:rsidR="00D36294" w:rsidRDefault="00D36294" w:rsidP="00D36294">
      <w:pPr>
        <w:ind w:left="1080"/>
        <w:jc w:val="both"/>
        <w:rPr>
          <w:rFonts w:ascii="Arial" w:hAnsi="Arial" w:cs="Arial"/>
          <w:sz w:val="22"/>
          <w:szCs w:val="22"/>
        </w:rPr>
      </w:pPr>
    </w:p>
    <w:p w14:paraId="17766ECF" w14:textId="77777777" w:rsidR="00D36294" w:rsidRPr="00C27690" w:rsidRDefault="00D36294" w:rsidP="00D36294">
      <w:pPr>
        <w:numPr>
          <w:ilvl w:val="0"/>
          <w:numId w:val="1"/>
        </w:numPr>
        <w:suppressAutoHyphens/>
        <w:jc w:val="both"/>
        <w:rPr>
          <w:rFonts w:ascii="Arial" w:hAnsi="Arial" w:cs="Arial"/>
          <w:snapToGrid w:val="0"/>
          <w:spacing w:val="-3"/>
          <w:sz w:val="22"/>
          <w:szCs w:val="22"/>
        </w:rPr>
      </w:pPr>
      <w:r w:rsidRPr="00C27690">
        <w:rPr>
          <w:rFonts w:ascii="Arial" w:hAnsi="Arial" w:cs="Arial"/>
          <w:b/>
          <w:snapToGrid w:val="0"/>
          <w:spacing w:val="-3"/>
          <w:sz w:val="22"/>
          <w:szCs w:val="22"/>
        </w:rPr>
        <w:t>Duration of Terms</w:t>
      </w:r>
    </w:p>
    <w:p w14:paraId="3585C874" w14:textId="77777777" w:rsidR="00D36294" w:rsidRPr="00C27690" w:rsidRDefault="00D36294" w:rsidP="00D36294">
      <w:pPr>
        <w:suppressAutoHyphens/>
        <w:ind w:left="1080"/>
        <w:jc w:val="both"/>
        <w:rPr>
          <w:rFonts w:ascii="Arial" w:hAnsi="Arial" w:cs="Arial"/>
          <w:snapToGrid w:val="0"/>
          <w:spacing w:val="-3"/>
          <w:sz w:val="22"/>
          <w:szCs w:val="22"/>
        </w:rPr>
      </w:pPr>
      <w:r w:rsidRPr="00C27690">
        <w:rPr>
          <w:rFonts w:ascii="Arial" w:hAnsi="Arial" w:cs="Arial"/>
          <w:snapToGrid w:val="0"/>
          <w:spacing w:val="-3"/>
          <w:sz w:val="22"/>
          <w:szCs w:val="22"/>
        </w:rPr>
        <w:t xml:space="preserve">This </w:t>
      </w:r>
      <w:r w:rsidR="00E63459">
        <w:rPr>
          <w:rFonts w:ascii="Arial" w:hAnsi="Arial" w:cs="Arial"/>
          <w:snapToGrid w:val="0"/>
          <w:spacing w:val="-3"/>
          <w:sz w:val="22"/>
          <w:szCs w:val="22"/>
        </w:rPr>
        <w:t>Contract</w:t>
      </w:r>
      <w:r w:rsidRPr="00C27690">
        <w:rPr>
          <w:rFonts w:ascii="Arial" w:hAnsi="Arial" w:cs="Arial"/>
          <w:snapToGrid w:val="0"/>
          <w:spacing w:val="-3"/>
          <w:sz w:val="22"/>
          <w:szCs w:val="22"/>
        </w:rPr>
        <w:t xml:space="preserve">, and all of its terms and conditions, shall be binding upon and shall inure to the benefit of the heirs, executors, administrators, successors, and assigns of the respective parties, provided no such assignment is in violation of the provisions of this </w:t>
      </w:r>
      <w:r w:rsidR="00E63459">
        <w:rPr>
          <w:rFonts w:ascii="Arial" w:hAnsi="Arial" w:cs="Arial"/>
          <w:snapToGrid w:val="0"/>
          <w:spacing w:val="-3"/>
          <w:sz w:val="22"/>
          <w:szCs w:val="22"/>
        </w:rPr>
        <w:t>Contract</w:t>
      </w:r>
      <w:r w:rsidRPr="00C27690">
        <w:rPr>
          <w:rFonts w:ascii="Arial" w:hAnsi="Arial" w:cs="Arial"/>
          <w:snapToGrid w:val="0"/>
          <w:spacing w:val="-3"/>
          <w:sz w:val="22"/>
          <w:szCs w:val="22"/>
        </w:rPr>
        <w:t>.</w:t>
      </w:r>
    </w:p>
    <w:p w14:paraId="6867C807" w14:textId="77777777" w:rsidR="00D36294" w:rsidRDefault="00D36294" w:rsidP="00D36294">
      <w:pPr>
        <w:jc w:val="both"/>
        <w:rPr>
          <w:rFonts w:ascii="Arial" w:hAnsi="Arial" w:cs="Arial"/>
          <w:sz w:val="22"/>
          <w:szCs w:val="22"/>
        </w:rPr>
      </w:pPr>
    </w:p>
    <w:p w14:paraId="7071B617" w14:textId="77777777" w:rsidR="00D36294" w:rsidRPr="00C27690" w:rsidRDefault="00D36294" w:rsidP="00D36294">
      <w:pPr>
        <w:numPr>
          <w:ilvl w:val="0"/>
          <w:numId w:val="1"/>
        </w:numPr>
        <w:tabs>
          <w:tab w:val="left" w:pos="720"/>
          <w:tab w:val="left" w:pos="1440"/>
        </w:tabs>
        <w:jc w:val="both"/>
        <w:rPr>
          <w:rFonts w:ascii="Arial" w:hAnsi="Arial" w:cs="Arial"/>
          <w:b/>
          <w:snapToGrid w:val="0"/>
          <w:sz w:val="22"/>
          <w:szCs w:val="22"/>
        </w:rPr>
      </w:pPr>
      <w:r>
        <w:rPr>
          <w:rFonts w:ascii="Arial" w:hAnsi="Arial" w:cs="Arial"/>
          <w:b/>
          <w:snapToGrid w:val="0"/>
          <w:sz w:val="22"/>
          <w:szCs w:val="22"/>
        </w:rPr>
        <w:t>E</w:t>
      </w:r>
      <w:r w:rsidRPr="00C27690">
        <w:rPr>
          <w:rFonts w:ascii="Arial" w:hAnsi="Arial" w:cs="Arial"/>
          <w:b/>
          <w:snapToGrid w:val="0"/>
          <w:sz w:val="22"/>
          <w:szCs w:val="22"/>
        </w:rPr>
        <w:t>mployment Discrimination</w:t>
      </w:r>
    </w:p>
    <w:p w14:paraId="556392BB" w14:textId="54BE6AE9" w:rsidR="00D36294" w:rsidRDefault="00D36294" w:rsidP="00D36294">
      <w:pPr>
        <w:tabs>
          <w:tab w:val="left" w:pos="1080"/>
        </w:tabs>
        <w:ind w:left="1080"/>
        <w:jc w:val="both"/>
        <w:rPr>
          <w:rFonts w:ascii="Arial" w:hAnsi="Arial" w:cs="Arial"/>
          <w:snapToGrid w:val="0"/>
          <w:sz w:val="22"/>
          <w:szCs w:val="22"/>
        </w:rPr>
      </w:pPr>
      <w:r w:rsidRPr="00C27690">
        <w:rPr>
          <w:rFonts w:ascii="Arial" w:hAnsi="Arial" w:cs="Arial"/>
          <w:snapToGrid w:val="0"/>
          <w:sz w:val="22"/>
          <w:szCs w:val="22"/>
        </w:rPr>
        <w:t xml:space="preserve">During the term of the </w:t>
      </w:r>
      <w:r w:rsidR="00E63459">
        <w:rPr>
          <w:rFonts w:ascii="Arial" w:hAnsi="Arial" w:cs="Arial"/>
          <w:snapToGrid w:val="0"/>
          <w:sz w:val="22"/>
          <w:szCs w:val="22"/>
        </w:rPr>
        <w:t>Contract</w:t>
      </w:r>
      <w:r w:rsidRPr="00C27690">
        <w:rPr>
          <w:rFonts w:ascii="Arial" w:hAnsi="Arial" w:cs="Arial"/>
          <w:snapToGrid w:val="0"/>
          <w:sz w:val="22"/>
          <w:szCs w:val="22"/>
        </w:rPr>
        <w:t xml:space="preserve">, Contractor shall not discriminate against any employee or applicant for employment because of race, religious creed, color, national origin, ancestry, physical disability, mental disability, medical condition, genetic information, marital status, sex, gender, gender identity, gender expression, sexual orientation, age, or military and veteran status.  </w:t>
      </w:r>
      <w:r>
        <w:rPr>
          <w:rFonts w:ascii="Arial" w:hAnsi="Arial" w:cs="Arial"/>
          <w:snapToGrid w:val="0"/>
          <w:sz w:val="22"/>
          <w:szCs w:val="22"/>
        </w:rPr>
        <w:t>Contractor</w:t>
      </w:r>
      <w:r w:rsidRPr="00C27690">
        <w:rPr>
          <w:rFonts w:ascii="Arial" w:hAnsi="Arial" w:cs="Arial"/>
          <w:snapToGrid w:val="0"/>
          <w:sz w:val="22"/>
          <w:szCs w:val="22"/>
        </w:rPr>
        <w:t xml:space="preserve"> shall comply with Executive Orders 11246, 11375, 11625, 12138, 12432, 12250, 13672, Title VII of the Civil Rights Act of 1964, the California Fair </w:t>
      </w:r>
      <w:r w:rsidR="00B07148" w:rsidRPr="00C27690">
        <w:rPr>
          <w:rFonts w:ascii="Arial" w:hAnsi="Arial" w:cs="Arial"/>
          <w:snapToGrid w:val="0"/>
          <w:sz w:val="22"/>
          <w:szCs w:val="22"/>
        </w:rPr>
        <w:t xml:space="preserve">Employment and </w:t>
      </w:r>
      <w:r w:rsidRPr="00C27690">
        <w:rPr>
          <w:rFonts w:ascii="Arial" w:hAnsi="Arial" w:cs="Arial"/>
          <w:snapToGrid w:val="0"/>
          <w:sz w:val="22"/>
          <w:szCs w:val="22"/>
        </w:rPr>
        <w:t xml:space="preserve">Housing Act and other </w:t>
      </w:r>
      <w:r w:rsidR="0005178E">
        <w:rPr>
          <w:rFonts w:ascii="Arial" w:hAnsi="Arial" w:cs="Arial"/>
          <w:snapToGrid w:val="0"/>
          <w:sz w:val="22"/>
          <w:szCs w:val="22"/>
        </w:rPr>
        <w:t>applicable</w:t>
      </w:r>
      <w:r w:rsidR="0005178E" w:rsidRPr="00C27690">
        <w:rPr>
          <w:rFonts w:ascii="Arial" w:hAnsi="Arial" w:cs="Arial"/>
          <w:snapToGrid w:val="0"/>
          <w:sz w:val="22"/>
          <w:szCs w:val="22"/>
        </w:rPr>
        <w:t xml:space="preserve"> </w:t>
      </w:r>
      <w:r w:rsidRPr="00C27690">
        <w:rPr>
          <w:rFonts w:ascii="Arial" w:hAnsi="Arial" w:cs="Arial"/>
          <w:snapToGrid w:val="0"/>
          <w:sz w:val="22"/>
          <w:szCs w:val="22"/>
        </w:rPr>
        <w:t xml:space="preserve">Federal, State and </w:t>
      </w:r>
      <w:r w:rsidR="00E0416D">
        <w:rPr>
          <w:rFonts w:ascii="Arial" w:hAnsi="Arial" w:cs="Arial"/>
          <w:snapToGrid w:val="0"/>
          <w:sz w:val="22"/>
          <w:szCs w:val="22"/>
        </w:rPr>
        <w:t>County</w:t>
      </w:r>
      <w:r w:rsidRPr="00C27690">
        <w:rPr>
          <w:rFonts w:ascii="Arial" w:hAnsi="Arial" w:cs="Arial"/>
          <w:snapToGrid w:val="0"/>
          <w:sz w:val="22"/>
          <w:szCs w:val="22"/>
        </w:rPr>
        <w:t xml:space="preserve"> laws and regulations and policies relating to equal employment and contracting opportunities, including laws and regulations hereafter enacted.</w:t>
      </w:r>
    </w:p>
    <w:p w14:paraId="6800EBDE" w14:textId="77777777" w:rsidR="00D36294" w:rsidRDefault="00D36294" w:rsidP="00D36294">
      <w:pPr>
        <w:tabs>
          <w:tab w:val="left" w:pos="1080"/>
        </w:tabs>
        <w:ind w:left="1080"/>
        <w:jc w:val="both"/>
        <w:rPr>
          <w:rFonts w:ascii="Arial" w:hAnsi="Arial" w:cs="Arial"/>
          <w:snapToGrid w:val="0"/>
          <w:sz w:val="22"/>
          <w:szCs w:val="22"/>
        </w:rPr>
      </w:pPr>
    </w:p>
    <w:p w14:paraId="06659EFC" w14:textId="77777777" w:rsidR="00D36294" w:rsidRPr="00C27690" w:rsidRDefault="00D36294" w:rsidP="00D36294">
      <w:pPr>
        <w:numPr>
          <w:ilvl w:val="0"/>
          <w:numId w:val="1"/>
        </w:numPr>
        <w:tabs>
          <w:tab w:val="left" w:pos="720"/>
        </w:tabs>
        <w:jc w:val="both"/>
        <w:rPr>
          <w:rFonts w:ascii="Arial" w:hAnsi="Arial" w:cs="Arial"/>
          <w:sz w:val="22"/>
          <w:szCs w:val="22"/>
        </w:rPr>
      </w:pPr>
      <w:bookmarkStart w:id="21" w:name="_Toc231636710"/>
      <w:r w:rsidRPr="00C27690">
        <w:rPr>
          <w:rFonts w:ascii="Arial" w:hAnsi="Arial" w:cs="Arial"/>
          <w:b/>
          <w:sz w:val="22"/>
          <w:szCs w:val="22"/>
        </w:rPr>
        <w:t xml:space="preserve">Environmental </w:t>
      </w:r>
      <w:bookmarkEnd w:id="21"/>
      <w:r w:rsidR="00952EAE">
        <w:rPr>
          <w:rFonts w:ascii="Arial" w:hAnsi="Arial" w:cs="Arial"/>
          <w:b/>
          <w:sz w:val="22"/>
          <w:szCs w:val="22"/>
        </w:rPr>
        <w:t xml:space="preserve">Requirements </w:t>
      </w:r>
    </w:p>
    <w:p w14:paraId="0390DC47" w14:textId="77777777" w:rsidR="00D36294" w:rsidRDefault="00952EAE" w:rsidP="00D36294">
      <w:pPr>
        <w:ind w:left="1080"/>
        <w:jc w:val="both"/>
        <w:rPr>
          <w:rFonts w:ascii="Arial" w:hAnsi="Arial" w:cs="Arial"/>
          <w:sz w:val="22"/>
          <w:szCs w:val="22"/>
        </w:rPr>
      </w:pPr>
      <w:r>
        <w:rPr>
          <w:rFonts w:ascii="Arial" w:hAnsi="Arial" w:cs="Arial"/>
          <w:sz w:val="22"/>
          <w:szCs w:val="22"/>
        </w:rPr>
        <w:t>In accordance with County Policy 11-</w:t>
      </w:r>
      <w:r w:rsidR="00313027">
        <w:rPr>
          <w:rFonts w:ascii="Arial" w:hAnsi="Arial" w:cs="Arial"/>
          <w:sz w:val="22"/>
          <w:szCs w:val="22"/>
        </w:rPr>
        <w:t>08</w:t>
      </w:r>
      <w:r>
        <w:rPr>
          <w:rFonts w:ascii="Arial" w:hAnsi="Arial" w:cs="Arial"/>
          <w:sz w:val="22"/>
          <w:szCs w:val="22"/>
        </w:rPr>
        <w:t>, the County prefers to acquire and use products with higher levels of post-consumer recycled content</w:t>
      </w:r>
      <w:r w:rsidR="00D36294" w:rsidRPr="00C27690">
        <w:rPr>
          <w:rFonts w:ascii="Arial" w:hAnsi="Arial" w:cs="Arial"/>
          <w:sz w:val="22"/>
          <w:szCs w:val="22"/>
        </w:rPr>
        <w:t>.</w:t>
      </w:r>
      <w:r>
        <w:rPr>
          <w:rFonts w:ascii="Arial" w:hAnsi="Arial" w:cs="Arial"/>
          <w:sz w:val="22"/>
          <w:szCs w:val="22"/>
        </w:rPr>
        <w:t xml:space="preserve">  Environmentally preferable goods and materials must perform satisfactorily and be available at a reasonable price.  The County requires Contractor to use recycled paper for any printed or photocopied material created as a result of this Contract.  Contractor is also required to use both sides of paper sheets for reports submitted to the County whenever practicable. </w:t>
      </w:r>
    </w:p>
    <w:p w14:paraId="675F4225" w14:textId="77777777" w:rsidR="00952EAE" w:rsidRDefault="00952EAE" w:rsidP="00D36294">
      <w:pPr>
        <w:ind w:left="1080"/>
        <w:jc w:val="both"/>
        <w:rPr>
          <w:rFonts w:ascii="Arial" w:hAnsi="Arial" w:cs="Arial"/>
          <w:sz w:val="22"/>
          <w:szCs w:val="22"/>
        </w:rPr>
      </w:pPr>
    </w:p>
    <w:p w14:paraId="4C7961AD" w14:textId="77777777" w:rsidR="00952EAE" w:rsidRPr="00C27690" w:rsidRDefault="00952EAE" w:rsidP="00D36294">
      <w:pPr>
        <w:ind w:left="1080"/>
        <w:jc w:val="both"/>
        <w:rPr>
          <w:rFonts w:ascii="Arial" w:hAnsi="Arial" w:cs="Arial"/>
          <w:sz w:val="22"/>
          <w:szCs w:val="22"/>
        </w:rPr>
      </w:pPr>
      <w:r>
        <w:rPr>
          <w:rFonts w:ascii="Arial" w:hAnsi="Arial" w:cs="Arial"/>
          <w:sz w:val="22"/>
          <w:szCs w:val="22"/>
        </w:rPr>
        <w:t xml:space="preserve">To assist the County in meeting the reporting requirements of the California Integrated Waste Management Act of 1989 (AB 939), Contractor must be able to annually report the County’s environmentally preferable purchases.  Contractors </w:t>
      </w:r>
      <w:r w:rsidR="00313027">
        <w:rPr>
          <w:rFonts w:ascii="Arial" w:hAnsi="Arial" w:cs="Arial"/>
          <w:sz w:val="22"/>
          <w:szCs w:val="22"/>
        </w:rPr>
        <w:t xml:space="preserve">must also be able </w:t>
      </w:r>
      <w:r>
        <w:rPr>
          <w:rFonts w:ascii="Arial" w:hAnsi="Arial" w:cs="Arial"/>
          <w:sz w:val="22"/>
          <w:szCs w:val="22"/>
        </w:rPr>
        <w:t>to report on environmentally preferable goods used in the provision of Services to the County</w:t>
      </w:r>
      <w:r w:rsidR="00313027">
        <w:rPr>
          <w:rFonts w:ascii="Arial" w:hAnsi="Arial" w:cs="Arial"/>
          <w:sz w:val="22"/>
          <w:szCs w:val="22"/>
        </w:rPr>
        <w:t>, utilizing a County approved form</w:t>
      </w:r>
      <w:r>
        <w:rPr>
          <w:rFonts w:ascii="Arial" w:hAnsi="Arial" w:cs="Arial"/>
          <w:sz w:val="22"/>
          <w:szCs w:val="22"/>
        </w:rPr>
        <w:t xml:space="preserve">. </w:t>
      </w:r>
    </w:p>
    <w:p w14:paraId="67A51AB0" w14:textId="77777777" w:rsidR="00D36294" w:rsidRDefault="00D36294" w:rsidP="00D36294">
      <w:pPr>
        <w:ind w:left="1080"/>
        <w:jc w:val="both"/>
        <w:rPr>
          <w:rFonts w:ascii="Arial" w:hAnsi="Arial" w:cs="Arial"/>
          <w:sz w:val="22"/>
          <w:szCs w:val="22"/>
        </w:rPr>
      </w:pPr>
    </w:p>
    <w:p w14:paraId="43FDC0E8" w14:textId="77777777" w:rsidR="00D36294" w:rsidRPr="00C27690" w:rsidRDefault="00952EAE" w:rsidP="00D36294">
      <w:pPr>
        <w:numPr>
          <w:ilvl w:val="0"/>
          <w:numId w:val="1"/>
        </w:numPr>
        <w:tabs>
          <w:tab w:val="left" w:pos="720"/>
        </w:tabs>
        <w:suppressAutoHyphens/>
        <w:jc w:val="both"/>
        <w:rPr>
          <w:rFonts w:ascii="Arial" w:hAnsi="Arial" w:cs="Arial"/>
          <w:b/>
          <w:color w:val="000000"/>
          <w:spacing w:val="-3"/>
          <w:sz w:val="22"/>
          <w:szCs w:val="22"/>
        </w:rPr>
      </w:pPr>
      <w:r>
        <w:rPr>
          <w:rFonts w:ascii="Arial" w:hAnsi="Arial" w:cs="Arial"/>
          <w:b/>
          <w:color w:val="000000"/>
          <w:spacing w:val="-3"/>
          <w:sz w:val="22"/>
          <w:szCs w:val="22"/>
        </w:rPr>
        <w:t>Improper Influence</w:t>
      </w:r>
    </w:p>
    <w:p w14:paraId="78DE5E7E" w14:textId="77777777" w:rsidR="00D36294" w:rsidRDefault="00D36294" w:rsidP="00D36294">
      <w:pPr>
        <w:tabs>
          <w:tab w:val="left" w:pos="450"/>
          <w:tab w:val="left" w:pos="720"/>
        </w:tabs>
        <w:suppressAutoHyphens/>
        <w:ind w:left="1080"/>
        <w:jc w:val="both"/>
        <w:rPr>
          <w:rFonts w:ascii="Arial" w:hAnsi="Arial" w:cs="Arial"/>
          <w:spacing w:val="-3"/>
          <w:sz w:val="22"/>
          <w:szCs w:val="22"/>
        </w:rPr>
      </w:pPr>
      <w:r>
        <w:rPr>
          <w:rFonts w:ascii="Arial" w:hAnsi="Arial" w:cs="Arial"/>
          <w:spacing w:val="-3"/>
          <w:sz w:val="22"/>
          <w:szCs w:val="22"/>
        </w:rPr>
        <w:t>Contractor</w:t>
      </w:r>
      <w:r w:rsidRPr="00C27690">
        <w:rPr>
          <w:rFonts w:ascii="Arial" w:hAnsi="Arial" w:cs="Arial"/>
          <w:spacing w:val="-3"/>
          <w:sz w:val="22"/>
          <w:szCs w:val="22"/>
        </w:rPr>
        <w:t xml:space="preserve"> shall make all reasonable efforts to ensure that no </w:t>
      </w:r>
      <w:r w:rsidR="00E0416D">
        <w:rPr>
          <w:rFonts w:ascii="Arial" w:hAnsi="Arial" w:cs="Arial"/>
          <w:spacing w:val="-3"/>
          <w:sz w:val="22"/>
          <w:szCs w:val="22"/>
        </w:rPr>
        <w:t>County</w:t>
      </w:r>
      <w:r w:rsidRPr="00C27690">
        <w:rPr>
          <w:rFonts w:ascii="Arial" w:hAnsi="Arial" w:cs="Arial"/>
          <w:spacing w:val="-3"/>
          <w:sz w:val="22"/>
          <w:szCs w:val="22"/>
        </w:rPr>
        <w:t xml:space="preserve"> officer or employee, whose position in </w:t>
      </w:r>
      <w:r w:rsidR="0005178E">
        <w:rPr>
          <w:rFonts w:ascii="Arial" w:hAnsi="Arial" w:cs="Arial"/>
          <w:spacing w:val="-3"/>
          <w:sz w:val="22"/>
          <w:szCs w:val="22"/>
        </w:rPr>
        <w:t>t</w:t>
      </w:r>
      <w:r w:rsidR="00BD49E0">
        <w:rPr>
          <w:rFonts w:ascii="Arial" w:hAnsi="Arial" w:cs="Arial"/>
          <w:spacing w:val="-3"/>
          <w:sz w:val="22"/>
          <w:szCs w:val="22"/>
        </w:rPr>
        <w:t>he</w:t>
      </w:r>
      <w:r>
        <w:rPr>
          <w:rFonts w:ascii="Arial" w:hAnsi="Arial" w:cs="Arial"/>
          <w:spacing w:val="-3"/>
          <w:sz w:val="22"/>
          <w:szCs w:val="22"/>
        </w:rPr>
        <w:t xml:space="preserve"> </w:t>
      </w:r>
      <w:r w:rsidR="00E0416D">
        <w:rPr>
          <w:rFonts w:ascii="Arial" w:hAnsi="Arial" w:cs="Arial"/>
          <w:spacing w:val="-3"/>
          <w:sz w:val="22"/>
          <w:szCs w:val="22"/>
        </w:rPr>
        <w:t>County</w:t>
      </w:r>
      <w:r w:rsidRPr="00C27690">
        <w:rPr>
          <w:rFonts w:ascii="Arial" w:hAnsi="Arial" w:cs="Arial"/>
          <w:spacing w:val="-3"/>
          <w:sz w:val="22"/>
          <w:szCs w:val="22"/>
        </w:rPr>
        <w:t xml:space="preserve"> enables him/her to influence any award of this contract or any competing offer, shall have any direct or indirect financial interest resulting from the award of this </w:t>
      </w:r>
      <w:r w:rsidR="002049AE">
        <w:rPr>
          <w:rFonts w:ascii="Arial" w:hAnsi="Arial" w:cs="Arial"/>
          <w:spacing w:val="-3"/>
          <w:sz w:val="22"/>
          <w:szCs w:val="22"/>
        </w:rPr>
        <w:t>C</w:t>
      </w:r>
      <w:r w:rsidRPr="00C27690">
        <w:rPr>
          <w:rFonts w:ascii="Arial" w:hAnsi="Arial" w:cs="Arial"/>
          <w:spacing w:val="-3"/>
          <w:sz w:val="22"/>
          <w:szCs w:val="22"/>
        </w:rPr>
        <w:t xml:space="preserve">ontract or shall have any relationship to the </w:t>
      </w:r>
      <w:r w:rsidRPr="00C27690">
        <w:rPr>
          <w:rFonts w:ascii="Arial" w:hAnsi="Arial" w:cs="Arial"/>
          <w:snapToGrid w:val="0"/>
          <w:spacing w:val="-3"/>
          <w:sz w:val="22"/>
          <w:szCs w:val="22"/>
        </w:rPr>
        <w:t xml:space="preserve">Contractor </w:t>
      </w:r>
      <w:r w:rsidRPr="00C27690">
        <w:rPr>
          <w:rFonts w:ascii="Arial" w:hAnsi="Arial" w:cs="Arial"/>
          <w:spacing w:val="-3"/>
          <w:sz w:val="22"/>
          <w:szCs w:val="22"/>
        </w:rPr>
        <w:t xml:space="preserve">or officer or employee of the </w:t>
      </w:r>
      <w:r>
        <w:rPr>
          <w:rFonts w:ascii="Arial" w:hAnsi="Arial" w:cs="Arial"/>
          <w:spacing w:val="-3"/>
          <w:sz w:val="22"/>
          <w:szCs w:val="22"/>
        </w:rPr>
        <w:t>Contractor</w:t>
      </w:r>
      <w:r w:rsidRPr="00C27690">
        <w:rPr>
          <w:rFonts w:ascii="Arial" w:hAnsi="Arial" w:cs="Arial"/>
          <w:spacing w:val="-3"/>
          <w:sz w:val="22"/>
          <w:szCs w:val="22"/>
        </w:rPr>
        <w:t>.</w:t>
      </w:r>
    </w:p>
    <w:p w14:paraId="05DBFC4A" w14:textId="77777777" w:rsidR="00952EAE" w:rsidRPr="00C27690" w:rsidRDefault="00952EAE" w:rsidP="00D36294">
      <w:pPr>
        <w:tabs>
          <w:tab w:val="left" w:pos="450"/>
          <w:tab w:val="left" w:pos="720"/>
        </w:tabs>
        <w:suppressAutoHyphens/>
        <w:ind w:left="1080"/>
        <w:jc w:val="both"/>
        <w:rPr>
          <w:rFonts w:ascii="Arial" w:hAnsi="Arial" w:cs="Arial"/>
          <w:spacing w:val="-3"/>
          <w:sz w:val="22"/>
          <w:szCs w:val="22"/>
        </w:rPr>
      </w:pPr>
    </w:p>
    <w:p w14:paraId="636A67BD" w14:textId="77777777" w:rsidR="00D36294" w:rsidRPr="00F65D71" w:rsidRDefault="00952EAE" w:rsidP="00F65D71">
      <w:pPr>
        <w:pStyle w:val="ListParagraph"/>
        <w:widowControl w:val="0"/>
        <w:numPr>
          <w:ilvl w:val="0"/>
          <w:numId w:val="1"/>
        </w:numPr>
        <w:jc w:val="both"/>
        <w:rPr>
          <w:rFonts w:ascii="Arial" w:hAnsi="Arial" w:cs="Arial"/>
          <w:b/>
          <w:color w:val="000000"/>
          <w:sz w:val="22"/>
          <w:szCs w:val="22"/>
        </w:rPr>
      </w:pPr>
      <w:r w:rsidRPr="00F65D71">
        <w:rPr>
          <w:rFonts w:ascii="Arial" w:hAnsi="Arial" w:cs="Arial"/>
          <w:b/>
          <w:color w:val="000000"/>
          <w:spacing w:val="-3"/>
          <w:sz w:val="22"/>
          <w:szCs w:val="22"/>
        </w:rPr>
        <w:t xml:space="preserve">Improper </w:t>
      </w:r>
      <w:r>
        <w:rPr>
          <w:rFonts w:ascii="Arial" w:hAnsi="Arial" w:cs="Arial"/>
          <w:b/>
          <w:color w:val="000000"/>
          <w:spacing w:val="-3"/>
          <w:sz w:val="22"/>
          <w:szCs w:val="22"/>
        </w:rPr>
        <w:t>Consideration</w:t>
      </w:r>
    </w:p>
    <w:p w14:paraId="041ABB18" w14:textId="77777777" w:rsidR="00D36294" w:rsidRPr="00C27690" w:rsidRDefault="00D36294" w:rsidP="00D36294">
      <w:pPr>
        <w:tabs>
          <w:tab w:val="left" w:pos="720"/>
        </w:tabs>
        <w:suppressAutoHyphens/>
        <w:ind w:left="1080"/>
        <w:jc w:val="both"/>
        <w:rPr>
          <w:rFonts w:ascii="Arial" w:hAnsi="Arial" w:cs="Arial"/>
          <w:spacing w:val="-3"/>
          <w:sz w:val="22"/>
          <w:szCs w:val="22"/>
        </w:rPr>
      </w:pPr>
      <w:r w:rsidRPr="00C27690">
        <w:rPr>
          <w:rFonts w:ascii="Arial" w:hAnsi="Arial" w:cs="Arial"/>
          <w:snapToGrid w:val="0"/>
          <w:spacing w:val="-3"/>
          <w:sz w:val="22"/>
          <w:szCs w:val="22"/>
        </w:rPr>
        <w:t xml:space="preserve">Contractor </w:t>
      </w:r>
      <w:r w:rsidRPr="00C27690">
        <w:rPr>
          <w:rFonts w:ascii="Arial" w:hAnsi="Arial" w:cs="Arial"/>
          <w:spacing w:val="-3"/>
          <w:sz w:val="22"/>
          <w:szCs w:val="22"/>
        </w:rPr>
        <w:t xml:space="preserve">shall not offer (either directly or through an intermediary) any improper consideration such as, but not limited to, cash, discounts, service, the provision of travel or entertainment, or any items of value to any officer, employee or agent of </w:t>
      </w:r>
      <w:r w:rsidR="0005178E">
        <w:rPr>
          <w:rFonts w:ascii="Arial" w:hAnsi="Arial" w:cs="Arial"/>
          <w:spacing w:val="-3"/>
          <w:sz w:val="22"/>
          <w:szCs w:val="22"/>
        </w:rPr>
        <w:t>t</w:t>
      </w:r>
      <w:r w:rsidR="00BD49E0">
        <w:rPr>
          <w:rFonts w:ascii="Arial" w:hAnsi="Arial" w:cs="Arial"/>
          <w:spacing w:val="-3"/>
          <w:sz w:val="22"/>
          <w:szCs w:val="22"/>
        </w:rPr>
        <w:t>he</w:t>
      </w:r>
      <w:r>
        <w:rPr>
          <w:rFonts w:ascii="Arial" w:hAnsi="Arial" w:cs="Arial"/>
          <w:spacing w:val="-3"/>
          <w:sz w:val="22"/>
          <w:szCs w:val="22"/>
        </w:rPr>
        <w:t xml:space="preserve"> </w:t>
      </w:r>
      <w:r w:rsidR="00E0416D">
        <w:rPr>
          <w:rFonts w:ascii="Arial" w:hAnsi="Arial" w:cs="Arial"/>
          <w:spacing w:val="-3"/>
          <w:sz w:val="22"/>
          <w:szCs w:val="22"/>
        </w:rPr>
        <w:t>County</w:t>
      </w:r>
      <w:r w:rsidRPr="00C27690">
        <w:rPr>
          <w:rFonts w:ascii="Arial" w:hAnsi="Arial" w:cs="Arial"/>
          <w:spacing w:val="-3"/>
          <w:sz w:val="22"/>
          <w:szCs w:val="22"/>
        </w:rPr>
        <w:t xml:space="preserve"> in an attempt to secure favorable treatment regarding this </w:t>
      </w:r>
      <w:r w:rsidR="00E63459">
        <w:rPr>
          <w:rFonts w:ascii="Arial" w:hAnsi="Arial" w:cs="Arial"/>
          <w:spacing w:val="-3"/>
          <w:sz w:val="22"/>
          <w:szCs w:val="22"/>
        </w:rPr>
        <w:t>Contract</w:t>
      </w:r>
      <w:r w:rsidRPr="00C27690">
        <w:rPr>
          <w:rFonts w:ascii="Arial" w:hAnsi="Arial" w:cs="Arial"/>
          <w:spacing w:val="-3"/>
          <w:sz w:val="22"/>
          <w:szCs w:val="22"/>
        </w:rPr>
        <w:t>.</w:t>
      </w:r>
    </w:p>
    <w:p w14:paraId="10883DBF" w14:textId="77777777" w:rsidR="00D36294" w:rsidRPr="00C27690" w:rsidRDefault="00D36294" w:rsidP="00D36294">
      <w:pPr>
        <w:tabs>
          <w:tab w:val="left" w:pos="720"/>
        </w:tabs>
        <w:suppressAutoHyphens/>
        <w:ind w:left="1080"/>
        <w:jc w:val="both"/>
        <w:rPr>
          <w:rFonts w:ascii="Arial" w:hAnsi="Arial" w:cs="Arial"/>
          <w:spacing w:val="-3"/>
          <w:sz w:val="22"/>
          <w:szCs w:val="22"/>
        </w:rPr>
      </w:pPr>
    </w:p>
    <w:p w14:paraId="55B57A70" w14:textId="77777777" w:rsidR="00D36294" w:rsidRPr="00C27690" w:rsidRDefault="00BD49E0" w:rsidP="00D36294">
      <w:pPr>
        <w:tabs>
          <w:tab w:val="left" w:pos="720"/>
        </w:tabs>
        <w:suppressAutoHyphens/>
        <w:ind w:left="1080"/>
        <w:jc w:val="both"/>
        <w:rPr>
          <w:rFonts w:ascii="Arial" w:hAnsi="Arial" w:cs="Arial"/>
          <w:spacing w:val="-3"/>
          <w:sz w:val="22"/>
          <w:szCs w:val="22"/>
        </w:rPr>
      </w:pPr>
      <w:r>
        <w:rPr>
          <w:rFonts w:ascii="Arial" w:hAnsi="Arial" w:cs="Arial"/>
          <w:spacing w:val="-3"/>
          <w:sz w:val="22"/>
          <w:szCs w:val="22"/>
        </w:rPr>
        <w:t>The</w:t>
      </w:r>
      <w:r w:rsidR="00D36294">
        <w:rPr>
          <w:rFonts w:ascii="Arial" w:hAnsi="Arial" w:cs="Arial"/>
          <w:spacing w:val="-3"/>
          <w:sz w:val="22"/>
          <w:szCs w:val="22"/>
        </w:rPr>
        <w:t xml:space="preserve"> </w:t>
      </w:r>
      <w:r w:rsidR="00E0416D">
        <w:rPr>
          <w:rFonts w:ascii="Arial" w:hAnsi="Arial" w:cs="Arial"/>
          <w:spacing w:val="-3"/>
          <w:sz w:val="22"/>
          <w:szCs w:val="22"/>
        </w:rPr>
        <w:t>County</w:t>
      </w:r>
      <w:r w:rsidR="00D36294" w:rsidRPr="00C27690">
        <w:rPr>
          <w:rFonts w:ascii="Arial" w:hAnsi="Arial" w:cs="Arial"/>
          <w:spacing w:val="-3"/>
          <w:sz w:val="22"/>
          <w:szCs w:val="22"/>
        </w:rPr>
        <w:t xml:space="preserve">, by written notice, may immediately terminate any </w:t>
      </w:r>
      <w:r w:rsidR="00E63459">
        <w:rPr>
          <w:rFonts w:ascii="Arial" w:hAnsi="Arial" w:cs="Arial"/>
          <w:spacing w:val="-3"/>
          <w:sz w:val="22"/>
          <w:szCs w:val="22"/>
        </w:rPr>
        <w:t>Contract</w:t>
      </w:r>
      <w:r w:rsidR="00D36294" w:rsidRPr="00C27690">
        <w:rPr>
          <w:rFonts w:ascii="Arial" w:hAnsi="Arial" w:cs="Arial"/>
          <w:spacing w:val="-3"/>
          <w:sz w:val="22"/>
          <w:szCs w:val="22"/>
        </w:rPr>
        <w:t xml:space="preserve"> if it determines that any improper consideration as described in the preceding paragraph was offered to any officer, employee or agent of </w:t>
      </w:r>
      <w:r w:rsidR="0005178E">
        <w:rPr>
          <w:rFonts w:ascii="Arial" w:hAnsi="Arial" w:cs="Arial"/>
          <w:spacing w:val="-3"/>
          <w:sz w:val="22"/>
          <w:szCs w:val="22"/>
        </w:rPr>
        <w:t>t</w:t>
      </w:r>
      <w:r>
        <w:rPr>
          <w:rFonts w:ascii="Arial" w:hAnsi="Arial" w:cs="Arial"/>
          <w:spacing w:val="-3"/>
          <w:sz w:val="22"/>
          <w:szCs w:val="22"/>
        </w:rPr>
        <w:t>he</w:t>
      </w:r>
      <w:r w:rsidR="00D36294">
        <w:rPr>
          <w:rFonts w:ascii="Arial" w:hAnsi="Arial" w:cs="Arial"/>
          <w:spacing w:val="-3"/>
          <w:sz w:val="22"/>
          <w:szCs w:val="22"/>
        </w:rPr>
        <w:t xml:space="preserve"> </w:t>
      </w:r>
      <w:r w:rsidR="00E0416D">
        <w:rPr>
          <w:rFonts w:ascii="Arial" w:hAnsi="Arial" w:cs="Arial"/>
          <w:spacing w:val="-3"/>
          <w:sz w:val="22"/>
          <w:szCs w:val="22"/>
        </w:rPr>
        <w:t>County</w:t>
      </w:r>
      <w:r w:rsidR="00D36294" w:rsidRPr="00C27690">
        <w:rPr>
          <w:rFonts w:ascii="Arial" w:hAnsi="Arial" w:cs="Arial"/>
          <w:spacing w:val="-3"/>
          <w:sz w:val="22"/>
          <w:szCs w:val="22"/>
        </w:rPr>
        <w:t xml:space="preserve"> with respect to the </w:t>
      </w:r>
      <w:r w:rsidR="00E0416D">
        <w:rPr>
          <w:rFonts w:ascii="Arial" w:hAnsi="Arial" w:cs="Arial"/>
          <w:spacing w:val="-3"/>
          <w:sz w:val="22"/>
          <w:szCs w:val="22"/>
        </w:rPr>
        <w:t>Proposal</w:t>
      </w:r>
      <w:r w:rsidR="00D36294" w:rsidRPr="00C27690">
        <w:rPr>
          <w:rFonts w:ascii="Arial" w:hAnsi="Arial" w:cs="Arial"/>
          <w:spacing w:val="-3"/>
          <w:sz w:val="22"/>
          <w:szCs w:val="22"/>
        </w:rPr>
        <w:t xml:space="preserve"> and award process.  This prohibition shall apply to any amendment, extension or evaluation process once a </w:t>
      </w:r>
      <w:r w:rsidR="00E63459">
        <w:rPr>
          <w:rFonts w:ascii="Arial" w:hAnsi="Arial" w:cs="Arial"/>
          <w:spacing w:val="-3"/>
          <w:sz w:val="22"/>
          <w:szCs w:val="22"/>
        </w:rPr>
        <w:t>Contract</w:t>
      </w:r>
      <w:r w:rsidR="00D36294" w:rsidRPr="00C27690">
        <w:rPr>
          <w:rFonts w:ascii="Arial" w:hAnsi="Arial" w:cs="Arial"/>
          <w:spacing w:val="-3"/>
          <w:sz w:val="22"/>
          <w:szCs w:val="22"/>
        </w:rPr>
        <w:t xml:space="preserve"> has been awarded.</w:t>
      </w:r>
    </w:p>
    <w:p w14:paraId="2E27016A" w14:textId="77777777" w:rsidR="00D36294" w:rsidRPr="00C27690" w:rsidRDefault="00D36294" w:rsidP="00D36294">
      <w:pPr>
        <w:tabs>
          <w:tab w:val="left" w:pos="720"/>
        </w:tabs>
        <w:suppressAutoHyphens/>
        <w:ind w:left="1080"/>
        <w:jc w:val="both"/>
        <w:rPr>
          <w:rFonts w:ascii="Arial" w:hAnsi="Arial" w:cs="Arial"/>
          <w:spacing w:val="-3"/>
          <w:sz w:val="22"/>
          <w:szCs w:val="22"/>
        </w:rPr>
      </w:pPr>
    </w:p>
    <w:p w14:paraId="296E1A79" w14:textId="28184B48" w:rsidR="00D36294" w:rsidRDefault="00D36294" w:rsidP="00D36294">
      <w:pPr>
        <w:tabs>
          <w:tab w:val="left" w:pos="720"/>
        </w:tabs>
        <w:suppressAutoHyphens/>
        <w:ind w:left="1080"/>
        <w:jc w:val="both"/>
        <w:rPr>
          <w:rFonts w:ascii="Arial" w:hAnsi="Arial" w:cs="Arial"/>
          <w:spacing w:val="-3"/>
          <w:sz w:val="22"/>
          <w:szCs w:val="22"/>
        </w:rPr>
      </w:pPr>
      <w:r w:rsidRPr="00C27690">
        <w:rPr>
          <w:rFonts w:ascii="Arial" w:hAnsi="Arial" w:cs="Arial"/>
          <w:snapToGrid w:val="0"/>
          <w:spacing w:val="-3"/>
          <w:sz w:val="22"/>
          <w:szCs w:val="22"/>
        </w:rPr>
        <w:t xml:space="preserve">Contractor </w:t>
      </w:r>
      <w:r w:rsidRPr="00C27690">
        <w:rPr>
          <w:rFonts w:ascii="Arial" w:hAnsi="Arial" w:cs="Arial"/>
          <w:spacing w:val="-3"/>
          <w:sz w:val="22"/>
          <w:szCs w:val="22"/>
        </w:rPr>
        <w:t xml:space="preserve">shall immediately report any attempt by a </w:t>
      </w:r>
      <w:r w:rsidR="00E0416D">
        <w:rPr>
          <w:rFonts w:ascii="Arial" w:hAnsi="Arial" w:cs="Arial"/>
          <w:spacing w:val="-3"/>
          <w:sz w:val="22"/>
          <w:szCs w:val="22"/>
        </w:rPr>
        <w:t>County</w:t>
      </w:r>
      <w:r w:rsidRPr="00C27690">
        <w:rPr>
          <w:rFonts w:ascii="Arial" w:hAnsi="Arial" w:cs="Arial"/>
          <w:spacing w:val="-3"/>
          <w:sz w:val="22"/>
          <w:szCs w:val="22"/>
        </w:rPr>
        <w:t xml:space="preserve"> officer, employee or agent to solicit (either directly or through an intermediary) improper consideration from </w:t>
      </w:r>
      <w:r w:rsidRPr="00C27690">
        <w:rPr>
          <w:rFonts w:ascii="Arial" w:hAnsi="Arial" w:cs="Arial"/>
          <w:snapToGrid w:val="0"/>
          <w:spacing w:val="-3"/>
          <w:sz w:val="22"/>
          <w:szCs w:val="22"/>
        </w:rPr>
        <w:t>Contractor</w:t>
      </w:r>
      <w:r w:rsidRPr="00C27690">
        <w:rPr>
          <w:rFonts w:ascii="Arial" w:hAnsi="Arial" w:cs="Arial"/>
          <w:spacing w:val="-3"/>
          <w:sz w:val="22"/>
          <w:szCs w:val="22"/>
        </w:rPr>
        <w:t xml:space="preserve">.  The report shall be made to the supervisor or manager charged with supervision of the employee or to </w:t>
      </w:r>
      <w:r>
        <w:rPr>
          <w:rFonts w:ascii="Arial" w:hAnsi="Arial" w:cs="Arial"/>
          <w:spacing w:val="-3"/>
          <w:sz w:val="22"/>
          <w:szCs w:val="22"/>
        </w:rPr>
        <w:t xml:space="preserve">the </w:t>
      </w:r>
      <w:r w:rsidR="00E0416D">
        <w:rPr>
          <w:rFonts w:ascii="Arial" w:hAnsi="Arial" w:cs="Arial"/>
          <w:spacing w:val="-3"/>
          <w:sz w:val="22"/>
          <w:szCs w:val="22"/>
        </w:rPr>
        <w:t>County</w:t>
      </w:r>
      <w:r w:rsidRPr="00C27690">
        <w:rPr>
          <w:rFonts w:ascii="Arial" w:hAnsi="Arial" w:cs="Arial"/>
          <w:spacing w:val="-3"/>
          <w:sz w:val="22"/>
          <w:szCs w:val="22"/>
        </w:rPr>
        <w:t xml:space="preserve"> Administrative Office.  In the event of a termination under this provision, </w:t>
      </w:r>
      <w:r w:rsidR="00710A5B">
        <w:rPr>
          <w:rFonts w:ascii="Arial" w:hAnsi="Arial" w:cs="Arial"/>
          <w:spacing w:val="-3"/>
          <w:sz w:val="22"/>
          <w:szCs w:val="22"/>
        </w:rPr>
        <w:t>t</w:t>
      </w:r>
      <w:r w:rsidR="00BD49E0">
        <w:rPr>
          <w:rFonts w:ascii="Arial" w:hAnsi="Arial" w:cs="Arial"/>
          <w:spacing w:val="-3"/>
          <w:sz w:val="22"/>
          <w:szCs w:val="22"/>
        </w:rPr>
        <w:t>he</w:t>
      </w:r>
      <w:r>
        <w:rPr>
          <w:rFonts w:ascii="Arial" w:hAnsi="Arial" w:cs="Arial"/>
          <w:spacing w:val="-3"/>
          <w:sz w:val="22"/>
          <w:szCs w:val="22"/>
        </w:rPr>
        <w:t xml:space="preserve"> </w:t>
      </w:r>
      <w:r w:rsidR="00E0416D">
        <w:rPr>
          <w:rFonts w:ascii="Arial" w:hAnsi="Arial" w:cs="Arial"/>
          <w:spacing w:val="-3"/>
          <w:sz w:val="22"/>
          <w:szCs w:val="22"/>
        </w:rPr>
        <w:t>County</w:t>
      </w:r>
      <w:r w:rsidRPr="00C27690">
        <w:rPr>
          <w:rFonts w:ascii="Arial" w:hAnsi="Arial" w:cs="Arial"/>
          <w:spacing w:val="-3"/>
          <w:sz w:val="22"/>
          <w:szCs w:val="22"/>
        </w:rPr>
        <w:t xml:space="preserve"> is entitled to pursue any available legal remedies.</w:t>
      </w:r>
    </w:p>
    <w:p w14:paraId="7FFA5B0F" w14:textId="77777777" w:rsidR="00D36294" w:rsidRDefault="00D36294" w:rsidP="00D36294">
      <w:pPr>
        <w:tabs>
          <w:tab w:val="left" w:pos="720"/>
        </w:tabs>
        <w:suppressAutoHyphens/>
        <w:ind w:left="1080"/>
        <w:jc w:val="both"/>
        <w:rPr>
          <w:rFonts w:ascii="Arial" w:hAnsi="Arial" w:cs="Arial"/>
          <w:spacing w:val="-3"/>
          <w:sz w:val="22"/>
          <w:szCs w:val="22"/>
        </w:rPr>
      </w:pPr>
    </w:p>
    <w:p w14:paraId="42845D1D" w14:textId="77777777" w:rsidR="00D36294" w:rsidRPr="00C27690" w:rsidRDefault="00D36294" w:rsidP="00D36294">
      <w:pPr>
        <w:numPr>
          <w:ilvl w:val="0"/>
          <w:numId w:val="1"/>
        </w:numPr>
        <w:tabs>
          <w:tab w:val="left" w:pos="720"/>
        </w:tabs>
        <w:jc w:val="both"/>
        <w:rPr>
          <w:rFonts w:ascii="Arial" w:hAnsi="Arial" w:cs="Arial"/>
          <w:b/>
          <w:snapToGrid w:val="0"/>
          <w:sz w:val="22"/>
          <w:szCs w:val="22"/>
        </w:rPr>
      </w:pPr>
      <w:r w:rsidRPr="00C27690">
        <w:rPr>
          <w:rFonts w:ascii="Arial" w:hAnsi="Arial" w:cs="Arial"/>
          <w:b/>
          <w:snapToGrid w:val="0"/>
          <w:sz w:val="22"/>
          <w:szCs w:val="22"/>
        </w:rPr>
        <w:t>Informal Dispute Resolution</w:t>
      </w:r>
    </w:p>
    <w:p w14:paraId="6AF4F561" w14:textId="77777777" w:rsidR="00D36294" w:rsidRDefault="00D36294" w:rsidP="00D36294">
      <w:pPr>
        <w:tabs>
          <w:tab w:val="left" w:pos="720"/>
        </w:tabs>
        <w:ind w:left="1080"/>
        <w:jc w:val="both"/>
        <w:rPr>
          <w:rFonts w:ascii="Arial" w:hAnsi="Arial" w:cs="Arial"/>
          <w:snapToGrid w:val="0"/>
          <w:sz w:val="22"/>
          <w:szCs w:val="22"/>
        </w:rPr>
      </w:pPr>
      <w:r w:rsidRPr="00C27690">
        <w:rPr>
          <w:rFonts w:ascii="Arial" w:hAnsi="Arial" w:cs="Arial"/>
          <w:snapToGrid w:val="0"/>
          <w:sz w:val="22"/>
          <w:szCs w:val="22"/>
        </w:rPr>
        <w:t xml:space="preserve">In the event </w:t>
      </w:r>
      <w:r w:rsidR="00710A5B">
        <w:rPr>
          <w:rFonts w:ascii="Arial" w:hAnsi="Arial" w:cs="Arial"/>
          <w:snapToGrid w:val="0"/>
          <w:sz w:val="22"/>
          <w:szCs w:val="22"/>
        </w:rPr>
        <w:t>t</w:t>
      </w:r>
      <w:r w:rsidR="00BD49E0">
        <w:rPr>
          <w:rFonts w:ascii="Arial" w:hAnsi="Arial" w:cs="Arial"/>
          <w:snapToGrid w:val="0"/>
          <w:sz w:val="22"/>
          <w:szCs w:val="22"/>
        </w:rPr>
        <w:t>he</w:t>
      </w:r>
      <w:r>
        <w:rPr>
          <w:rFonts w:ascii="Arial" w:hAnsi="Arial" w:cs="Arial"/>
          <w:snapToGrid w:val="0"/>
          <w:sz w:val="22"/>
          <w:szCs w:val="22"/>
        </w:rPr>
        <w:t xml:space="preserve"> </w:t>
      </w:r>
      <w:r w:rsidR="00E0416D">
        <w:rPr>
          <w:rFonts w:ascii="Arial" w:hAnsi="Arial" w:cs="Arial"/>
          <w:snapToGrid w:val="0"/>
          <w:sz w:val="22"/>
          <w:szCs w:val="22"/>
        </w:rPr>
        <w:t>County</w:t>
      </w:r>
      <w:r w:rsidRPr="00C27690">
        <w:rPr>
          <w:rFonts w:ascii="Arial" w:hAnsi="Arial" w:cs="Arial"/>
          <w:snapToGrid w:val="0"/>
          <w:sz w:val="22"/>
          <w:szCs w:val="22"/>
        </w:rPr>
        <w:t xml:space="preserve"> determines that service is unsatisfactory, or in the event of any other dispute, claim, question or dis</w:t>
      </w:r>
      <w:r w:rsidR="00952EAE">
        <w:rPr>
          <w:rFonts w:ascii="Arial" w:hAnsi="Arial" w:cs="Arial"/>
          <w:snapToGrid w:val="0"/>
          <w:sz w:val="22"/>
          <w:szCs w:val="22"/>
        </w:rPr>
        <w:t>agreement</w:t>
      </w:r>
      <w:r w:rsidRPr="00C27690">
        <w:rPr>
          <w:rFonts w:ascii="Arial" w:hAnsi="Arial" w:cs="Arial"/>
          <w:snapToGrid w:val="0"/>
          <w:sz w:val="22"/>
          <w:szCs w:val="22"/>
        </w:rPr>
        <w:t xml:space="preserve"> arising from or relating to this </w:t>
      </w:r>
      <w:r w:rsidR="00E63459">
        <w:rPr>
          <w:rFonts w:ascii="Arial" w:hAnsi="Arial" w:cs="Arial"/>
          <w:snapToGrid w:val="0"/>
          <w:sz w:val="22"/>
          <w:szCs w:val="22"/>
        </w:rPr>
        <w:t>Contract</w:t>
      </w:r>
      <w:r w:rsidRPr="00C27690">
        <w:rPr>
          <w:rFonts w:ascii="Arial" w:hAnsi="Arial" w:cs="Arial"/>
          <w:snapToGrid w:val="0"/>
          <w:sz w:val="22"/>
          <w:szCs w:val="22"/>
        </w:rPr>
        <w:t xml:space="preserve"> or breach thereof, the parties hereto shall use their best efforts to settle the dispute, claim, question or </w:t>
      </w:r>
      <w:r w:rsidR="00952EAE">
        <w:rPr>
          <w:rFonts w:ascii="Arial" w:hAnsi="Arial" w:cs="Arial"/>
          <w:snapToGrid w:val="0"/>
          <w:sz w:val="22"/>
          <w:szCs w:val="22"/>
        </w:rPr>
        <w:t>disagreement</w:t>
      </w:r>
      <w:r w:rsidRPr="00C27690">
        <w:rPr>
          <w:rFonts w:ascii="Arial" w:hAnsi="Arial" w:cs="Arial"/>
          <w:snapToGrid w:val="0"/>
          <w:sz w:val="22"/>
          <w:szCs w:val="22"/>
        </w:rPr>
        <w:t>.  To this effect, they shall consult and negotiate with each other in good faith and, recognizing their mutual interests, attempt to reach a just and equitable solution satisfactory to both parties.</w:t>
      </w:r>
    </w:p>
    <w:p w14:paraId="52766DE4" w14:textId="77777777" w:rsidR="00D36294" w:rsidRDefault="00D36294" w:rsidP="00D36294">
      <w:pPr>
        <w:tabs>
          <w:tab w:val="left" w:pos="720"/>
        </w:tabs>
        <w:ind w:left="1080"/>
        <w:jc w:val="both"/>
        <w:rPr>
          <w:rFonts w:ascii="Arial" w:hAnsi="Arial" w:cs="Arial"/>
          <w:snapToGrid w:val="0"/>
          <w:sz w:val="22"/>
          <w:szCs w:val="22"/>
        </w:rPr>
      </w:pPr>
    </w:p>
    <w:p w14:paraId="2462B426" w14:textId="77777777" w:rsidR="00D36294" w:rsidRPr="00C27690" w:rsidRDefault="00D36294" w:rsidP="00D36294">
      <w:pPr>
        <w:widowControl w:val="0"/>
        <w:numPr>
          <w:ilvl w:val="0"/>
          <w:numId w:val="1"/>
        </w:numPr>
        <w:jc w:val="both"/>
        <w:rPr>
          <w:rFonts w:ascii="Arial" w:hAnsi="Arial" w:cs="Arial"/>
          <w:b/>
          <w:color w:val="000000"/>
          <w:sz w:val="22"/>
          <w:szCs w:val="22"/>
        </w:rPr>
      </w:pPr>
      <w:r w:rsidRPr="00C27690">
        <w:rPr>
          <w:rFonts w:ascii="Arial" w:hAnsi="Arial" w:cs="Arial"/>
          <w:b/>
          <w:color w:val="000000"/>
          <w:sz w:val="22"/>
          <w:szCs w:val="22"/>
        </w:rPr>
        <w:t>Legality and Severability</w:t>
      </w:r>
    </w:p>
    <w:p w14:paraId="79A5D3FE" w14:textId="77777777" w:rsidR="00D36294" w:rsidRDefault="00D36294" w:rsidP="00D36294">
      <w:pPr>
        <w:suppressAutoHyphens/>
        <w:ind w:left="1080"/>
        <w:jc w:val="both"/>
        <w:rPr>
          <w:rFonts w:ascii="Arial" w:hAnsi="Arial" w:cs="Arial"/>
          <w:color w:val="000000"/>
          <w:spacing w:val="-3"/>
          <w:sz w:val="22"/>
          <w:szCs w:val="22"/>
        </w:rPr>
      </w:pPr>
      <w:r w:rsidRPr="00C27690">
        <w:rPr>
          <w:rFonts w:ascii="Arial" w:hAnsi="Arial" w:cs="Arial"/>
          <w:color w:val="000000"/>
          <w:spacing w:val="-3"/>
          <w:sz w:val="22"/>
          <w:szCs w:val="22"/>
        </w:rPr>
        <w:t xml:space="preserve">The parties’ actions under the Contract shall comply with all applicable laws, rules, regulations, court orders and governmental agency orders.  </w:t>
      </w:r>
      <w:r w:rsidR="00710A5B">
        <w:rPr>
          <w:rFonts w:ascii="Arial" w:hAnsi="Arial" w:cs="Arial"/>
          <w:color w:val="000000"/>
          <w:spacing w:val="-3"/>
          <w:sz w:val="22"/>
          <w:szCs w:val="22"/>
        </w:rPr>
        <w:t xml:space="preserve">The provisions of this </w:t>
      </w:r>
      <w:r w:rsidR="00E63459">
        <w:rPr>
          <w:rFonts w:ascii="Arial" w:hAnsi="Arial" w:cs="Arial"/>
          <w:color w:val="000000"/>
          <w:spacing w:val="-3"/>
          <w:sz w:val="22"/>
          <w:szCs w:val="22"/>
        </w:rPr>
        <w:t>Contract</w:t>
      </w:r>
      <w:r w:rsidR="00710A5B">
        <w:rPr>
          <w:rFonts w:ascii="Arial" w:hAnsi="Arial" w:cs="Arial"/>
          <w:color w:val="000000"/>
          <w:spacing w:val="-3"/>
          <w:sz w:val="22"/>
          <w:szCs w:val="22"/>
        </w:rPr>
        <w:t xml:space="preserve"> are specifically made severable.  </w:t>
      </w:r>
      <w:r w:rsidRPr="00C27690">
        <w:rPr>
          <w:rFonts w:ascii="Arial" w:hAnsi="Arial" w:cs="Arial"/>
          <w:color w:val="000000"/>
          <w:spacing w:val="-3"/>
          <w:sz w:val="22"/>
          <w:szCs w:val="22"/>
        </w:rPr>
        <w:t>If a provision of the Contract is terminated or held to be invalid, illegal or unenforceable, the validity, legality and enforceability of the remaining provisions shall remain in full effect.</w:t>
      </w:r>
    </w:p>
    <w:p w14:paraId="69C2AE55" w14:textId="77777777" w:rsidR="00D36294" w:rsidRDefault="00D36294" w:rsidP="00D36294">
      <w:pPr>
        <w:suppressAutoHyphens/>
        <w:ind w:left="1080"/>
        <w:jc w:val="both"/>
        <w:rPr>
          <w:rFonts w:ascii="Arial" w:hAnsi="Arial" w:cs="Arial"/>
          <w:color w:val="000000"/>
          <w:spacing w:val="-3"/>
          <w:sz w:val="22"/>
          <w:szCs w:val="22"/>
        </w:rPr>
      </w:pPr>
    </w:p>
    <w:p w14:paraId="6CA6E4D8" w14:textId="77777777" w:rsidR="00D36294" w:rsidRPr="00C27690" w:rsidRDefault="00D36294" w:rsidP="003471B5">
      <w:pPr>
        <w:keepNext/>
        <w:numPr>
          <w:ilvl w:val="0"/>
          <w:numId w:val="1"/>
        </w:numPr>
        <w:jc w:val="both"/>
        <w:rPr>
          <w:rFonts w:ascii="Arial" w:hAnsi="Arial" w:cs="Arial"/>
          <w:b/>
          <w:color w:val="000000"/>
          <w:sz w:val="22"/>
          <w:szCs w:val="22"/>
        </w:rPr>
      </w:pPr>
      <w:r w:rsidRPr="00C27690">
        <w:rPr>
          <w:rFonts w:ascii="Arial" w:hAnsi="Arial" w:cs="Arial"/>
          <w:b/>
          <w:color w:val="000000"/>
          <w:sz w:val="22"/>
          <w:szCs w:val="22"/>
        </w:rPr>
        <w:t>Licenses, Permits, and/or Certifications</w:t>
      </w:r>
    </w:p>
    <w:p w14:paraId="59A616DF" w14:textId="77777777" w:rsidR="00D36294" w:rsidRDefault="00D36294" w:rsidP="00D36294">
      <w:pPr>
        <w:tabs>
          <w:tab w:val="left" w:pos="720"/>
        </w:tabs>
        <w:suppressAutoHyphens/>
        <w:ind w:left="1080"/>
        <w:jc w:val="both"/>
        <w:rPr>
          <w:rFonts w:ascii="Arial" w:hAnsi="Arial" w:cs="Arial"/>
          <w:snapToGrid w:val="0"/>
          <w:spacing w:val="-3"/>
          <w:sz w:val="22"/>
          <w:szCs w:val="22"/>
        </w:rPr>
      </w:pPr>
      <w:r w:rsidRPr="00C27690">
        <w:rPr>
          <w:rFonts w:ascii="Arial" w:hAnsi="Arial" w:cs="Arial"/>
          <w:snapToGrid w:val="0"/>
          <w:spacing w:val="-3"/>
          <w:sz w:val="22"/>
          <w:szCs w:val="22"/>
        </w:rPr>
        <w:t xml:space="preserve">Contractor shall ensure that it has all necessary licenses, permits and/or certifications required by Federal, State, </w:t>
      </w:r>
      <w:r w:rsidR="00E0416D">
        <w:rPr>
          <w:rFonts w:ascii="Arial" w:hAnsi="Arial" w:cs="Arial"/>
          <w:snapToGrid w:val="0"/>
          <w:spacing w:val="-3"/>
          <w:sz w:val="22"/>
          <w:szCs w:val="22"/>
        </w:rPr>
        <w:t>County</w:t>
      </w:r>
      <w:r w:rsidRPr="00C27690">
        <w:rPr>
          <w:rFonts w:ascii="Arial" w:hAnsi="Arial" w:cs="Arial"/>
          <w:snapToGrid w:val="0"/>
          <w:spacing w:val="-3"/>
          <w:sz w:val="22"/>
          <w:szCs w:val="22"/>
        </w:rPr>
        <w:t xml:space="preserve">, and municipal laws, ordinances, rules and regulations.   </w:t>
      </w:r>
      <w:r w:rsidR="001967EF">
        <w:rPr>
          <w:rFonts w:ascii="Arial" w:hAnsi="Arial" w:cs="Arial"/>
          <w:snapToGrid w:val="0"/>
          <w:spacing w:val="-3"/>
          <w:sz w:val="22"/>
          <w:szCs w:val="22"/>
        </w:rPr>
        <w:t xml:space="preserve">The </w:t>
      </w:r>
      <w:r w:rsidRPr="00C27690">
        <w:rPr>
          <w:rFonts w:ascii="Arial" w:hAnsi="Arial" w:cs="Arial"/>
          <w:snapToGrid w:val="0"/>
          <w:spacing w:val="-3"/>
          <w:sz w:val="22"/>
          <w:szCs w:val="22"/>
        </w:rPr>
        <w:t xml:space="preserve">Contractor shall maintain these licenses, permits, and/or certifications in effect for the duration of this </w:t>
      </w:r>
      <w:r w:rsidR="00E63459">
        <w:rPr>
          <w:rFonts w:ascii="Arial" w:hAnsi="Arial" w:cs="Arial"/>
          <w:snapToGrid w:val="0"/>
          <w:spacing w:val="-3"/>
          <w:sz w:val="22"/>
          <w:szCs w:val="22"/>
        </w:rPr>
        <w:t>Contract</w:t>
      </w:r>
      <w:r w:rsidRPr="00C27690">
        <w:rPr>
          <w:rFonts w:ascii="Arial" w:hAnsi="Arial" w:cs="Arial"/>
          <w:snapToGrid w:val="0"/>
          <w:spacing w:val="-3"/>
          <w:sz w:val="22"/>
          <w:szCs w:val="22"/>
        </w:rPr>
        <w:t xml:space="preserve">.  Contractor will notify </w:t>
      </w:r>
      <w:r w:rsidR="00E0416D">
        <w:rPr>
          <w:rFonts w:ascii="Arial" w:hAnsi="Arial" w:cs="Arial"/>
          <w:snapToGrid w:val="0"/>
          <w:spacing w:val="-3"/>
          <w:sz w:val="22"/>
          <w:szCs w:val="22"/>
        </w:rPr>
        <w:t>County</w:t>
      </w:r>
      <w:r w:rsidRPr="00C27690">
        <w:rPr>
          <w:rFonts w:ascii="Arial" w:hAnsi="Arial" w:cs="Arial"/>
          <w:snapToGrid w:val="0"/>
          <w:spacing w:val="-3"/>
          <w:sz w:val="22"/>
          <w:szCs w:val="22"/>
        </w:rPr>
        <w:t xml:space="preserve"> immediately of loss or suspension of any such licenses, permits, and/or certifications.  Failure to maintain required licenses, permits, and certifications may result in immediate termination of this </w:t>
      </w:r>
      <w:r w:rsidR="00E63459">
        <w:rPr>
          <w:rFonts w:ascii="Arial" w:hAnsi="Arial" w:cs="Arial"/>
          <w:snapToGrid w:val="0"/>
          <w:spacing w:val="-3"/>
          <w:sz w:val="22"/>
          <w:szCs w:val="22"/>
        </w:rPr>
        <w:t>Contract</w:t>
      </w:r>
      <w:r w:rsidRPr="00C27690">
        <w:rPr>
          <w:rFonts w:ascii="Arial" w:hAnsi="Arial" w:cs="Arial"/>
          <w:snapToGrid w:val="0"/>
          <w:spacing w:val="-3"/>
          <w:sz w:val="22"/>
          <w:szCs w:val="22"/>
        </w:rPr>
        <w:t>.</w:t>
      </w:r>
    </w:p>
    <w:p w14:paraId="53C85223" w14:textId="77777777" w:rsidR="00F65D71" w:rsidRDefault="00F65D71" w:rsidP="00D36294">
      <w:pPr>
        <w:tabs>
          <w:tab w:val="left" w:pos="720"/>
        </w:tabs>
        <w:suppressAutoHyphens/>
        <w:ind w:left="1080"/>
        <w:jc w:val="both"/>
        <w:rPr>
          <w:rFonts w:ascii="Arial" w:hAnsi="Arial" w:cs="Arial"/>
          <w:snapToGrid w:val="0"/>
          <w:spacing w:val="-3"/>
          <w:sz w:val="22"/>
          <w:szCs w:val="22"/>
        </w:rPr>
      </w:pPr>
    </w:p>
    <w:p w14:paraId="66037BFF" w14:textId="0E6A7A6E" w:rsidR="0073508F" w:rsidRDefault="0073508F" w:rsidP="0073508F">
      <w:pPr>
        <w:autoSpaceDE w:val="0"/>
        <w:autoSpaceDN w:val="0"/>
        <w:adjustRightInd w:val="0"/>
        <w:ind w:left="270" w:firstLine="450"/>
        <w:jc w:val="both"/>
        <w:rPr>
          <w:rFonts w:ascii="Arial" w:hAnsi="Arial" w:cs="Arial"/>
          <w:iCs/>
          <w:color w:val="000000"/>
          <w:sz w:val="22"/>
          <w:szCs w:val="22"/>
        </w:rPr>
      </w:pPr>
    </w:p>
    <w:p w14:paraId="2135650B" w14:textId="77777777" w:rsidR="0073508F" w:rsidRPr="004E46C1" w:rsidRDefault="0073508F" w:rsidP="004E46C1">
      <w:pPr>
        <w:pStyle w:val="ListParagraph"/>
        <w:numPr>
          <w:ilvl w:val="0"/>
          <w:numId w:val="1"/>
        </w:numPr>
        <w:tabs>
          <w:tab w:val="left" w:pos="720"/>
        </w:tabs>
        <w:suppressAutoHyphens/>
        <w:jc w:val="both"/>
        <w:rPr>
          <w:rFonts w:ascii="Arial" w:hAnsi="Arial" w:cs="Arial"/>
          <w:snapToGrid w:val="0"/>
          <w:spacing w:val="-3"/>
          <w:sz w:val="22"/>
          <w:szCs w:val="22"/>
        </w:rPr>
      </w:pPr>
      <w:r>
        <w:rPr>
          <w:rFonts w:ascii="Arial" w:hAnsi="Arial" w:cs="Arial"/>
          <w:b/>
          <w:bCs/>
          <w:sz w:val="22"/>
          <w:szCs w:val="22"/>
        </w:rPr>
        <w:t xml:space="preserve">Material Misstatement/Misrepresentation </w:t>
      </w:r>
    </w:p>
    <w:p w14:paraId="4F45C314" w14:textId="2E3A1791" w:rsidR="0073508F" w:rsidRPr="004E46C1" w:rsidRDefault="0073508F" w:rsidP="004E46C1">
      <w:pPr>
        <w:pStyle w:val="ListParagraph"/>
        <w:tabs>
          <w:tab w:val="left" w:pos="720"/>
        </w:tabs>
        <w:suppressAutoHyphens/>
        <w:ind w:left="1080"/>
        <w:jc w:val="both"/>
        <w:rPr>
          <w:rFonts w:ascii="Arial" w:hAnsi="Arial" w:cs="Arial"/>
          <w:snapToGrid w:val="0"/>
          <w:spacing w:val="-3"/>
          <w:sz w:val="22"/>
          <w:szCs w:val="22"/>
        </w:rPr>
      </w:pPr>
      <w:r>
        <w:rPr>
          <w:rFonts w:ascii="Arial" w:hAnsi="Arial" w:cs="Arial"/>
          <w:bCs/>
          <w:sz w:val="22"/>
          <w:szCs w:val="22"/>
        </w:rPr>
        <w:t>If during the course of the administration of this Contract, the County determines that Contractor has made a material misstatement or misrepresentation or that materially inaccurate information has been provided to the County, this Contract may be immediately terminated.  If this Contract is terminated according to this provision, the County is entitled to pursue any available legal remedies.</w:t>
      </w:r>
    </w:p>
    <w:p w14:paraId="7A2E5DBB" w14:textId="77777777" w:rsidR="00D36294" w:rsidRPr="00C27690" w:rsidRDefault="00D36294" w:rsidP="00D36294">
      <w:pPr>
        <w:jc w:val="both"/>
        <w:rPr>
          <w:rFonts w:ascii="Arial" w:hAnsi="Arial" w:cs="Arial"/>
          <w:b/>
          <w:bCs/>
          <w:sz w:val="22"/>
          <w:szCs w:val="22"/>
        </w:rPr>
      </w:pPr>
    </w:p>
    <w:p w14:paraId="5FCEC338" w14:textId="77777777" w:rsidR="00C27690" w:rsidRPr="00C27690" w:rsidRDefault="00C27690" w:rsidP="00C27690">
      <w:pPr>
        <w:numPr>
          <w:ilvl w:val="0"/>
          <w:numId w:val="1"/>
        </w:numPr>
        <w:suppressAutoHyphens/>
        <w:jc w:val="both"/>
        <w:rPr>
          <w:rFonts w:ascii="Arial" w:hAnsi="Arial" w:cs="Arial"/>
          <w:snapToGrid w:val="0"/>
          <w:spacing w:val="-3"/>
          <w:sz w:val="22"/>
          <w:szCs w:val="22"/>
        </w:rPr>
      </w:pPr>
      <w:r w:rsidRPr="00C27690">
        <w:rPr>
          <w:rFonts w:ascii="Arial" w:hAnsi="Arial" w:cs="Arial"/>
          <w:b/>
          <w:snapToGrid w:val="0"/>
          <w:spacing w:val="-3"/>
          <w:sz w:val="22"/>
          <w:szCs w:val="22"/>
        </w:rPr>
        <w:t>Mutual Covenants</w:t>
      </w:r>
    </w:p>
    <w:p w14:paraId="1A2437F4" w14:textId="77777777" w:rsidR="00C27690" w:rsidRPr="00C27690" w:rsidRDefault="00C27690" w:rsidP="00C27690">
      <w:pPr>
        <w:suppressAutoHyphens/>
        <w:ind w:left="1080"/>
        <w:jc w:val="both"/>
        <w:rPr>
          <w:rFonts w:ascii="Arial" w:hAnsi="Arial" w:cs="Arial"/>
          <w:snapToGrid w:val="0"/>
          <w:spacing w:val="-3"/>
          <w:sz w:val="22"/>
          <w:szCs w:val="22"/>
        </w:rPr>
      </w:pPr>
      <w:r w:rsidRPr="00C27690">
        <w:rPr>
          <w:rFonts w:ascii="Arial" w:hAnsi="Arial" w:cs="Arial"/>
          <w:snapToGrid w:val="0"/>
          <w:spacing w:val="-3"/>
          <w:sz w:val="22"/>
          <w:szCs w:val="22"/>
        </w:rPr>
        <w:t xml:space="preserve">The parties to this </w:t>
      </w:r>
      <w:r w:rsidR="00E63459">
        <w:rPr>
          <w:rFonts w:ascii="Arial" w:hAnsi="Arial" w:cs="Arial"/>
          <w:snapToGrid w:val="0"/>
          <w:spacing w:val="-3"/>
          <w:sz w:val="22"/>
          <w:szCs w:val="22"/>
        </w:rPr>
        <w:t>Contract</w:t>
      </w:r>
      <w:r w:rsidRPr="00C27690">
        <w:rPr>
          <w:rFonts w:ascii="Arial" w:hAnsi="Arial" w:cs="Arial"/>
          <w:snapToGrid w:val="0"/>
          <w:spacing w:val="-3"/>
          <w:sz w:val="22"/>
          <w:szCs w:val="22"/>
        </w:rPr>
        <w:t xml:space="preserve"> mutually covenant to perform all of their obligations hereunder, to exercise all discretion and rights granted hereunder, and to give all consents in a reasonable manner consistent with the standards of “good faith” and “fair dealing”.</w:t>
      </w:r>
    </w:p>
    <w:p w14:paraId="7A8341BC" w14:textId="77777777" w:rsidR="00C27690" w:rsidRPr="00C27690" w:rsidRDefault="00C27690" w:rsidP="00C27690">
      <w:pPr>
        <w:suppressAutoHyphens/>
        <w:ind w:left="1080"/>
        <w:jc w:val="both"/>
        <w:rPr>
          <w:rFonts w:ascii="Arial" w:hAnsi="Arial" w:cs="Arial"/>
          <w:snapToGrid w:val="0"/>
          <w:spacing w:val="-3"/>
          <w:sz w:val="22"/>
          <w:szCs w:val="22"/>
        </w:rPr>
      </w:pPr>
    </w:p>
    <w:p w14:paraId="187DCF0C" w14:textId="77777777" w:rsidR="00931341" w:rsidRPr="00C27690" w:rsidRDefault="00931341" w:rsidP="00931341">
      <w:pPr>
        <w:numPr>
          <w:ilvl w:val="0"/>
          <w:numId w:val="1"/>
        </w:numPr>
        <w:jc w:val="both"/>
        <w:rPr>
          <w:rFonts w:ascii="Arial" w:hAnsi="Arial" w:cs="Arial"/>
          <w:spacing w:val="-3"/>
          <w:sz w:val="22"/>
          <w:szCs w:val="22"/>
        </w:rPr>
      </w:pPr>
      <w:r w:rsidRPr="00C27690">
        <w:rPr>
          <w:rFonts w:ascii="Arial" w:hAnsi="Arial" w:cs="Arial"/>
          <w:b/>
          <w:spacing w:val="-3"/>
          <w:sz w:val="22"/>
          <w:szCs w:val="22"/>
        </w:rPr>
        <w:t>Nondisclosure</w:t>
      </w:r>
    </w:p>
    <w:p w14:paraId="2D7CBBAE" w14:textId="77777777" w:rsidR="00931341" w:rsidRDefault="00931341" w:rsidP="00931341">
      <w:pPr>
        <w:spacing w:after="240"/>
        <w:ind w:left="1080"/>
        <w:jc w:val="both"/>
        <w:rPr>
          <w:rFonts w:ascii="Arial" w:hAnsi="Arial" w:cs="Arial"/>
          <w:spacing w:val="-3"/>
          <w:sz w:val="22"/>
          <w:szCs w:val="22"/>
        </w:rPr>
      </w:pPr>
      <w:r w:rsidRPr="00C27690">
        <w:rPr>
          <w:rFonts w:ascii="Arial" w:hAnsi="Arial" w:cs="Arial"/>
          <w:spacing w:val="-3"/>
          <w:sz w:val="22"/>
          <w:szCs w:val="22"/>
        </w:rPr>
        <w:t xml:space="preserve">Contractor shall hold as confidential and use reasonable care to prevent unauthorized access by, storage, disclosure, publication, dissemination to and/or use by third parties of, confidential information that is either: (1) provided by </w:t>
      </w:r>
      <w:r w:rsidR="00710A5B">
        <w:rPr>
          <w:rFonts w:ascii="Arial" w:hAnsi="Arial" w:cs="Arial"/>
          <w:spacing w:val="-3"/>
          <w:sz w:val="22"/>
          <w:szCs w:val="22"/>
        </w:rPr>
        <w:t>t</w:t>
      </w:r>
      <w:r w:rsidR="00BD49E0">
        <w:rPr>
          <w:rFonts w:ascii="Arial" w:hAnsi="Arial" w:cs="Arial"/>
          <w:spacing w:val="-3"/>
          <w:sz w:val="22"/>
          <w:szCs w:val="22"/>
        </w:rPr>
        <w:t>he</w:t>
      </w:r>
      <w:r>
        <w:rPr>
          <w:rFonts w:ascii="Arial" w:hAnsi="Arial" w:cs="Arial"/>
          <w:spacing w:val="-3"/>
          <w:sz w:val="22"/>
          <w:szCs w:val="22"/>
        </w:rPr>
        <w:t xml:space="preserve"> </w:t>
      </w:r>
      <w:r w:rsidR="00E0416D">
        <w:rPr>
          <w:rFonts w:ascii="Arial" w:hAnsi="Arial" w:cs="Arial"/>
          <w:spacing w:val="-3"/>
          <w:sz w:val="22"/>
          <w:szCs w:val="22"/>
        </w:rPr>
        <w:t>County</w:t>
      </w:r>
      <w:r w:rsidRPr="00C27690">
        <w:rPr>
          <w:rFonts w:ascii="Arial" w:hAnsi="Arial" w:cs="Arial"/>
          <w:spacing w:val="-3"/>
          <w:sz w:val="22"/>
          <w:szCs w:val="22"/>
        </w:rPr>
        <w:t xml:space="preserve"> to Contractor or an agent of Contractor or otherwise made available to Contractor or Contractor’s agent in connection with this </w:t>
      </w:r>
      <w:r w:rsidR="00E63459">
        <w:rPr>
          <w:rFonts w:ascii="Arial" w:hAnsi="Arial" w:cs="Arial"/>
          <w:spacing w:val="-3"/>
          <w:sz w:val="22"/>
          <w:szCs w:val="22"/>
        </w:rPr>
        <w:t>Contract</w:t>
      </w:r>
      <w:r w:rsidRPr="00C27690">
        <w:rPr>
          <w:rFonts w:ascii="Arial" w:hAnsi="Arial" w:cs="Arial"/>
          <w:spacing w:val="-3"/>
          <w:sz w:val="22"/>
          <w:szCs w:val="22"/>
        </w:rPr>
        <w:t xml:space="preserve">; or, (2) acquired, obtained, or learned by Contractor or an agent of Contractor in the performance of this </w:t>
      </w:r>
      <w:r w:rsidR="00E63459">
        <w:rPr>
          <w:rFonts w:ascii="Arial" w:hAnsi="Arial" w:cs="Arial"/>
          <w:spacing w:val="-3"/>
          <w:sz w:val="22"/>
          <w:szCs w:val="22"/>
        </w:rPr>
        <w:t>Contract</w:t>
      </w:r>
      <w:r w:rsidRPr="00C27690">
        <w:rPr>
          <w:rFonts w:ascii="Arial" w:hAnsi="Arial" w:cs="Arial"/>
          <w:spacing w:val="-3"/>
          <w:sz w:val="22"/>
          <w:szCs w:val="22"/>
        </w:rPr>
        <w:t>.  For purposes of this provision, confidential information means any data, files, software, information or materials in oral, electronic, tangible or intangible form and however stored, compiled or memorialize and includes, but is not limited to: technology infrastructure, architecture, financial data, trade secrets, equipment specifications, user lists, passwords, research data, and technology data.</w:t>
      </w:r>
    </w:p>
    <w:p w14:paraId="2538BE28" w14:textId="77777777" w:rsidR="00931341" w:rsidRPr="00C27690" w:rsidRDefault="00931341" w:rsidP="00931341">
      <w:pPr>
        <w:widowControl w:val="0"/>
        <w:numPr>
          <w:ilvl w:val="0"/>
          <w:numId w:val="1"/>
        </w:numPr>
        <w:jc w:val="both"/>
        <w:rPr>
          <w:rFonts w:ascii="Arial" w:hAnsi="Arial" w:cs="Arial"/>
          <w:b/>
          <w:color w:val="000000"/>
          <w:sz w:val="22"/>
          <w:szCs w:val="22"/>
        </w:rPr>
      </w:pPr>
      <w:r w:rsidRPr="00C27690">
        <w:rPr>
          <w:rFonts w:ascii="Arial" w:hAnsi="Arial" w:cs="Arial"/>
          <w:b/>
          <w:color w:val="000000"/>
          <w:sz w:val="22"/>
          <w:szCs w:val="22"/>
        </w:rPr>
        <w:t>Notice of Delays</w:t>
      </w:r>
    </w:p>
    <w:p w14:paraId="0CE3C400" w14:textId="50B40BE8" w:rsidR="00931341" w:rsidRDefault="00931341" w:rsidP="004E46C1">
      <w:pPr>
        <w:spacing w:after="240"/>
        <w:ind w:left="1080"/>
        <w:jc w:val="both"/>
        <w:rPr>
          <w:rFonts w:ascii="Arial" w:hAnsi="Arial" w:cs="Arial"/>
          <w:bCs/>
          <w:sz w:val="22"/>
          <w:szCs w:val="22"/>
        </w:rPr>
      </w:pPr>
      <w:r w:rsidRPr="00C27690">
        <w:rPr>
          <w:rFonts w:ascii="Arial" w:hAnsi="Arial" w:cs="Arial"/>
          <w:bCs/>
          <w:sz w:val="22"/>
          <w:szCs w:val="22"/>
        </w:rPr>
        <w:t xml:space="preserve">Except as otherwise provided herein, when either party has knowledge that any actual or potential situation is delaying or threatens to delay the timely performance of this </w:t>
      </w:r>
      <w:r w:rsidR="001967EF">
        <w:rPr>
          <w:rFonts w:ascii="Arial" w:hAnsi="Arial" w:cs="Arial"/>
          <w:bCs/>
          <w:sz w:val="22"/>
          <w:szCs w:val="22"/>
        </w:rPr>
        <w:t>C</w:t>
      </w:r>
      <w:r w:rsidRPr="00C27690">
        <w:rPr>
          <w:rFonts w:ascii="Arial" w:hAnsi="Arial" w:cs="Arial"/>
          <w:bCs/>
          <w:sz w:val="22"/>
          <w:szCs w:val="22"/>
        </w:rPr>
        <w:t>ontract, that party shall, within twenty-four (24) hours, give notice thereof, including all relevant information with respect thereto, to the other party.</w:t>
      </w:r>
    </w:p>
    <w:p w14:paraId="1128DA60" w14:textId="77777777" w:rsidR="0073508F" w:rsidRPr="004E46C1" w:rsidRDefault="0073508F" w:rsidP="004E46C1">
      <w:pPr>
        <w:pStyle w:val="ListParagraph"/>
        <w:numPr>
          <w:ilvl w:val="0"/>
          <w:numId w:val="1"/>
        </w:numPr>
        <w:autoSpaceDE w:val="0"/>
        <w:autoSpaceDN w:val="0"/>
        <w:adjustRightInd w:val="0"/>
        <w:jc w:val="both"/>
        <w:rPr>
          <w:rFonts w:ascii="Arial" w:hAnsi="Arial" w:cs="Arial"/>
          <w:iCs/>
          <w:color w:val="000000"/>
          <w:sz w:val="22"/>
          <w:szCs w:val="22"/>
        </w:rPr>
      </w:pPr>
      <w:r w:rsidRPr="004E46C1">
        <w:rPr>
          <w:rFonts w:ascii="Arial" w:hAnsi="Arial" w:cs="Arial"/>
          <w:b/>
          <w:iCs/>
          <w:color w:val="000000"/>
          <w:sz w:val="22"/>
          <w:szCs w:val="22"/>
        </w:rPr>
        <w:t xml:space="preserve">Ownership of Documents </w:t>
      </w:r>
    </w:p>
    <w:p w14:paraId="2639A5F7" w14:textId="470CCC71" w:rsidR="0073508F" w:rsidRDefault="0073508F" w:rsidP="004E46C1">
      <w:pPr>
        <w:spacing w:after="240"/>
        <w:ind w:left="1080"/>
        <w:jc w:val="both"/>
        <w:rPr>
          <w:rFonts w:ascii="Arial" w:hAnsi="Arial" w:cs="Arial"/>
          <w:iCs/>
          <w:color w:val="000000"/>
          <w:sz w:val="22"/>
          <w:szCs w:val="22"/>
        </w:rPr>
      </w:pPr>
      <w:r>
        <w:rPr>
          <w:rFonts w:ascii="Arial" w:hAnsi="Arial" w:cs="Arial"/>
          <w:iCs/>
          <w:color w:val="000000"/>
          <w:sz w:val="22"/>
          <w:szCs w:val="22"/>
        </w:rPr>
        <w:t>All documents, data, products, graphics, computer programs and reports prepared by Contractor pursuant to the Contract shall be considered property of the County upon payment for services (and product, if applicable). All such items shall be delivered to County at the completion of work under the Contract.  Unless otherwise directed by County, Contractor may retain copies of such items.</w:t>
      </w:r>
    </w:p>
    <w:p w14:paraId="7C6047EA" w14:textId="6FB19382" w:rsidR="0073508F" w:rsidRPr="004E46C1" w:rsidRDefault="0087167B" w:rsidP="004E46C1">
      <w:pPr>
        <w:pStyle w:val="ListParagraph"/>
        <w:widowControl w:val="0"/>
        <w:numPr>
          <w:ilvl w:val="0"/>
          <w:numId w:val="1"/>
        </w:numPr>
        <w:jc w:val="both"/>
        <w:rPr>
          <w:rFonts w:ascii="Arial" w:hAnsi="Arial" w:cs="Arial"/>
          <w:bCs/>
          <w:sz w:val="22"/>
          <w:szCs w:val="22"/>
        </w:rPr>
      </w:pPr>
      <w:r>
        <w:rPr>
          <w:rFonts w:ascii="Arial" w:hAnsi="Arial" w:cs="Arial"/>
          <w:b/>
          <w:bCs/>
          <w:sz w:val="22"/>
          <w:szCs w:val="22"/>
        </w:rPr>
        <w:t>Reserved</w:t>
      </w:r>
    </w:p>
    <w:p w14:paraId="207692AE" w14:textId="77777777" w:rsidR="0087167B" w:rsidRPr="0087167B" w:rsidRDefault="0087167B" w:rsidP="0087167B">
      <w:pPr>
        <w:pStyle w:val="ListParagraph"/>
        <w:ind w:left="1080"/>
        <w:jc w:val="both"/>
        <w:rPr>
          <w:rFonts w:ascii="Arial" w:hAnsi="Arial" w:cs="Arial"/>
          <w:bCs/>
          <w:sz w:val="22"/>
          <w:szCs w:val="22"/>
        </w:rPr>
      </w:pPr>
    </w:p>
    <w:p w14:paraId="308B424D" w14:textId="660672FF" w:rsidR="0073508F" w:rsidRPr="004E46C1" w:rsidRDefault="0073508F" w:rsidP="004E46C1">
      <w:pPr>
        <w:pStyle w:val="ListParagraph"/>
        <w:numPr>
          <w:ilvl w:val="0"/>
          <w:numId w:val="1"/>
        </w:numPr>
        <w:jc w:val="both"/>
        <w:rPr>
          <w:rFonts w:ascii="Arial" w:hAnsi="Arial" w:cs="Arial"/>
          <w:bCs/>
          <w:sz w:val="22"/>
          <w:szCs w:val="22"/>
        </w:rPr>
      </w:pPr>
      <w:r>
        <w:rPr>
          <w:rFonts w:ascii="Arial" w:hAnsi="Arial" w:cs="Arial"/>
          <w:b/>
          <w:sz w:val="22"/>
          <w:szCs w:val="22"/>
        </w:rPr>
        <w:t>Air, Water Pollution Control, Safety and Health</w:t>
      </w:r>
    </w:p>
    <w:p w14:paraId="57BE6117" w14:textId="35C488F6" w:rsidR="0073508F" w:rsidRDefault="0073508F" w:rsidP="004E46C1">
      <w:pPr>
        <w:pStyle w:val="ListParagraph"/>
        <w:ind w:left="1080"/>
        <w:jc w:val="both"/>
        <w:rPr>
          <w:rFonts w:ascii="Arial" w:hAnsi="Arial" w:cs="Arial"/>
          <w:sz w:val="22"/>
          <w:szCs w:val="22"/>
        </w:rPr>
      </w:pPr>
      <w:r>
        <w:rPr>
          <w:rFonts w:ascii="Arial" w:hAnsi="Arial" w:cs="Arial"/>
          <w:sz w:val="22"/>
          <w:szCs w:val="22"/>
        </w:rPr>
        <w:t>Contractor shall comply with all air pollution control, water pollution, safety and health ordinances and statutes, which apply to the work performed pursuant to this Contract.</w:t>
      </w:r>
    </w:p>
    <w:p w14:paraId="4FC72679" w14:textId="467FFF93" w:rsidR="0073508F" w:rsidRDefault="0073508F" w:rsidP="004E46C1">
      <w:pPr>
        <w:pStyle w:val="ListParagraph"/>
        <w:ind w:left="1080"/>
        <w:jc w:val="both"/>
        <w:rPr>
          <w:rFonts w:ascii="Arial" w:hAnsi="Arial" w:cs="Arial"/>
          <w:sz w:val="22"/>
          <w:szCs w:val="22"/>
        </w:rPr>
      </w:pPr>
    </w:p>
    <w:p w14:paraId="09CCC788" w14:textId="77777777" w:rsidR="0073508F" w:rsidRPr="00A96040" w:rsidRDefault="0073508F" w:rsidP="004E46C1">
      <w:pPr>
        <w:pStyle w:val="ListParagraph"/>
        <w:numPr>
          <w:ilvl w:val="0"/>
          <w:numId w:val="1"/>
        </w:numPr>
        <w:jc w:val="both"/>
        <w:rPr>
          <w:rFonts w:ascii="Arial" w:hAnsi="Arial" w:cs="Arial"/>
          <w:bCs/>
          <w:sz w:val="22"/>
          <w:szCs w:val="22"/>
        </w:rPr>
      </w:pPr>
      <w:r>
        <w:rPr>
          <w:rFonts w:ascii="Arial" w:hAnsi="Arial" w:cs="Arial"/>
          <w:b/>
          <w:sz w:val="22"/>
          <w:szCs w:val="22"/>
        </w:rPr>
        <w:t>Relationship of the Parties</w:t>
      </w:r>
      <w:r>
        <w:rPr>
          <w:rFonts w:ascii="Arial" w:hAnsi="Arial" w:cs="Arial"/>
          <w:sz w:val="22"/>
          <w:szCs w:val="22"/>
        </w:rPr>
        <w:t xml:space="preserve"> </w:t>
      </w:r>
    </w:p>
    <w:p w14:paraId="60F32367" w14:textId="4039F084" w:rsidR="0073508F" w:rsidRPr="004E46C1" w:rsidRDefault="0073508F" w:rsidP="004E46C1">
      <w:pPr>
        <w:pStyle w:val="ListParagraph"/>
        <w:ind w:left="1080"/>
        <w:jc w:val="both"/>
        <w:rPr>
          <w:rFonts w:ascii="Arial" w:hAnsi="Arial" w:cs="Arial"/>
          <w:bCs/>
          <w:sz w:val="22"/>
          <w:szCs w:val="22"/>
        </w:rPr>
      </w:pPr>
      <w:r>
        <w:rPr>
          <w:rFonts w:ascii="Arial" w:hAnsi="Arial" w:cs="Arial"/>
          <w:sz w:val="22"/>
          <w:szCs w:val="22"/>
        </w:rPr>
        <w:t>Nothing contained in this Contract shall be construed as creating a joint venture, partnership, or employment arrangement between the Parties hereto, nor shall either Party have the right, power or authority to create an obligation or duty, expressed or implied, on behalf of the other Party hereto.</w:t>
      </w:r>
    </w:p>
    <w:p w14:paraId="18E2E1B5" w14:textId="77777777" w:rsidR="00931341" w:rsidRDefault="00931341" w:rsidP="00931341">
      <w:pPr>
        <w:suppressAutoHyphens/>
        <w:ind w:left="540"/>
        <w:jc w:val="both"/>
        <w:rPr>
          <w:rFonts w:ascii="Arial" w:hAnsi="Arial" w:cs="Arial"/>
          <w:snapToGrid w:val="0"/>
          <w:spacing w:val="-3"/>
          <w:sz w:val="22"/>
          <w:szCs w:val="22"/>
        </w:rPr>
      </w:pPr>
    </w:p>
    <w:p w14:paraId="52F9AEF3" w14:textId="77777777" w:rsidR="00931341" w:rsidRPr="00C27690" w:rsidRDefault="00931341" w:rsidP="00931341">
      <w:pPr>
        <w:widowControl w:val="0"/>
        <w:numPr>
          <w:ilvl w:val="0"/>
          <w:numId w:val="1"/>
        </w:numPr>
        <w:jc w:val="both"/>
        <w:rPr>
          <w:rFonts w:ascii="Arial" w:hAnsi="Arial" w:cs="Arial"/>
          <w:b/>
          <w:color w:val="000000"/>
          <w:sz w:val="22"/>
          <w:szCs w:val="22"/>
        </w:rPr>
      </w:pPr>
      <w:r w:rsidRPr="00C27690">
        <w:rPr>
          <w:rFonts w:ascii="Arial" w:hAnsi="Arial" w:cs="Arial"/>
          <w:b/>
          <w:color w:val="000000"/>
          <w:sz w:val="22"/>
          <w:szCs w:val="22"/>
        </w:rPr>
        <w:t>Release of Information</w:t>
      </w:r>
    </w:p>
    <w:p w14:paraId="4FB98415" w14:textId="77777777" w:rsidR="00931341" w:rsidRPr="00C27690" w:rsidRDefault="00931341" w:rsidP="00931341">
      <w:pPr>
        <w:tabs>
          <w:tab w:val="left" w:pos="720"/>
        </w:tabs>
        <w:ind w:left="1080"/>
        <w:jc w:val="both"/>
        <w:rPr>
          <w:rFonts w:ascii="Arial" w:hAnsi="Arial" w:cs="Arial"/>
          <w:sz w:val="22"/>
          <w:szCs w:val="22"/>
        </w:rPr>
      </w:pPr>
      <w:r w:rsidRPr="00C27690">
        <w:rPr>
          <w:rFonts w:ascii="Arial" w:hAnsi="Arial" w:cs="Arial"/>
          <w:sz w:val="22"/>
          <w:szCs w:val="22"/>
        </w:rPr>
        <w:t xml:space="preserve">No news releases, advertisements, public announcements or photographs arising out of this </w:t>
      </w:r>
      <w:r w:rsidR="001967EF">
        <w:rPr>
          <w:rFonts w:ascii="Arial" w:hAnsi="Arial" w:cs="Arial"/>
          <w:sz w:val="22"/>
          <w:szCs w:val="22"/>
        </w:rPr>
        <w:t xml:space="preserve">the </w:t>
      </w:r>
      <w:r w:rsidR="00E63459">
        <w:rPr>
          <w:rFonts w:ascii="Arial" w:hAnsi="Arial" w:cs="Arial"/>
          <w:sz w:val="22"/>
          <w:szCs w:val="22"/>
        </w:rPr>
        <w:t>Contract</w:t>
      </w:r>
      <w:r w:rsidRPr="00C27690">
        <w:rPr>
          <w:rFonts w:ascii="Arial" w:hAnsi="Arial" w:cs="Arial"/>
          <w:sz w:val="22"/>
          <w:szCs w:val="22"/>
        </w:rPr>
        <w:t xml:space="preserve"> or </w:t>
      </w:r>
      <w:r>
        <w:rPr>
          <w:rFonts w:ascii="Arial" w:hAnsi="Arial" w:cs="Arial"/>
          <w:sz w:val="22"/>
          <w:szCs w:val="22"/>
        </w:rPr>
        <w:t>Contractor</w:t>
      </w:r>
      <w:r w:rsidRPr="00C27690">
        <w:rPr>
          <w:rFonts w:ascii="Arial" w:hAnsi="Arial" w:cs="Arial"/>
          <w:sz w:val="22"/>
          <w:szCs w:val="22"/>
        </w:rPr>
        <w:t xml:space="preserve">’s relationship with </w:t>
      </w:r>
      <w:r w:rsidR="00E0416D">
        <w:rPr>
          <w:rFonts w:ascii="Arial" w:hAnsi="Arial" w:cs="Arial"/>
          <w:sz w:val="22"/>
          <w:szCs w:val="22"/>
        </w:rPr>
        <w:t>County</w:t>
      </w:r>
      <w:r w:rsidRPr="00C27690">
        <w:rPr>
          <w:rFonts w:ascii="Arial" w:hAnsi="Arial" w:cs="Arial"/>
          <w:sz w:val="22"/>
          <w:szCs w:val="22"/>
        </w:rPr>
        <w:t xml:space="preserve"> may be made or used without prior written approval of </w:t>
      </w:r>
      <w:r w:rsidR="00710A5B">
        <w:rPr>
          <w:rFonts w:ascii="Arial" w:hAnsi="Arial" w:cs="Arial"/>
          <w:sz w:val="22"/>
          <w:szCs w:val="22"/>
        </w:rPr>
        <w:t>t</w:t>
      </w:r>
      <w:r w:rsidR="00BD49E0">
        <w:rPr>
          <w:rFonts w:ascii="Arial" w:hAnsi="Arial" w:cs="Arial"/>
          <w:sz w:val="22"/>
          <w:szCs w:val="22"/>
        </w:rPr>
        <w:t>he</w:t>
      </w:r>
      <w:r>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w:t>
      </w:r>
    </w:p>
    <w:p w14:paraId="1B0CF15F" w14:textId="77777777" w:rsidR="00931341" w:rsidRPr="00C27690" w:rsidRDefault="00931341" w:rsidP="008E3E10">
      <w:pPr>
        <w:suppressAutoHyphens/>
        <w:jc w:val="both"/>
        <w:rPr>
          <w:rFonts w:ascii="Arial" w:hAnsi="Arial" w:cs="Arial"/>
          <w:color w:val="000000"/>
          <w:spacing w:val="-3"/>
          <w:sz w:val="22"/>
          <w:szCs w:val="22"/>
        </w:rPr>
      </w:pPr>
    </w:p>
    <w:p w14:paraId="5A9497E3" w14:textId="77777777" w:rsidR="00931341" w:rsidRPr="00C27690" w:rsidRDefault="00931341" w:rsidP="00931341">
      <w:pPr>
        <w:widowControl w:val="0"/>
        <w:numPr>
          <w:ilvl w:val="0"/>
          <w:numId w:val="1"/>
        </w:numPr>
        <w:jc w:val="both"/>
        <w:rPr>
          <w:rFonts w:ascii="Arial" w:hAnsi="Arial" w:cs="Arial"/>
          <w:b/>
          <w:color w:val="000000"/>
          <w:sz w:val="22"/>
          <w:szCs w:val="22"/>
        </w:rPr>
      </w:pPr>
      <w:r w:rsidRPr="00C27690">
        <w:rPr>
          <w:rFonts w:ascii="Arial" w:hAnsi="Arial" w:cs="Arial"/>
          <w:b/>
          <w:color w:val="000000"/>
          <w:sz w:val="22"/>
          <w:szCs w:val="22"/>
        </w:rPr>
        <w:t xml:space="preserve">Representation of </w:t>
      </w:r>
      <w:r w:rsidR="001967EF">
        <w:rPr>
          <w:rFonts w:ascii="Arial" w:hAnsi="Arial" w:cs="Arial"/>
          <w:b/>
          <w:color w:val="000000"/>
          <w:sz w:val="22"/>
          <w:szCs w:val="22"/>
        </w:rPr>
        <w:t xml:space="preserve">the </w:t>
      </w:r>
      <w:r w:rsidR="00E0416D">
        <w:rPr>
          <w:rFonts w:ascii="Arial" w:hAnsi="Arial" w:cs="Arial"/>
          <w:b/>
          <w:color w:val="000000"/>
          <w:sz w:val="22"/>
          <w:szCs w:val="22"/>
        </w:rPr>
        <w:t>County</w:t>
      </w:r>
    </w:p>
    <w:p w14:paraId="1193B928" w14:textId="0312B465" w:rsidR="00931341" w:rsidRPr="00C27690" w:rsidRDefault="00931341" w:rsidP="00931341">
      <w:pPr>
        <w:tabs>
          <w:tab w:val="left" w:pos="720"/>
        </w:tabs>
        <w:suppressAutoHyphens/>
        <w:ind w:left="1080"/>
        <w:jc w:val="both"/>
        <w:rPr>
          <w:rFonts w:ascii="Arial" w:hAnsi="Arial" w:cs="Arial"/>
          <w:snapToGrid w:val="0"/>
          <w:spacing w:val="-3"/>
          <w:sz w:val="22"/>
          <w:szCs w:val="22"/>
        </w:rPr>
      </w:pPr>
      <w:r w:rsidRPr="00C27690">
        <w:rPr>
          <w:rFonts w:ascii="Arial" w:hAnsi="Arial" w:cs="Arial"/>
          <w:snapToGrid w:val="0"/>
          <w:spacing w:val="-3"/>
          <w:sz w:val="22"/>
          <w:szCs w:val="22"/>
        </w:rPr>
        <w:t xml:space="preserve">In the performance of the </w:t>
      </w:r>
      <w:r w:rsidR="00E63459">
        <w:rPr>
          <w:rFonts w:ascii="Arial" w:hAnsi="Arial" w:cs="Arial"/>
          <w:snapToGrid w:val="0"/>
          <w:spacing w:val="-3"/>
          <w:sz w:val="22"/>
          <w:szCs w:val="22"/>
        </w:rPr>
        <w:t>Contract</w:t>
      </w:r>
      <w:r w:rsidRPr="00C27690">
        <w:rPr>
          <w:rFonts w:ascii="Arial" w:hAnsi="Arial" w:cs="Arial"/>
          <w:snapToGrid w:val="0"/>
          <w:spacing w:val="-3"/>
          <w:sz w:val="22"/>
          <w:szCs w:val="22"/>
        </w:rPr>
        <w:t xml:space="preserve">, Contractor, its agents and employees, shall act in an independent capacity and not as officers, employees, or agents of the </w:t>
      </w:r>
      <w:r w:rsidR="00E0416D">
        <w:rPr>
          <w:rFonts w:ascii="Arial" w:hAnsi="Arial" w:cs="Arial"/>
          <w:snapToGrid w:val="0"/>
          <w:spacing w:val="-3"/>
          <w:sz w:val="22"/>
          <w:szCs w:val="22"/>
        </w:rPr>
        <w:t>County</w:t>
      </w:r>
      <w:r w:rsidRPr="00C27690">
        <w:rPr>
          <w:rFonts w:ascii="Arial" w:hAnsi="Arial" w:cs="Arial"/>
          <w:snapToGrid w:val="0"/>
          <w:spacing w:val="-3"/>
          <w:sz w:val="22"/>
          <w:szCs w:val="22"/>
        </w:rPr>
        <w:t>.</w:t>
      </w:r>
    </w:p>
    <w:p w14:paraId="6B32F744" w14:textId="77777777" w:rsidR="00931341" w:rsidRPr="00C27690" w:rsidRDefault="00931341" w:rsidP="00931341">
      <w:pPr>
        <w:tabs>
          <w:tab w:val="left" w:pos="720"/>
        </w:tabs>
        <w:suppressAutoHyphens/>
        <w:ind w:left="1080"/>
        <w:jc w:val="both"/>
        <w:rPr>
          <w:rFonts w:ascii="Arial" w:hAnsi="Arial" w:cs="Arial"/>
          <w:snapToGrid w:val="0"/>
          <w:spacing w:val="-3"/>
          <w:sz w:val="22"/>
          <w:szCs w:val="22"/>
        </w:rPr>
      </w:pPr>
    </w:p>
    <w:p w14:paraId="1D44CD56" w14:textId="77777777" w:rsidR="00931341" w:rsidRPr="00C27690" w:rsidRDefault="00931341" w:rsidP="00931341">
      <w:pPr>
        <w:numPr>
          <w:ilvl w:val="0"/>
          <w:numId w:val="1"/>
        </w:numPr>
        <w:suppressAutoHyphens/>
        <w:jc w:val="both"/>
        <w:rPr>
          <w:rFonts w:ascii="Arial" w:hAnsi="Arial" w:cs="Arial"/>
          <w:snapToGrid w:val="0"/>
          <w:spacing w:val="-3"/>
          <w:sz w:val="22"/>
          <w:szCs w:val="22"/>
        </w:rPr>
      </w:pPr>
      <w:r w:rsidRPr="00C27690">
        <w:rPr>
          <w:rFonts w:ascii="Arial" w:hAnsi="Arial" w:cs="Arial"/>
          <w:b/>
          <w:snapToGrid w:val="0"/>
          <w:spacing w:val="-3"/>
          <w:sz w:val="22"/>
          <w:szCs w:val="22"/>
        </w:rPr>
        <w:t>Strict Performance</w:t>
      </w:r>
    </w:p>
    <w:p w14:paraId="738629CA" w14:textId="77777777" w:rsidR="00931341" w:rsidRDefault="00931341" w:rsidP="00931341">
      <w:pPr>
        <w:suppressAutoHyphens/>
        <w:ind w:left="1080"/>
        <w:jc w:val="both"/>
        <w:rPr>
          <w:rFonts w:ascii="Arial" w:hAnsi="Arial" w:cs="Arial"/>
          <w:snapToGrid w:val="0"/>
          <w:spacing w:val="-3"/>
          <w:sz w:val="22"/>
          <w:szCs w:val="22"/>
        </w:rPr>
      </w:pPr>
      <w:r w:rsidRPr="00C27690">
        <w:rPr>
          <w:rFonts w:ascii="Arial" w:hAnsi="Arial" w:cs="Arial"/>
          <w:snapToGrid w:val="0"/>
          <w:spacing w:val="-3"/>
          <w:sz w:val="22"/>
          <w:szCs w:val="22"/>
        </w:rPr>
        <w:t xml:space="preserve">Failure by a party to insist upon the strict performance of any of the provisions of this </w:t>
      </w:r>
      <w:r w:rsidR="00E63459">
        <w:rPr>
          <w:rFonts w:ascii="Arial" w:hAnsi="Arial" w:cs="Arial"/>
          <w:snapToGrid w:val="0"/>
          <w:spacing w:val="-3"/>
          <w:sz w:val="22"/>
          <w:szCs w:val="22"/>
        </w:rPr>
        <w:t>Contract</w:t>
      </w:r>
      <w:r w:rsidRPr="00C27690">
        <w:rPr>
          <w:rFonts w:ascii="Arial" w:hAnsi="Arial" w:cs="Arial"/>
          <w:snapToGrid w:val="0"/>
          <w:spacing w:val="-3"/>
          <w:sz w:val="22"/>
          <w:szCs w:val="22"/>
        </w:rPr>
        <w:t xml:space="preserve"> by the other party, or the failure by a party to exercise its rights upon the default of the other party, shall not constitute a waiver of such party’s right to insist and demand strict compliance by the other party with the terms of this </w:t>
      </w:r>
      <w:r w:rsidR="00E63459">
        <w:rPr>
          <w:rFonts w:ascii="Arial" w:hAnsi="Arial" w:cs="Arial"/>
          <w:snapToGrid w:val="0"/>
          <w:spacing w:val="-3"/>
          <w:sz w:val="22"/>
          <w:szCs w:val="22"/>
        </w:rPr>
        <w:t>Contract</w:t>
      </w:r>
      <w:r w:rsidRPr="00C27690">
        <w:rPr>
          <w:rFonts w:ascii="Arial" w:hAnsi="Arial" w:cs="Arial"/>
          <w:snapToGrid w:val="0"/>
          <w:spacing w:val="-3"/>
          <w:sz w:val="22"/>
          <w:szCs w:val="22"/>
        </w:rPr>
        <w:t xml:space="preserve"> thereafter.</w:t>
      </w:r>
    </w:p>
    <w:p w14:paraId="7CFE2A82" w14:textId="77777777" w:rsidR="00931341" w:rsidRDefault="00931341" w:rsidP="00931341">
      <w:pPr>
        <w:suppressAutoHyphens/>
        <w:ind w:left="1080"/>
        <w:jc w:val="both"/>
        <w:rPr>
          <w:rFonts w:ascii="Arial" w:hAnsi="Arial" w:cs="Arial"/>
          <w:snapToGrid w:val="0"/>
          <w:spacing w:val="-3"/>
          <w:sz w:val="22"/>
          <w:szCs w:val="22"/>
        </w:rPr>
      </w:pPr>
    </w:p>
    <w:p w14:paraId="3DB1AE72" w14:textId="77777777" w:rsidR="00931341" w:rsidRPr="00C27690" w:rsidRDefault="00931341" w:rsidP="00931341">
      <w:pPr>
        <w:widowControl w:val="0"/>
        <w:numPr>
          <w:ilvl w:val="0"/>
          <w:numId w:val="1"/>
        </w:numPr>
        <w:jc w:val="both"/>
        <w:rPr>
          <w:rFonts w:ascii="Arial" w:hAnsi="Arial" w:cs="Arial"/>
          <w:b/>
          <w:color w:val="000000"/>
          <w:sz w:val="22"/>
          <w:szCs w:val="22"/>
        </w:rPr>
      </w:pPr>
      <w:r w:rsidRPr="00C27690">
        <w:rPr>
          <w:rFonts w:ascii="Arial" w:hAnsi="Arial" w:cs="Arial"/>
          <w:b/>
          <w:color w:val="000000"/>
          <w:sz w:val="22"/>
          <w:szCs w:val="22"/>
        </w:rPr>
        <w:t>Subcontracting</w:t>
      </w:r>
    </w:p>
    <w:p w14:paraId="647E1092" w14:textId="77777777" w:rsidR="00931341" w:rsidRDefault="00931341" w:rsidP="00931341">
      <w:pPr>
        <w:ind w:left="1080"/>
        <w:jc w:val="both"/>
        <w:rPr>
          <w:rFonts w:ascii="Arial" w:hAnsi="Arial" w:cs="Arial"/>
          <w:snapToGrid w:val="0"/>
          <w:sz w:val="22"/>
          <w:szCs w:val="22"/>
        </w:rPr>
      </w:pPr>
      <w:r w:rsidRPr="00C27690">
        <w:rPr>
          <w:rFonts w:ascii="Arial" w:hAnsi="Arial" w:cs="Arial"/>
          <w:snapToGrid w:val="0"/>
          <w:sz w:val="22"/>
          <w:szCs w:val="22"/>
        </w:rPr>
        <w:t xml:space="preserve">Contractor agrees not to enter into any subcontracting </w:t>
      </w:r>
      <w:r w:rsidR="00E63459">
        <w:rPr>
          <w:rFonts w:ascii="Arial" w:hAnsi="Arial" w:cs="Arial"/>
          <w:snapToGrid w:val="0"/>
          <w:sz w:val="22"/>
          <w:szCs w:val="22"/>
        </w:rPr>
        <w:t>Contract</w:t>
      </w:r>
      <w:r w:rsidRPr="00C27690">
        <w:rPr>
          <w:rFonts w:ascii="Arial" w:hAnsi="Arial" w:cs="Arial"/>
          <w:snapToGrid w:val="0"/>
          <w:sz w:val="22"/>
          <w:szCs w:val="22"/>
        </w:rPr>
        <w:t xml:space="preserve">s for work contemplated under the </w:t>
      </w:r>
      <w:r w:rsidR="00E63459">
        <w:rPr>
          <w:rFonts w:ascii="Arial" w:hAnsi="Arial" w:cs="Arial"/>
          <w:snapToGrid w:val="0"/>
          <w:sz w:val="22"/>
          <w:szCs w:val="22"/>
        </w:rPr>
        <w:t>Contract</w:t>
      </w:r>
      <w:r w:rsidRPr="00C27690">
        <w:rPr>
          <w:rFonts w:ascii="Arial" w:hAnsi="Arial" w:cs="Arial"/>
          <w:snapToGrid w:val="0"/>
          <w:sz w:val="22"/>
          <w:szCs w:val="22"/>
        </w:rPr>
        <w:t xml:space="preserve"> without first obtaining written approval from </w:t>
      </w:r>
      <w:r w:rsidR="00447132">
        <w:rPr>
          <w:rFonts w:ascii="Arial" w:hAnsi="Arial" w:cs="Arial"/>
          <w:snapToGrid w:val="0"/>
          <w:sz w:val="22"/>
          <w:szCs w:val="22"/>
        </w:rPr>
        <w:t xml:space="preserve">the </w:t>
      </w:r>
      <w:r w:rsidR="00E0416D">
        <w:rPr>
          <w:rFonts w:ascii="Arial" w:hAnsi="Arial" w:cs="Arial"/>
          <w:snapToGrid w:val="0"/>
          <w:sz w:val="22"/>
          <w:szCs w:val="22"/>
        </w:rPr>
        <w:t>County</w:t>
      </w:r>
      <w:r w:rsidRPr="00C27690">
        <w:rPr>
          <w:rFonts w:ascii="Arial" w:hAnsi="Arial" w:cs="Arial"/>
          <w:snapToGrid w:val="0"/>
          <w:sz w:val="22"/>
          <w:szCs w:val="22"/>
        </w:rPr>
        <w:t xml:space="preserve">.  Any </w:t>
      </w:r>
      <w:r w:rsidR="001967EF" w:rsidRPr="00C27690">
        <w:rPr>
          <w:rFonts w:ascii="Arial" w:hAnsi="Arial" w:cs="Arial"/>
          <w:snapToGrid w:val="0"/>
          <w:sz w:val="22"/>
          <w:szCs w:val="22"/>
        </w:rPr>
        <w:t>subcontract</w:t>
      </w:r>
      <w:r w:rsidR="001967EF">
        <w:rPr>
          <w:rFonts w:ascii="Arial" w:hAnsi="Arial" w:cs="Arial"/>
          <w:snapToGrid w:val="0"/>
          <w:sz w:val="22"/>
          <w:szCs w:val="22"/>
        </w:rPr>
        <w:t xml:space="preserve">or </w:t>
      </w:r>
      <w:r w:rsidRPr="00C27690">
        <w:rPr>
          <w:rFonts w:ascii="Arial" w:hAnsi="Arial" w:cs="Arial"/>
          <w:snapToGrid w:val="0"/>
          <w:sz w:val="22"/>
          <w:szCs w:val="22"/>
        </w:rPr>
        <w:t xml:space="preserve">shall be subject to the same terms and conditions as Contractor.  Contractor shall be fully responsible for the performance and payments of any </w:t>
      </w:r>
      <w:r w:rsidR="00447132">
        <w:rPr>
          <w:rFonts w:ascii="Arial" w:hAnsi="Arial" w:cs="Arial"/>
          <w:snapToGrid w:val="0"/>
          <w:sz w:val="22"/>
          <w:szCs w:val="22"/>
        </w:rPr>
        <w:t>s</w:t>
      </w:r>
      <w:r w:rsidR="00CC74CC">
        <w:rPr>
          <w:rFonts w:ascii="Arial" w:hAnsi="Arial" w:cs="Arial"/>
          <w:snapToGrid w:val="0"/>
          <w:sz w:val="22"/>
          <w:szCs w:val="22"/>
        </w:rPr>
        <w:t>ubcontractor</w:t>
      </w:r>
      <w:r w:rsidRPr="00C27690">
        <w:rPr>
          <w:rFonts w:ascii="Arial" w:hAnsi="Arial" w:cs="Arial"/>
          <w:snapToGrid w:val="0"/>
          <w:sz w:val="22"/>
          <w:szCs w:val="22"/>
        </w:rPr>
        <w:t>’s contract.</w:t>
      </w:r>
    </w:p>
    <w:p w14:paraId="534EA3FA" w14:textId="77777777" w:rsidR="00931341" w:rsidRDefault="00931341" w:rsidP="00931341">
      <w:pPr>
        <w:ind w:left="1080"/>
        <w:jc w:val="both"/>
        <w:rPr>
          <w:rFonts w:ascii="Arial" w:hAnsi="Arial" w:cs="Arial"/>
          <w:snapToGrid w:val="0"/>
          <w:sz w:val="22"/>
          <w:szCs w:val="22"/>
        </w:rPr>
      </w:pPr>
    </w:p>
    <w:p w14:paraId="0AF5A017" w14:textId="77777777" w:rsidR="00931341" w:rsidRDefault="00931341" w:rsidP="00931341">
      <w:pPr>
        <w:ind w:left="1080"/>
        <w:jc w:val="both"/>
        <w:rPr>
          <w:rFonts w:ascii="Arial" w:hAnsi="Arial" w:cs="Arial"/>
          <w:snapToGrid w:val="0"/>
          <w:sz w:val="22"/>
          <w:szCs w:val="22"/>
        </w:rPr>
      </w:pPr>
      <w:r>
        <w:rPr>
          <w:rFonts w:ascii="Arial" w:hAnsi="Arial" w:cs="Arial"/>
          <w:snapToGrid w:val="0"/>
          <w:sz w:val="22"/>
          <w:szCs w:val="22"/>
        </w:rPr>
        <w:t xml:space="preserve">Contractor shall obtain </w:t>
      </w:r>
      <w:r w:rsidR="00E0416D">
        <w:rPr>
          <w:rFonts w:ascii="Arial" w:hAnsi="Arial" w:cs="Arial"/>
          <w:snapToGrid w:val="0"/>
          <w:sz w:val="22"/>
          <w:szCs w:val="22"/>
        </w:rPr>
        <w:t>County</w:t>
      </w:r>
      <w:r>
        <w:rPr>
          <w:rFonts w:ascii="Arial" w:hAnsi="Arial" w:cs="Arial"/>
          <w:snapToGrid w:val="0"/>
          <w:sz w:val="22"/>
          <w:szCs w:val="22"/>
        </w:rPr>
        <w:t xml:space="preserve">’s written consent, which </w:t>
      </w:r>
      <w:r w:rsidR="00E0416D">
        <w:rPr>
          <w:rFonts w:ascii="Arial" w:hAnsi="Arial" w:cs="Arial"/>
          <w:snapToGrid w:val="0"/>
          <w:sz w:val="22"/>
          <w:szCs w:val="22"/>
        </w:rPr>
        <w:t>County</w:t>
      </w:r>
      <w:r>
        <w:rPr>
          <w:rFonts w:ascii="Arial" w:hAnsi="Arial" w:cs="Arial"/>
          <w:snapToGrid w:val="0"/>
          <w:sz w:val="22"/>
          <w:szCs w:val="22"/>
        </w:rPr>
        <w:t xml:space="preserve"> may withhold in its sole discretion, before entering into </w:t>
      </w:r>
      <w:r w:rsidR="00E63459">
        <w:rPr>
          <w:rFonts w:ascii="Arial" w:hAnsi="Arial" w:cs="Arial"/>
          <w:snapToGrid w:val="0"/>
          <w:sz w:val="22"/>
          <w:szCs w:val="22"/>
        </w:rPr>
        <w:t>Contract</w:t>
      </w:r>
      <w:r>
        <w:rPr>
          <w:rFonts w:ascii="Arial" w:hAnsi="Arial" w:cs="Arial"/>
          <w:snapToGrid w:val="0"/>
          <w:sz w:val="22"/>
          <w:szCs w:val="22"/>
        </w:rPr>
        <w:t xml:space="preserve">s with or otherwise engaging any </w:t>
      </w:r>
      <w:r w:rsidR="00447132">
        <w:rPr>
          <w:rFonts w:ascii="Arial" w:hAnsi="Arial" w:cs="Arial"/>
          <w:snapToGrid w:val="0"/>
          <w:sz w:val="22"/>
          <w:szCs w:val="22"/>
        </w:rPr>
        <w:t>s</w:t>
      </w:r>
      <w:r w:rsidR="00CC74CC">
        <w:rPr>
          <w:rFonts w:ascii="Arial" w:hAnsi="Arial" w:cs="Arial"/>
          <w:snapToGrid w:val="0"/>
          <w:sz w:val="22"/>
          <w:szCs w:val="22"/>
        </w:rPr>
        <w:t>ubcontractors</w:t>
      </w:r>
      <w:r>
        <w:rPr>
          <w:rFonts w:ascii="Arial" w:hAnsi="Arial" w:cs="Arial"/>
          <w:snapToGrid w:val="0"/>
          <w:sz w:val="22"/>
          <w:szCs w:val="22"/>
        </w:rPr>
        <w:t xml:space="preserve"> who may supply any part of the </w:t>
      </w:r>
      <w:r w:rsidR="001967EF">
        <w:rPr>
          <w:rFonts w:ascii="Arial" w:hAnsi="Arial" w:cs="Arial"/>
          <w:snapToGrid w:val="0"/>
          <w:sz w:val="22"/>
          <w:szCs w:val="22"/>
        </w:rPr>
        <w:t>S</w:t>
      </w:r>
      <w:r>
        <w:rPr>
          <w:rFonts w:ascii="Arial" w:hAnsi="Arial" w:cs="Arial"/>
          <w:snapToGrid w:val="0"/>
          <w:sz w:val="22"/>
          <w:szCs w:val="22"/>
        </w:rPr>
        <w:t xml:space="preserve">ervices to </w:t>
      </w:r>
      <w:r w:rsidR="00E0416D">
        <w:rPr>
          <w:rFonts w:ascii="Arial" w:hAnsi="Arial" w:cs="Arial"/>
          <w:snapToGrid w:val="0"/>
          <w:sz w:val="22"/>
          <w:szCs w:val="22"/>
        </w:rPr>
        <w:t>County</w:t>
      </w:r>
      <w:r>
        <w:rPr>
          <w:rFonts w:ascii="Arial" w:hAnsi="Arial" w:cs="Arial"/>
          <w:snapToGrid w:val="0"/>
          <w:sz w:val="22"/>
          <w:szCs w:val="22"/>
        </w:rPr>
        <w:t xml:space="preserve">.  </w:t>
      </w:r>
      <w:r w:rsidR="00CC74CC">
        <w:rPr>
          <w:rFonts w:ascii="Arial" w:hAnsi="Arial" w:cs="Arial"/>
          <w:snapToGrid w:val="0"/>
          <w:sz w:val="22"/>
          <w:szCs w:val="22"/>
        </w:rPr>
        <w:t xml:space="preserve">At </w:t>
      </w:r>
      <w:r w:rsidR="00E0416D">
        <w:rPr>
          <w:rFonts w:ascii="Arial" w:hAnsi="Arial" w:cs="Arial"/>
          <w:snapToGrid w:val="0"/>
          <w:sz w:val="22"/>
          <w:szCs w:val="22"/>
        </w:rPr>
        <w:t>County</w:t>
      </w:r>
      <w:r w:rsidR="00CC74CC">
        <w:rPr>
          <w:rFonts w:ascii="Arial" w:hAnsi="Arial" w:cs="Arial"/>
          <w:snapToGrid w:val="0"/>
          <w:sz w:val="22"/>
          <w:szCs w:val="22"/>
        </w:rPr>
        <w:t>’s</w:t>
      </w:r>
      <w:r>
        <w:rPr>
          <w:rFonts w:ascii="Arial" w:hAnsi="Arial" w:cs="Arial"/>
          <w:snapToGrid w:val="0"/>
          <w:sz w:val="22"/>
          <w:szCs w:val="22"/>
        </w:rPr>
        <w:t xml:space="preserve"> request, Contractor shall provide information regarding the </w:t>
      </w:r>
      <w:r w:rsidR="00447132">
        <w:rPr>
          <w:rFonts w:ascii="Arial" w:hAnsi="Arial" w:cs="Arial"/>
          <w:snapToGrid w:val="0"/>
          <w:sz w:val="22"/>
          <w:szCs w:val="22"/>
        </w:rPr>
        <w:t>s</w:t>
      </w:r>
      <w:r w:rsidR="00CC74CC">
        <w:rPr>
          <w:rFonts w:ascii="Arial" w:hAnsi="Arial" w:cs="Arial"/>
          <w:snapToGrid w:val="0"/>
          <w:sz w:val="22"/>
          <w:szCs w:val="22"/>
        </w:rPr>
        <w:t>ubcontractor</w:t>
      </w:r>
      <w:r>
        <w:rPr>
          <w:rFonts w:ascii="Arial" w:hAnsi="Arial" w:cs="Arial"/>
          <w:snapToGrid w:val="0"/>
          <w:sz w:val="22"/>
          <w:szCs w:val="22"/>
        </w:rPr>
        <w:t xml:space="preserve">’s qualifications and a listing of a </w:t>
      </w:r>
      <w:r w:rsidR="00447132">
        <w:rPr>
          <w:rFonts w:ascii="Arial" w:hAnsi="Arial" w:cs="Arial"/>
          <w:snapToGrid w:val="0"/>
          <w:sz w:val="22"/>
          <w:szCs w:val="22"/>
        </w:rPr>
        <w:t>s</w:t>
      </w:r>
      <w:r w:rsidR="00CC74CC">
        <w:rPr>
          <w:rFonts w:ascii="Arial" w:hAnsi="Arial" w:cs="Arial"/>
          <w:snapToGrid w:val="0"/>
          <w:sz w:val="22"/>
          <w:szCs w:val="22"/>
        </w:rPr>
        <w:t>ubcontractor</w:t>
      </w:r>
      <w:r>
        <w:rPr>
          <w:rFonts w:ascii="Arial" w:hAnsi="Arial" w:cs="Arial"/>
          <w:snapToGrid w:val="0"/>
          <w:sz w:val="22"/>
          <w:szCs w:val="22"/>
        </w:rPr>
        <w:t>’s key personnel including, if req</w:t>
      </w:r>
      <w:r w:rsidR="00A91D14">
        <w:rPr>
          <w:rFonts w:ascii="Arial" w:hAnsi="Arial" w:cs="Arial"/>
          <w:snapToGrid w:val="0"/>
          <w:sz w:val="22"/>
          <w:szCs w:val="22"/>
        </w:rPr>
        <w:t xml:space="preserve">uested by the </w:t>
      </w:r>
      <w:r w:rsidR="00E0416D">
        <w:rPr>
          <w:rFonts w:ascii="Arial" w:hAnsi="Arial" w:cs="Arial"/>
          <w:snapToGrid w:val="0"/>
          <w:sz w:val="22"/>
          <w:szCs w:val="22"/>
        </w:rPr>
        <w:t>County</w:t>
      </w:r>
      <w:r>
        <w:rPr>
          <w:rFonts w:ascii="Arial" w:hAnsi="Arial" w:cs="Arial"/>
          <w:snapToGrid w:val="0"/>
          <w:sz w:val="22"/>
          <w:szCs w:val="22"/>
        </w:rPr>
        <w:t xml:space="preserve">, resumes of proposed </w:t>
      </w:r>
      <w:r w:rsidR="00447132">
        <w:rPr>
          <w:rFonts w:ascii="Arial" w:hAnsi="Arial" w:cs="Arial"/>
          <w:snapToGrid w:val="0"/>
          <w:sz w:val="22"/>
          <w:szCs w:val="22"/>
        </w:rPr>
        <w:t>s</w:t>
      </w:r>
      <w:r w:rsidR="00CC74CC">
        <w:rPr>
          <w:rFonts w:ascii="Arial" w:hAnsi="Arial" w:cs="Arial"/>
          <w:snapToGrid w:val="0"/>
          <w:sz w:val="22"/>
          <w:szCs w:val="22"/>
        </w:rPr>
        <w:t>ubcontractor</w:t>
      </w:r>
      <w:r>
        <w:rPr>
          <w:rFonts w:ascii="Arial" w:hAnsi="Arial" w:cs="Arial"/>
          <w:snapToGrid w:val="0"/>
          <w:sz w:val="22"/>
          <w:szCs w:val="22"/>
        </w:rPr>
        <w:t xml:space="preserve"> personnel.  </w:t>
      </w:r>
      <w:r w:rsidR="00CC74CC">
        <w:rPr>
          <w:rFonts w:ascii="Arial" w:hAnsi="Arial" w:cs="Arial"/>
          <w:snapToGrid w:val="0"/>
          <w:sz w:val="22"/>
          <w:szCs w:val="22"/>
        </w:rPr>
        <w:t>Contractor</w:t>
      </w:r>
      <w:r>
        <w:rPr>
          <w:rFonts w:ascii="Arial" w:hAnsi="Arial" w:cs="Arial"/>
          <w:snapToGrid w:val="0"/>
          <w:sz w:val="22"/>
          <w:szCs w:val="22"/>
        </w:rPr>
        <w:t xml:space="preserve"> shall remain directly responsible to </w:t>
      </w:r>
      <w:r w:rsidR="00E0416D">
        <w:rPr>
          <w:rFonts w:ascii="Arial" w:hAnsi="Arial" w:cs="Arial"/>
          <w:snapToGrid w:val="0"/>
          <w:sz w:val="22"/>
          <w:szCs w:val="22"/>
        </w:rPr>
        <w:t>County</w:t>
      </w:r>
      <w:r>
        <w:rPr>
          <w:rFonts w:ascii="Arial" w:hAnsi="Arial" w:cs="Arial"/>
          <w:snapToGrid w:val="0"/>
          <w:sz w:val="22"/>
          <w:szCs w:val="22"/>
        </w:rPr>
        <w:t xml:space="preserve"> for its </w:t>
      </w:r>
      <w:r w:rsidR="00447132">
        <w:rPr>
          <w:rFonts w:ascii="Arial" w:hAnsi="Arial" w:cs="Arial"/>
          <w:snapToGrid w:val="0"/>
          <w:sz w:val="22"/>
          <w:szCs w:val="22"/>
        </w:rPr>
        <w:t>s</w:t>
      </w:r>
      <w:r w:rsidR="00CC74CC">
        <w:rPr>
          <w:rFonts w:ascii="Arial" w:hAnsi="Arial" w:cs="Arial"/>
          <w:snapToGrid w:val="0"/>
          <w:sz w:val="22"/>
          <w:szCs w:val="22"/>
        </w:rPr>
        <w:t>ubcontractors</w:t>
      </w:r>
      <w:r>
        <w:rPr>
          <w:rFonts w:ascii="Arial" w:hAnsi="Arial" w:cs="Arial"/>
          <w:snapToGrid w:val="0"/>
          <w:sz w:val="22"/>
          <w:szCs w:val="22"/>
        </w:rPr>
        <w:t xml:space="preserve"> and shall indemnify </w:t>
      </w:r>
      <w:r w:rsidR="00E0416D">
        <w:rPr>
          <w:rFonts w:ascii="Arial" w:hAnsi="Arial" w:cs="Arial"/>
          <w:snapToGrid w:val="0"/>
          <w:sz w:val="22"/>
          <w:szCs w:val="22"/>
        </w:rPr>
        <w:t>County</w:t>
      </w:r>
      <w:r>
        <w:rPr>
          <w:rFonts w:ascii="Arial" w:hAnsi="Arial" w:cs="Arial"/>
          <w:snapToGrid w:val="0"/>
          <w:sz w:val="22"/>
          <w:szCs w:val="22"/>
        </w:rPr>
        <w:t xml:space="preserve"> for the actions or omissions of its </w:t>
      </w:r>
      <w:r w:rsidR="00447132">
        <w:rPr>
          <w:rFonts w:ascii="Arial" w:hAnsi="Arial" w:cs="Arial"/>
          <w:snapToGrid w:val="0"/>
          <w:sz w:val="22"/>
          <w:szCs w:val="22"/>
        </w:rPr>
        <w:t>s</w:t>
      </w:r>
      <w:r w:rsidR="00CC74CC">
        <w:rPr>
          <w:rFonts w:ascii="Arial" w:hAnsi="Arial" w:cs="Arial"/>
          <w:snapToGrid w:val="0"/>
          <w:sz w:val="22"/>
          <w:szCs w:val="22"/>
        </w:rPr>
        <w:t>ubcontractors</w:t>
      </w:r>
      <w:r>
        <w:rPr>
          <w:rFonts w:ascii="Arial" w:hAnsi="Arial" w:cs="Arial"/>
          <w:snapToGrid w:val="0"/>
          <w:sz w:val="22"/>
          <w:szCs w:val="22"/>
        </w:rPr>
        <w:t xml:space="preserve"> under the terms and conditions </w:t>
      </w:r>
      <w:r w:rsidR="00CC74CC">
        <w:rPr>
          <w:rFonts w:ascii="Arial" w:hAnsi="Arial" w:cs="Arial"/>
          <w:snapToGrid w:val="0"/>
          <w:sz w:val="22"/>
          <w:szCs w:val="22"/>
        </w:rPr>
        <w:t>specified</w:t>
      </w:r>
      <w:r>
        <w:rPr>
          <w:rFonts w:ascii="Arial" w:hAnsi="Arial" w:cs="Arial"/>
          <w:snapToGrid w:val="0"/>
          <w:sz w:val="22"/>
          <w:szCs w:val="22"/>
        </w:rPr>
        <w:t xml:space="preserve"> in </w:t>
      </w:r>
      <w:r w:rsidR="001967EF">
        <w:rPr>
          <w:rFonts w:ascii="Arial" w:hAnsi="Arial" w:cs="Arial"/>
          <w:snapToGrid w:val="0"/>
          <w:sz w:val="22"/>
          <w:szCs w:val="22"/>
        </w:rPr>
        <w:t xml:space="preserve">Paragraph B of this </w:t>
      </w:r>
      <w:r>
        <w:rPr>
          <w:rFonts w:ascii="Arial" w:hAnsi="Arial" w:cs="Arial"/>
          <w:snapToGrid w:val="0"/>
          <w:sz w:val="22"/>
          <w:szCs w:val="22"/>
        </w:rPr>
        <w:t xml:space="preserve">Section </w:t>
      </w:r>
      <w:r w:rsidR="00A91D14">
        <w:rPr>
          <w:rFonts w:ascii="Arial" w:hAnsi="Arial" w:cs="Arial"/>
          <w:snapToGrid w:val="0"/>
          <w:sz w:val="22"/>
          <w:szCs w:val="22"/>
        </w:rPr>
        <w:t>X</w:t>
      </w:r>
      <w:r>
        <w:rPr>
          <w:rFonts w:ascii="Arial" w:hAnsi="Arial" w:cs="Arial"/>
          <w:snapToGrid w:val="0"/>
          <w:sz w:val="22"/>
          <w:szCs w:val="22"/>
        </w:rPr>
        <w:t xml:space="preserve">.  All approved </w:t>
      </w:r>
      <w:r w:rsidR="00447132">
        <w:rPr>
          <w:rFonts w:ascii="Arial" w:hAnsi="Arial" w:cs="Arial"/>
          <w:snapToGrid w:val="0"/>
          <w:sz w:val="22"/>
          <w:szCs w:val="22"/>
        </w:rPr>
        <w:t>s</w:t>
      </w:r>
      <w:r w:rsidR="00CC74CC">
        <w:rPr>
          <w:rFonts w:ascii="Arial" w:hAnsi="Arial" w:cs="Arial"/>
          <w:snapToGrid w:val="0"/>
          <w:sz w:val="22"/>
          <w:szCs w:val="22"/>
        </w:rPr>
        <w:t>ubcontractors</w:t>
      </w:r>
      <w:r>
        <w:rPr>
          <w:rFonts w:ascii="Arial" w:hAnsi="Arial" w:cs="Arial"/>
          <w:snapToGrid w:val="0"/>
          <w:sz w:val="22"/>
          <w:szCs w:val="22"/>
        </w:rPr>
        <w:t xml:space="preserve"> shall be subject to the provision of this contract applicable to Contractor Personnel, includ</w:t>
      </w:r>
      <w:r w:rsidR="00CC74CC">
        <w:rPr>
          <w:rFonts w:ascii="Arial" w:hAnsi="Arial" w:cs="Arial"/>
          <w:snapToGrid w:val="0"/>
          <w:sz w:val="22"/>
          <w:szCs w:val="22"/>
        </w:rPr>
        <w:t xml:space="preserve">ing removal pursuant to </w:t>
      </w:r>
      <w:r w:rsidR="001967EF">
        <w:rPr>
          <w:rFonts w:ascii="Arial" w:hAnsi="Arial" w:cs="Arial"/>
          <w:snapToGrid w:val="0"/>
          <w:sz w:val="22"/>
          <w:szCs w:val="22"/>
        </w:rPr>
        <w:t>subs</w:t>
      </w:r>
      <w:r w:rsidR="00CC74CC">
        <w:rPr>
          <w:rFonts w:ascii="Arial" w:hAnsi="Arial" w:cs="Arial"/>
          <w:snapToGrid w:val="0"/>
          <w:sz w:val="22"/>
          <w:szCs w:val="22"/>
        </w:rPr>
        <w:t>ection A</w:t>
      </w:r>
      <w:r w:rsidR="00313027">
        <w:rPr>
          <w:rFonts w:ascii="Arial" w:hAnsi="Arial" w:cs="Arial"/>
          <w:snapToGrid w:val="0"/>
          <w:sz w:val="22"/>
          <w:szCs w:val="22"/>
        </w:rPr>
        <w:t>.</w:t>
      </w:r>
      <w:r w:rsidR="001967EF">
        <w:rPr>
          <w:rFonts w:ascii="Arial" w:hAnsi="Arial" w:cs="Arial"/>
          <w:snapToGrid w:val="0"/>
          <w:sz w:val="22"/>
          <w:szCs w:val="22"/>
        </w:rPr>
        <w:t>5</w:t>
      </w:r>
      <w:r w:rsidR="00313027">
        <w:rPr>
          <w:rFonts w:ascii="Arial" w:hAnsi="Arial" w:cs="Arial"/>
          <w:snapToGrid w:val="0"/>
          <w:sz w:val="22"/>
          <w:szCs w:val="22"/>
        </w:rPr>
        <w:t xml:space="preserve"> of this Section X</w:t>
      </w:r>
      <w:r w:rsidR="00CC74CC">
        <w:rPr>
          <w:rFonts w:ascii="Arial" w:hAnsi="Arial" w:cs="Arial"/>
          <w:snapToGrid w:val="0"/>
          <w:sz w:val="22"/>
          <w:szCs w:val="22"/>
        </w:rPr>
        <w:t>.</w:t>
      </w:r>
    </w:p>
    <w:p w14:paraId="0C0B45E9" w14:textId="77777777" w:rsidR="00CC74CC" w:rsidRDefault="00CC74CC" w:rsidP="00931341">
      <w:pPr>
        <w:ind w:left="1080"/>
        <w:jc w:val="both"/>
        <w:rPr>
          <w:rFonts w:ascii="Arial" w:hAnsi="Arial" w:cs="Arial"/>
          <w:snapToGrid w:val="0"/>
          <w:sz w:val="22"/>
          <w:szCs w:val="22"/>
        </w:rPr>
      </w:pPr>
    </w:p>
    <w:p w14:paraId="2785ADEC" w14:textId="77777777" w:rsidR="00CC74CC" w:rsidRDefault="00CC74CC" w:rsidP="00931341">
      <w:pPr>
        <w:ind w:left="1080"/>
        <w:jc w:val="both"/>
        <w:rPr>
          <w:rFonts w:ascii="Arial" w:hAnsi="Arial" w:cs="Arial"/>
          <w:snapToGrid w:val="0"/>
          <w:sz w:val="22"/>
          <w:szCs w:val="22"/>
        </w:rPr>
      </w:pPr>
      <w:r>
        <w:rPr>
          <w:rFonts w:ascii="Arial" w:hAnsi="Arial" w:cs="Arial"/>
          <w:snapToGrid w:val="0"/>
          <w:sz w:val="22"/>
          <w:szCs w:val="22"/>
        </w:rPr>
        <w:t xml:space="preserve">For any </w:t>
      </w:r>
      <w:r w:rsidR="00447132">
        <w:rPr>
          <w:rFonts w:ascii="Arial" w:hAnsi="Arial" w:cs="Arial"/>
          <w:snapToGrid w:val="0"/>
          <w:sz w:val="22"/>
          <w:szCs w:val="22"/>
        </w:rPr>
        <w:t>s</w:t>
      </w:r>
      <w:r>
        <w:rPr>
          <w:rFonts w:ascii="Arial" w:hAnsi="Arial" w:cs="Arial"/>
          <w:snapToGrid w:val="0"/>
          <w:sz w:val="22"/>
          <w:szCs w:val="22"/>
        </w:rPr>
        <w:t>ubcontractor, Contractor shall:</w:t>
      </w:r>
    </w:p>
    <w:p w14:paraId="4E6E0C01" w14:textId="0AC815A4" w:rsidR="00CC74CC" w:rsidRDefault="00FD23A1" w:rsidP="00A96040">
      <w:pPr>
        <w:ind w:left="2340" w:hanging="900"/>
        <w:jc w:val="both"/>
        <w:rPr>
          <w:rFonts w:ascii="Arial" w:hAnsi="Arial" w:cs="Arial"/>
          <w:snapToGrid w:val="0"/>
          <w:sz w:val="22"/>
          <w:szCs w:val="22"/>
        </w:rPr>
      </w:pPr>
      <w:r>
        <w:rPr>
          <w:rFonts w:ascii="Arial" w:hAnsi="Arial" w:cs="Arial"/>
          <w:b/>
          <w:snapToGrid w:val="0"/>
          <w:sz w:val="22"/>
          <w:szCs w:val="22"/>
        </w:rPr>
        <w:t>34</w:t>
      </w:r>
      <w:r w:rsidR="00CC74CC" w:rsidRPr="004E46C1">
        <w:rPr>
          <w:rFonts w:ascii="Arial" w:hAnsi="Arial" w:cs="Arial"/>
          <w:b/>
          <w:snapToGrid w:val="0"/>
          <w:sz w:val="22"/>
          <w:szCs w:val="22"/>
        </w:rPr>
        <w:t>.1</w:t>
      </w:r>
      <w:r w:rsidR="00447132">
        <w:rPr>
          <w:rFonts w:ascii="Arial" w:hAnsi="Arial" w:cs="Arial"/>
          <w:snapToGrid w:val="0"/>
          <w:sz w:val="22"/>
          <w:szCs w:val="22"/>
        </w:rPr>
        <w:tab/>
      </w:r>
      <w:r w:rsidR="00CC74CC">
        <w:rPr>
          <w:rFonts w:ascii="Arial" w:hAnsi="Arial" w:cs="Arial"/>
          <w:snapToGrid w:val="0"/>
          <w:sz w:val="22"/>
          <w:szCs w:val="22"/>
        </w:rPr>
        <w:t xml:space="preserve">Be responsible for </w:t>
      </w:r>
      <w:r w:rsidR="00447132">
        <w:rPr>
          <w:rFonts w:ascii="Arial" w:hAnsi="Arial" w:cs="Arial"/>
          <w:snapToGrid w:val="0"/>
          <w:sz w:val="22"/>
          <w:szCs w:val="22"/>
        </w:rPr>
        <w:t>s</w:t>
      </w:r>
      <w:r w:rsidR="00CC74CC">
        <w:rPr>
          <w:rFonts w:ascii="Arial" w:hAnsi="Arial" w:cs="Arial"/>
          <w:snapToGrid w:val="0"/>
          <w:sz w:val="22"/>
          <w:szCs w:val="22"/>
        </w:rPr>
        <w:t xml:space="preserve">ubcontractor compliance with the </w:t>
      </w:r>
      <w:r w:rsidR="002049AE">
        <w:rPr>
          <w:rFonts w:ascii="Arial" w:hAnsi="Arial" w:cs="Arial"/>
          <w:snapToGrid w:val="0"/>
          <w:sz w:val="22"/>
          <w:szCs w:val="22"/>
        </w:rPr>
        <w:t>C</w:t>
      </w:r>
      <w:r w:rsidR="00447132">
        <w:rPr>
          <w:rFonts w:ascii="Arial" w:hAnsi="Arial" w:cs="Arial"/>
          <w:snapToGrid w:val="0"/>
          <w:sz w:val="22"/>
          <w:szCs w:val="22"/>
        </w:rPr>
        <w:t>ontract</w:t>
      </w:r>
      <w:r w:rsidR="00CC74CC">
        <w:rPr>
          <w:rFonts w:ascii="Arial" w:hAnsi="Arial" w:cs="Arial"/>
          <w:snapToGrid w:val="0"/>
          <w:sz w:val="22"/>
          <w:szCs w:val="22"/>
        </w:rPr>
        <w:t xml:space="preserve"> and the subcontract terms and conditions; and </w:t>
      </w:r>
    </w:p>
    <w:p w14:paraId="6ECF50F6" w14:textId="5ABFE71E" w:rsidR="00CC74CC" w:rsidRDefault="00FD23A1" w:rsidP="00A96040">
      <w:pPr>
        <w:ind w:left="2340" w:hanging="900"/>
        <w:jc w:val="both"/>
        <w:rPr>
          <w:rFonts w:ascii="Arial" w:hAnsi="Arial" w:cs="Arial"/>
          <w:snapToGrid w:val="0"/>
          <w:sz w:val="22"/>
          <w:szCs w:val="22"/>
        </w:rPr>
      </w:pPr>
      <w:r>
        <w:rPr>
          <w:rFonts w:ascii="Arial" w:hAnsi="Arial" w:cs="Arial"/>
          <w:b/>
          <w:snapToGrid w:val="0"/>
          <w:sz w:val="22"/>
          <w:szCs w:val="22"/>
        </w:rPr>
        <w:t>34</w:t>
      </w:r>
      <w:r w:rsidR="00CC74CC" w:rsidRPr="004E46C1">
        <w:rPr>
          <w:rFonts w:ascii="Arial" w:hAnsi="Arial" w:cs="Arial"/>
          <w:b/>
          <w:snapToGrid w:val="0"/>
          <w:sz w:val="22"/>
          <w:szCs w:val="22"/>
        </w:rPr>
        <w:t>.2</w:t>
      </w:r>
      <w:r w:rsidR="00CC74CC">
        <w:rPr>
          <w:rFonts w:ascii="Arial" w:hAnsi="Arial" w:cs="Arial"/>
          <w:snapToGrid w:val="0"/>
          <w:sz w:val="22"/>
          <w:szCs w:val="22"/>
        </w:rPr>
        <w:t xml:space="preserve">     Ensure that the </w:t>
      </w:r>
      <w:r w:rsidR="00447132">
        <w:rPr>
          <w:rFonts w:ascii="Arial" w:hAnsi="Arial" w:cs="Arial"/>
          <w:snapToGrid w:val="0"/>
          <w:sz w:val="22"/>
          <w:szCs w:val="22"/>
        </w:rPr>
        <w:t>s</w:t>
      </w:r>
      <w:r w:rsidR="00CC74CC">
        <w:rPr>
          <w:rFonts w:ascii="Arial" w:hAnsi="Arial" w:cs="Arial"/>
          <w:snapToGrid w:val="0"/>
          <w:sz w:val="22"/>
          <w:szCs w:val="22"/>
        </w:rPr>
        <w:t xml:space="preserve">ubcontractor follows </w:t>
      </w:r>
      <w:r w:rsidR="00E0416D">
        <w:rPr>
          <w:rFonts w:ascii="Arial" w:hAnsi="Arial" w:cs="Arial"/>
          <w:snapToGrid w:val="0"/>
          <w:sz w:val="22"/>
          <w:szCs w:val="22"/>
        </w:rPr>
        <w:t>County</w:t>
      </w:r>
      <w:r w:rsidR="00CC74CC">
        <w:rPr>
          <w:rFonts w:ascii="Arial" w:hAnsi="Arial" w:cs="Arial"/>
          <w:snapToGrid w:val="0"/>
          <w:sz w:val="22"/>
          <w:szCs w:val="22"/>
        </w:rPr>
        <w:t xml:space="preserve">’s reporting formats and procedures as specified by </w:t>
      </w:r>
      <w:r w:rsidR="00E0416D">
        <w:rPr>
          <w:rFonts w:ascii="Arial" w:hAnsi="Arial" w:cs="Arial"/>
          <w:snapToGrid w:val="0"/>
          <w:sz w:val="22"/>
          <w:szCs w:val="22"/>
        </w:rPr>
        <w:t>County</w:t>
      </w:r>
      <w:r w:rsidR="00CC74CC">
        <w:rPr>
          <w:rFonts w:ascii="Arial" w:hAnsi="Arial" w:cs="Arial"/>
          <w:snapToGrid w:val="0"/>
          <w:sz w:val="22"/>
          <w:szCs w:val="22"/>
        </w:rPr>
        <w:t>.</w:t>
      </w:r>
    </w:p>
    <w:p w14:paraId="2261DBF7" w14:textId="4C94E61F" w:rsidR="00CC74CC" w:rsidRDefault="00FD23A1" w:rsidP="00A96040">
      <w:pPr>
        <w:ind w:left="2340" w:hanging="900"/>
        <w:jc w:val="both"/>
        <w:rPr>
          <w:rFonts w:ascii="Arial" w:hAnsi="Arial" w:cs="Arial"/>
          <w:snapToGrid w:val="0"/>
          <w:sz w:val="22"/>
          <w:szCs w:val="22"/>
        </w:rPr>
      </w:pPr>
      <w:r>
        <w:rPr>
          <w:rFonts w:ascii="Arial" w:hAnsi="Arial" w:cs="Arial"/>
          <w:b/>
          <w:snapToGrid w:val="0"/>
          <w:sz w:val="22"/>
          <w:szCs w:val="22"/>
        </w:rPr>
        <w:t>34</w:t>
      </w:r>
      <w:r w:rsidR="00447132" w:rsidRPr="004E46C1">
        <w:rPr>
          <w:rFonts w:ascii="Arial" w:hAnsi="Arial" w:cs="Arial"/>
          <w:b/>
          <w:snapToGrid w:val="0"/>
          <w:sz w:val="22"/>
          <w:szCs w:val="22"/>
        </w:rPr>
        <w:t>.3</w:t>
      </w:r>
      <w:r w:rsidR="00447132">
        <w:rPr>
          <w:rFonts w:ascii="Arial" w:hAnsi="Arial" w:cs="Arial"/>
          <w:snapToGrid w:val="0"/>
          <w:sz w:val="22"/>
          <w:szCs w:val="22"/>
        </w:rPr>
        <w:tab/>
      </w:r>
      <w:r w:rsidR="00CC74CC">
        <w:rPr>
          <w:rFonts w:ascii="Arial" w:hAnsi="Arial" w:cs="Arial"/>
          <w:snapToGrid w:val="0"/>
          <w:sz w:val="22"/>
          <w:szCs w:val="22"/>
        </w:rPr>
        <w:t xml:space="preserve">Include in the </w:t>
      </w:r>
      <w:r w:rsidR="00C6301F">
        <w:rPr>
          <w:rFonts w:ascii="Arial" w:hAnsi="Arial" w:cs="Arial"/>
          <w:snapToGrid w:val="0"/>
          <w:sz w:val="22"/>
          <w:szCs w:val="22"/>
        </w:rPr>
        <w:t>s</w:t>
      </w:r>
      <w:r w:rsidR="00CC74CC">
        <w:rPr>
          <w:rFonts w:ascii="Arial" w:hAnsi="Arial" w:cs="Arial"/>
          <w:snapToGrid w:val="0"/>
          <w:sz w:val="22"/>
          <w:szCs w:val="22"/>
        </w:rPr>
        <w:t>ubcontractor’s subcontract substantially similar t</w:t>
      </w:r>
      <w:r w:rsidR="00A91D14">
        <w:rPr>
          <w:rFonts w:ascii="Arial" w:hAnsi="Arial" w:cs="Arial"/>
          <w:snapToGrid w:val="0"/>
          <w:sz w:val="22"/>
          <w:szCs w:val="22"/>
        </w:rPr>
        <w:t xml:space="preserve">erms as are provided in Section </w:t>
      </w:r>
      <w:r w:rsidR="00C6301F">
        <w:rPr>
          <w:rFonts w:ascii="Arial" w:hAnsi="Arial" w:cs="Arial"/>
          <w:snapToGrid w:val="0"/>
          <w:sz w:val="22"/>
          <w:szCs w:val="22"/>
        </w:rPr>
        <w:t>V, Scope of Work</w:t>
      </w:r>
      <w:r w:rsidR="00447132">
        <w:rPr>
          <w:rFonts w:ascii="Arial" w:hAnsi="Arial" w:cs="Arial"/>
          <w:snapToGrid w:val="0"/>
          <w:sz w:val="22"/>
          <w:szCs w:val="22"/>
        </w:rPr>
        <w:t>.</w:t>
      </w:r>
    </w:p>
    <w:p w14:paraId="1F404A1B" w14:textId="77777777" w:rsidR="00CC74CC" w:rsidRDefault="00CC74CC" w:rsidP="00931341">
      <w:pPr>
        <w:ind w:left="1080"/>
        <w:jc w:val="both"/>
        <w:rPr>
          <w:rFonts w:ascii="Arial" w:hAnsi="Arial" w:cs="Arial"/>
          <w:snapToGrid w:val="0"/>
          <w:sz w:val="22"/>
          <w:szCs w:val="22"/>
        </w:rPr>
      </w:pPr>
    </w:p>
    <w:p w14:paraId="0067AA34" w14:textId="77777777" w:rsidR="008E3E10" w:rsidRDefault="00CC74CC" w:rsidP="008E3E10">
      <w:pPr>
        <w:ind w:left="1080"/>
        <w:jc w:val="both"/>
        <w:rPr>
          <w:rFonts w:ascii="Arial" w:hAnsi="Arial" w:cs="Arial"/>
          <w:snapToGrid w:val="0"/>
          <w:sz w:val="22"/>
          <w:szCs w:val="22"/>
        </w:rPr>
      </w:pPr>
      <w:r>
        <w:rPr>
          <w:rFonts w:ascii="Arial" w:hAnsi="Arial" w:cs="Arial"/>
          <w:snapToGrid w:val="0"/>
          <w:sz w:val="22"/>
          <w:szCs w:val="22"/>
        </w:rPr>
        <w:t xml:space="preserve">Upon expiration or termination of this </w:t>
      </w:r>
      <w:r w:rsidR="00E63459">
        <w:rPr>
          <w:rFonts w:ascii="Arial" w:hAnsi="Arial" w:cs="Arial"/>
          <w:snapToGrid w:val="0"/>
          <w:sz w:val="22"/>
          <w:szCs w:val="22"/>
        </w:rPr>
        <w:t>Contract</w:t>
      </w:r>
      <w:r>
        <w:rPr>
          <w:rFonts w:ascii="Arial" w:hAnsi="Arial" w:cs="Arial"/>
          <w:snapToGrid w:val="0"/>
          <w:sz w:val="22"/>
          <w:szCs w:val="22"/>
        </w:rPr>
        <w:t xml:space="preserve"> for any reason, </w:t>
      </w:r>
      <w:r w:rsidR="00E0416D">
        <w:rPr>
          <w:rFonts w:ascii="Arial" w:hAnsi="Arial" w:cs="Arial"/>
          <w:snapToGrid w:val="0"/>
          <w:sz w:val="22"/>
          <w:szCs w:val="22"/>
        </w:rPr>
        <w:t>County</w:t>
      </w:r>
      <w:r>
        <w:rPr>
          <w:rFonts w:ascii="Arial" w:hAnsi="Arial" w:cs="Arial"/>
          <w:snapToGrid w:val="0"/>
          <w:sz w:val="22"/>
          <w:szCs w:val="22"/>
        </w:rPr>
        <w:t xml:space="preserve"> will have the right to enter into direct </w:t>
      </w:r>
      <w:r w:rsidR="00E63459">
        <w:rPr>
          <w:rFonts w:ascii="Arial" w:hAnsi="Arial" w:cs="Arial"/>
          <w:snapToGrid w:val="0"/>
          <w:sz w:val="22"/>
          <w:szCs w:val="22"/>
        </w:rPr>
        <w:t>Contract</w:t>
      </w:r>
      <w:r>
        <w:rPr>
          <w:rFonts w:ascii="Arial" w:hAnsi="Arial" w:cs="Arial"/>
          <w:snapToGrid w:val="0"/>
          <w:sz w:val="22"/>
          <w:szCs w:val="22"/>
        </w:rPr>
        <w:t xml:space="preserve">s with any of the Subcontractors.  Contractor agrees that its arrangements with Subcontractors will not prohibit or restrict such Subcontractors from entering into direct </w:t>
      </w:r>
      <w:r w:rsidR="00E63459">
        <w:rPr>
          <w:rFonts w:ascii="Arial" w:hAnsi="Arial" w:cs="Arial"/>
          <w:snapToGrid w:val="0"/>
          <w:sz w:val="22"/>
          <w:szCs w:val="22"/>
        </w:rPr>
        <w:t>Contract</w:t>
      </w:r>
      <w:r>
        <w:rPr>
          <w:rFonts w:ascii="Arial" w:hAnsi="Arial" w:cs="Arial"/>
          <w:snapToGrid w:val="0"/>
          <w:sz w:val="22"/>
          <w:szCs w:val="22"/>
        </w:rPr>
        <w:t xml:space="preserve">s with </w:t>
      </w:r>
      <w:r w:rsidR="00E0416D">
        <w:rPr>
          <w:rFonts w:ascii="Arial" w:hAnsi="Arial" w:cs="Arial"/>
          <w:snapToGrid w:val="0"/>
          <w:sz w:val="22"/>
          <w:szCs w:val="22"/>
        </w:rPr>
        <w:t>County</w:t>
      </w:r>
      <w:r>
        <w:rPr>
          <w:rFonts w:ascii="Arial" w:hAnsi="Arial" w:cs="Arial"/>
          <w:snapToGrid w:val="0"/>
          <w:sz w:val="22"/>
          <w:szCs w:val="22"/>
        </w:rPr>
        <w:t>.</w:t>
      </w:r>
    </w:p>
    <w:p w14:paraId="23F94FCE" w14:textId="77777777" w:rsidR="008E3E10" w:rsidRDefault="008E3E10" w:rsidP="00931341">
      <w:pPr>
        <w:ind w:left="1080"/>
        <w:jc w:val="both"/>
        <w:rPr>
          <w:rFonts w:ascii="Arial" w:hAnsi="Arial" w:cs="Arial"/>
          <w:snapToGrid w:val="0"/>
          <w:sz w:val="22"/>
          <w:szCs w:val="22"/>
        </w:rPr>
      </w:pPr>
    </w:p>
    <w:p w14:paraId="2E774D2F" w14:textId="77777777" w:rsidR="00931341" w:rsidRPr="008E3E10" w:rsidRDefault="008E3E10" w:rsidP="008E3E10">
      <w:pPr>
        <w:pStyle w:val="ListParagraph"/>
        <w:numPr>
          <w:ilvl w:val="0"/>
          <w:numId w:val="1"/>
        </w:numPr>
        <w:jc w:val="both"/>
        <w:rPr>
          <w:rFonts w:ascii="Arial" w:hAnsi="Arial" w:cs="Arial"/>
          <w:b/>
          <w:snapToGrid w:val="0"/>
          <w:sz w:val="22"/>
          <w:szCs w:val="22"/>
        </w:rPr>
      </w:pPr>
      <w:r>
        <w:rPr>
          <w:rFonts w:ascii="Arial" w:hAnsi="Arial" w:cs="Arial"/>
          <w:b/>
          <w:snapToGrid w:val="0"/>
          <w:sz w:val="22"/>
          <w:szCs w:val="22"/>
        </w:rPr>
        <w:t>Subpoena</w:t>
      </w:r>
    </w:p>
    <w:p w14:paraId="31D8C08B" w14:textId="77777777" w:rsidR="008E3E10" w:rsidRDefault="008E3E10" w:rsidP="00931341">
      <w:pPr>
        <w:suppressAutoHyphens/>
        <w:ind w:left="1080"/>
        <w:jc w:val="both"/>
        <w:rPr>
          <w:rFonts w:ascii="Arial" w:hAnsi="Arial" w:cs="Arial"/>
          <w:snapToGrid w:val="0"/>
          <w:spacing w:val="-3"/>
          <w:sz w:val="22"/>
          <w:szCs w:val="22"/>
        </w:rPr>
      </w:pPr>
      <w:r>
        <w:rPr>
          <w:rFonts w:ascii="Arial" w:hAnsi="Arial" w:cs="Arial"/>
          <w:snapToGrid w:val="0"/>
          <w:spacing w:val="-3"/>
          <w:sz w:val="22"/>
          <w:szCs w:val="22"/>
        </w:rPr>
        <w:t xml:space="preserve">In the event that a subpoena or other legal process commenced by a third party in any way concerning the </w:t>
      </w:r>
      <w:r w:rsidR="001967EF">
        <w:rPr>
          <w:rFonts w:ascii="Arial" w:hAnsi="Arial" w:cs="Arial"/>
          <w:snapToGrid w:val="0"/>
          <w:spacing w:val="-3"/>
          <w:sz w:val="22"/>
          <w:szCs w:val="22"/>
        </w:rPr>
        <w:t xml:space="preserve">Goods </w:t>
      </w:r>
      <w:r>
        <w:rPr>
          <w:rFonts w:ascii="Arial" w:hAnsi="Arial" w:cs="Arial"/>
          <w:snapToGrid w:val="0"/>
          <w:spacing w:val="-3"/>
          <w:sz w:val="22"/>
          <w:szCs w:val="22"/>
        </w:rPr>
        <w:t xml:space="preserve">or Services provided </w:t>
      </w:r>
      <w:r w:rsidR="001967EF">
        <w:rPr>
          <w:rFonts w:ascii="Arial" w:hAnsi="Arial" w:cs="Arial"/>
          <w:snapToGrid w:val="0"/>
          <w:spacing w:val="-3"/>
          <w:sz w:val="22"/>
          <w:szCs w:val="22"/>
        </w:rPr>
        <w:t>under</w:t>
      </w:r>
      <w:r w:rsidR="007E1AC3">
        <w:rPr>
          <w:rFonts w:ascii="Arial" w:hAnsi="Arial" w:cs="Arial"/>
          <w:snapToGrid w:val="0"/>
          <w:spacing w:val="-3"/>
          <w:sz w:val="22"/>
          <w:szCs w:val="22"/>
        </w:rPr>
        <w:t xml:space="preserve"> </w:t>
      </w:r>
      <w:r>
        <w:rPr>
          <w:rFonts w:ascii="Arial" w:hAnsi="Arial" w:cs="Arial"/>
          <w:snapToGrid w:val="0"/>
          <w:spacing w:val="-3"/>
          <w:sz w:val="22"/>
          <w:szCs w:val="22"/>
        </w:rPr>
        <w:t xml:space="preserve">this </w:t>
      </w:r>
      <w:r w:rsidR="00E63459">
        <w:rPr>
          <w:rFonts w:ascii="Arial" w:hAnsi="Arial" w:cs="Arial"/>
          <w:snapToGrid w:val="0"/>
          <w:spacing w:val="-3"/>
          <w:sz w:val="22"/>
          <w:szCs w:val="22"/>
        </w:rPr>
        <w:t>Contract</w:t>
      </w:r>
      <w:r>
        <w:rPr>
          <w:rFonts w:ascii="Arial" w:hAnsi="Arial" w:cs="Arial"/>
          <w:snapToGrid w:val="0"/>
          <w:spacing w:val="-3"/>
          <w:sz w:val="22"/>
          <w:szCs w:val="22"/>
        </w:rPr>
        <w:t xml:space="preserve"> is served upon Contractor or </w:t>
      </w:r>
      <w:r w:rsidR="00E0416D">
        <w:rPr>
          <w:rFonts w:ascii="Arial" w:hAnsi="Arial" w:cs="Arial"/>
          <w:snapToGrid w:val="0"/>
          <w:spacing w:val="-3"/>
          <w:sz w:val="22"/>
          <w:szCs w:val="22"/>
        </w:rPr>
        <w:t>County</w:t>
      </w:r>
      <w:r>
        <w:rPr>
          <w:rFonts w:ascii="Arial" w:hAnsi="Arial" w:cs="Arial"/>
          <w:snapToGrid w:val="0"/>
          <w:spacing w:val="-3"/>
          <w:sz w:val="22"/>
          <w:szCs w:val="22"/>
        </w:rPr>
        <w:t xml:space="preserve">, such party agrees to notify the other party in the most expeditious fashion possible following receipt of such subpoena or other legal process.  Contractor and </w:t>
      </w:r>
      <w:r w:rsidR="00E0416D">
        <w:rPr>
          <w:rFonts w:ascii="Arial" w:hAnsi="Arial" w:cs="Arial"/>
          <w:snapToGrid w:val="0"/>
          <w:spacing w:val="-3"/>
          <w:sz w:val="22"/>
          <w:szCs w:val="22"/>
        </w:rPr>
        <w:t>County</w:t>
      </w:r>
      <w:r>
        <w:rPr>
          <w:rFonts w:ascii="Arial" w:hAnsi="Arial" w:cs="Arial"/>
          <w:snapToGrid w:val="0"/>
          <w:spacing w:val="-3"/>
          <w:sz w:val="22"/>
          <w:szCs w:val="22"/>
        </w:rPr>
        <w:t xml:space="preserve"> further agree to cooperate with the other party in any lawful effort by such other party to contest the legal validity of such subpoena or other legal process commenced by a third party as may be reasonably required and at the expense of the party to whom the legal process is directed, except as otherwise provided herein in connection with defense obligations by Contractor for </w:t>
      </w:r>
      <w:r w:rsidR="00E0416D">
        <w:rPr>
          <w:rFonts w:ascii="Arial" w:hAnsi="Arial" w:cs="Arial"/>
          <w:snapToGrid w:val="0"/>
          <w:spacing w:val="-3"/>
          <w:sz w:val="22"/>
          <w:szCs w:val="22"/>
        </w:rPr>
        <w:t>County</w:t>
      </w:r>
      <w:r>
        <w:rPr>
          <w:rFonts w:ascii="Arial" w:hAnsi="Arial" w:cs="Arial"/>
          <w:snapToGrid w:val="0"/>
          <w:spacing w:val="-3"/>
          <w:sz w:val="22"/>
          <w:szCs w:val="22"/>
        </w:rPr>
        <w:t>.</w:t>
      </w:r>
    </w:p>
    <w:p w14:paraId="635F5E60" w14:textId="77777777" w:rsidR="008E3E10" w:rsidRPr="00C27690" w:rsidRDefault="008E3E10" w:rsidP="00931341">
      <w:pPr>
        <w:suppressAutoHyphens/>
        <w:ind w:left="1080"/>
        <w:jc w:val="both"/>
        <w:rPr>
          <w:rFonts w:ascii="Arial" w:hAnsi="Arial" w:cs="Arial"/>
          <w:snapToGrid w:val="0"/>
          <w:spacing w:val="-3"/>
          <w:sz w:val="22"/>
          <w:szCs w:val="22"/>
        </w:rPr>
      </w:pPr>
    </w:p>
    <w:p w14:paraId="5CB46676" w14:textId="77777777" w:rsidR="00931341" w:rsidRPr="00C27690" w:rsidRDefault="00931341" w:rsidP="00931341">
      <w:pPr>
        <w:widowControl w:val="0"/>
        <w:numPr>
          <w:ilvl w:val="0"/>
          <w:numId w:val="1"/>
        </w:numPr>
        <w:jc w:val="both"/>
        <w:rPr>
          <w:rFonts w:ascii="Arial" w:hAnsi="Arial" w:cs="Arial"/>
          <w:b/>
          <w:color w:val="000000"/>
          <w:sz w:val="22"/>
          <w:szCs w:val="22"/>
        </w:rPr>
      </w:pPr>
      <w:r w:rsidRPr="00C27690">
        <w:rPr>
          <w:rFonts w:ascii="Arial" w:hAnsi="Arial" w:cs="Arial"/>
          <w:b/>
          <w:color w:val="000000"/>
          <w:sz w:val="22"/>
          <w:szCs w:val="22"/>
        </w:rPr>
        <w:t>Termination for Convenience</w:t>
      </w:r>
    </w:p>
    <w:p w14:paraId="0FCB91B0" w14:textId="17CE94E3" w:rsidR="00931341" w:rsidRDefault="00A96040" w:rsidP="00931341">
      <w:pPr>
        <w:suppressAutoHyphens/>
        <w:ind w:left="1080"/>
        <w:jc w:val="both"/>
        <w:rPr>
          <w:rFonts w:ascii="Arial" w:hAnsi="Arial" w:cs="Arial"/>
          <w:snapToGrid w:val="0"/>
          <w:spacing w:val="-3"/>
          <w:sz w:val="22"/>
          <w:szCs w:val="22"/>
        </w:rPr>
      </w:pPr>
      <w:r>
        <w:rPr>
          <w:rFonts w:ascii="Arial" w:hAnsi="Arial" w:cs="Arial"/>
          <w:bCs/>
          <w:sz w:val="22"/>
          <w:szCs w:val="22"/>
        </w:rPr>
        <w:t xml:space="preserve">The County and the Contractor each reserve the right to terminate the Contract, for any reason, with a thirty (30) day written notice of termination.  Such termination may include all or part of the services described herein.  </w:t>
      </w:r>
      <w:r>
        <w:rPr>
          <w:rFonts w:ascii="Arial" w:hAnsi="Arial" w:cs="Arial"/>
          <w:snapToGrid w:val="0"/>
          <w:sz w:val="22"/>
          <w:szCs w:val="22"/>
        </w:rPr>
        <w:t>Upon such termination, payment will be made to the Contractor for services rendered and expenses reasonably incurred prior to the effective date of termination.  Upon receipt of termination notice Contractor shall promptly discontinue services unless the notice directs otherwise.  Contractor shall deliver promptly to County and transfer title (if necessary) all completed work, and work in progress, including drafts, documents, plans, forms, data, products, graphics, computer programs and reports.</w:t>
      </w:r>
    </w:p>
    <w:p w14:paraId="0FA0D818" w14:textId="77777777" w:rsidR="00A6062C" w:rsidRDefault="00A6062C" w:rsidP="00931341">
      <w:pPr>
        <w:suppressAutoHyphens/>
        <w:ind w:left="1080"/>
        <w:jc w:val="both"/>
        <w:rPr>
          <w:rFonts w:ascii="Arial" w:hAnsi="Arial" w:cs="Arial"/>
          <w:snapToGrid w:val="0"/>
          <w:spacing w:val="-3"/>
          <w:sz w:val="22"/>
          <w:szCs w:val="22"/>
        </w:rPr>
      </w:pPr>
    </w:p>
    <w:p w14:paraId="288ECB50" w14:textId="77777777" w:rsidR="00A6062C" w:rsidRPr="00C27690" w:rsidRDefault="00A6062C" w:rsidP="00A6062C">
      <w:pPr>
        <w:numPr>
          <w:ilvl w:val="0"/>
          <w:numId w:val="1"/>
        </w:numPr>
        <w:suppressAutoHyphens/>
        <w:jc w:val="both"/>
        <w:rPr>
          <w:rFonts w:ascii="Arial" w:hAnsi="Arial" w:cs="Arial"/>
          <w:snapToGrid w:val="0"/>
          <w:spacing w:val="-3"/>
          <w:sz w:val="22"/>
          <w:szCs w:val="22"/>
        </w:rPr>
      </w:pPr>
      <w:r w:rsidRPr="00C27690">
        <w:rPr>
          <w:rFonts w:ascii="Arial" w:hAnsi="Arial" w:cs="Arial"/>
          <w:b/>
          <w:snapToGrid w:val="0"/>
          <w:spacing w:val="-3"/>
          <w:sz w:val="22"/>
          <w:szCs w:val="22"/>
        </w:rPr>
        <w:t>Time of the Essence</w:t>
      </w:r>
    </w:p>
    <w:p w14:paraId="091A978E" w14:textId="22B5422D" w:rsidR="00A6062C" w:rsidRDefault="00A6062C" w:rsidP="00A6062C">
      <w:pPr>
        <w:suppressAutoHyphens/>
        <w:ind w:left="1080"/>
        <w:jc w:val="both"/>
        <w:rPr>
          <w:rFonts w:ascii="Arial" w:hAnsi="Arial" w:cs="Arial"/>
          <w:snapToGrid w:val="0"/>
          <w:spacing w:val="-3"/>
          <w:sz w:val="22"/>
          <w:szCs w:val="22"/>
        </w:rPr>
      </w:pPr>
      <w:r w:rsidRPr="00C27690">
        <w:rPr>
          <w:rFonts w:ascii="Arial" w:hAnsi="Arial" w:cs="Arial"/>
          <w:snapToGrid w:val="0"/>
          <w:spacing w:val="-3"/>
          <w:sz w:val="22"/>
          <w:szCs w:val="22"/>
        </w:rPr>
        <w:t xml:space="preserve">Time is of the essence in performance of this </w:t>
      </w:r>
      <w:r w:rsidR="00E63459">
        <w:rPr>
          <w:rFonts w:ascii="Arial" w:hAnsi="Arial" w:cs="Arial"/>
          <w:snapToGrid w:val="0"/>
          <w:spacing w:val="-3"/>
          <w:sz w:val="22"/>
          <w:szCs w:val="22"/>
        </w:rPr>
        <w:t>Contract</w:t>
      </w:r>
      <w:r w:rsidRPr="00C27690">
        <w:rPr>
          <w:rFonts w:ascii="Arial" w:hAnsi="Arial" w:cs="Arial"/>
          <w:snapToGrid w:val="0"/>
          <w:spacing w:val="-3"/>
          <w:sz w:val="22"/>
          <w:szCs w:val="22"/>
        </w:rPr>
        <w:t xml:space="preserve"> and of each of its provisions.</w:t>
      </w:r>
    </w:p>
    <w:p w14:paraId="1EB885E7" w14:textId="77777777" w:rsidR="009646C1" w:rsidRDefault="009646C1" w:rsidP="00A6062C">
      <w:pPr>
        <w:suppressAutoHyphens/>
        <w:ind w:left="1080"/>
        <w:jc w:val="both"/>
        <w:rPr>
          <w:rFonts w:ascii="Arial" w:hAnsi="Arial" w:cs="Arial"/>
          <w:snapToGrid w:val="0"/>
          <w:spacing w:val="-3"/>
          <w:sz w:val="22"/>
          <w:szCs w:val="22"/>
        </w:rPr>
      </w:pPr>
    </w:p>
    <w:p w14:paraId="70C5E3D6" w14:textId="77777777" w:rsidR="00A91D14" w:rsidRPr="00C27690" w:rsidRDefault="00A91D14" w:rsidP="00A91D14">
      <w:pPr>
        <w:widowControl w:val="0"/>
        <w:numPr>
          <w:ilvl w:val="0"/>
          <w:numId w:val="1"/>
        </w:numPr>
        <w:jc w:val="both"/>
        <w:rPr>
          <w:rFonts w:ascii="Arial" w:hAnsi="Arial" w:cs="Arial"/>
          <w:b/>
          <w:color w:val="000000"/>
          <w:sz w:val="22"/>
          <w:szCs w:val="22"/>
        </w:rPr>
      </w:pPr>
      <w:r w:rsidRPr="00C27690">
        <w:rPr>
          <w:rFonts w:ascii="Arial" w:hAnsi="Arial" w:cs="Arial"/>
          <w:b/>
          <w:color w:val="000000"/>
          <w:sz w:val="22"/>
          <w:szCs w:val="22"/>
        </w:rPr>
        <w:t>Venue</w:t>
      </w:r>
    </w:p>
    <w:p w14:paraId="72C28592" w14:textId="77777777" w:rsidR="00A91D14" w:rsidRPr="00C27690" w:rsidRDefault="00B11AAC" w:rsidP="00A91D14">
      <w:pPr>
        <w:suppressAutoHyphens/>
        <w:ind w:left="1080"/>
        <w:jc w:val="both"/>
        <w:rPr>
          <w:rFonts w:ascii="Arial" w:hAnsi="Arial" w:cs="Arial"/>
          <w:snapToGrid w:val="0"/>
          <w:spacing w:val="-3"/>
          <w:sz w:val="22"/>
          <w:szCs w:val="22"/>
        </w:rPr>
      </w:pPr>
      <w:r>
        <w:rPr>
          <w:rFonts w:ascii="Arial" w:hAnsi="Arial" w:cs="Arial"/>
          <w:sz w:val="22"/>
          <w:szCs w:val="22"/>
        </w:rPr>
        <w:t xml:space="preserve">The parties acknowledge and agree that this Contract was entered into and intended to be performed in San Bernardino County, California.  The parties agree that </w:t>
      </w:r>
      <w:r>
        <w:rPr>
          <w:rFonts w:ascii="Arial" w:hAnsi="Arial" w:cs="Arial"/>
          <w:snapToGrid w:val="0"/>
          <w:spacing w:val="-3"/>
          <w:sz w:val="22"/>
          <w:szCs w:val="22"/>
        </w:rPr>
        <w:t>t</w:t>
      </w:r>
      <w:r w:rsidR="00A91D14" w:rsidRPr="00C27690">
        <w:rPr>
          <w:rFonts w:ascii="Arial" w:hAnsi="Arial" w:cs="Arial"/>
          <w:snapToGrid w:val="0"/>
          <w:spacing w:val="-3"/>
          <w:sz w:val="22"/>
          <w:szCs w:val="22"/>
        </w:rPr>
        <w:t xml:space="preserve">he venue of any action or claim brought by any party to this </w:t>
      </w:r>
      <w:r w:rsidR="00E63459">
        <w:rPr>
          <w:rFonts w:ascii="Arial" w:hAnsi="Arial" w:cs="Arial"/>
          <w:snapToGrid w:val="0"/>
          <w:spacing w:val="-3"/>
          <w:sz w:val="22"/>
          <w:szCs w:val="22"/>
        </w:rPr>
        <w:t>Contract</w:t>
      </w:r>
      <w:r w:rsidR="00A91D14" w:rsidRPr="00C27690">
        <w:rPr>
          <w:rFonts w:ascii="Arial" w:hAnsi="Arial" w:cs="Arial"/>
          <w:snapToGrid w:val="0"/>
          <w:spacing w:val="-3"/>
          <w:sz w:val="22"/>
          <w:szCs w:val="22"/>
        </w:rPr>
        <w:t xml:space="preserve"> will be the Superior Court of California, San Bernardino </w:t>
      </w:r>
      <w:r w:rsidR="00E0416D">
        <w:rPr>
          <w:rFonts w:ascii="Arial" w:hAnsi="Arial" w:cs="Arial"/>
          <w:snapToGrid w:val="0"/>
          <w:spacing w:val="-3"/>
          <w:sz w:val="22"/>
          <w:szCs w:val="22"/>
        </w:rPr>
        <w:t>County</w:t>
      </w:r>
      <w:r w:rsidR="00A91D14" w:rsidRPr="00C27690">
        <w:rPr>
          <w:rFonts w:ascii="Arial" w:hAnsi="Arial" w:cs="Arial"/>
          <w:snapToGrid w:val="0"/>
          <w:spacing w:val="-3"/>
          <w:sz w:val="22"/>
          <w:szCs w:val="22"/>
        </w:rPr>
        <w:t xml:space="preserve">, San Bernardino District.  Each party hereby waives any law or rule of the court, which would allow them to request or demand a change of venue.  If any action or claim concerning this </w:t>
      </w:r>
      <w:r w:rsidR="00E63459">
        <w:rPr>
          <w:rFonts w:ascii="Arial" w:hAnsi="Arial" w:cs="Arial"/>
          <w:snapToGrid w:val="0"/>
          <w:spacing w:val="-3"/>
          <w:sz w:val="22"/>
          <w:szCs w:val="22"/>
        </w:rPr>
        <w:t>Contract</w:t>
      </w:r>
      <w:r w:rsidR="00A91D14" w:rsidRPr="00C27690">
        <w:rPr>
          <w:rFonts w:ascii="Arial" w:hAnsi="Arial" w:cs="Arial"/>
          <w:snapToGrid w:val="0"/>
          <w:spacing w:val="-3"/>
          <w:sz w:val="22"/>
          <w:szCs w:val="22"/>
        </w:rPr>
        <w:t xml:space="preserve"> is brought by any third-party and filed in another venue, the parties hereto agree to use their best efforts to obtain a change of venue to the Superior Court of California, San Bernardino </w:t>
      </w:r>
      <w:r w:rsidR="00E0416D">
        <w:rPr>
          <w:rFonts w:ascii="Arial" w:hAnsi="Arial" w:cs="Arial"/>
          <w:snapToGrid w:val="0"/>
          <w:spacing w:val="-3"/>
          <w:sz w:val="22"/>
          <w:szCs w:val="22"/>
        </w:rPr>
        <w:t>County</w:t>
      </w:r>
      <w:r w:rsidR="00A91D14" w:rsidRPr="00C27690">
        <w:rPr>
          <w:rFonts w:ascii="Arial" w:hAnsi="Arial" w:cs="Arial"/>
          <w:snapToGrid w:val="0"/>
          <w:spacing w:val="-3"/>
          <w:sz w:val="22"/>
          <w:szCs w:val="22"/>
        </w:rPr>
        <w:t>,</w:t>
      </w:r>
      <w:r w:rsidR="00A91D14">
        <w:rPr>
          <w:rFonts w:ascii="Arial" w:hAnsi="Arial" w:cs="Arial"/>
          <w:snapToGrid w:val="0"/>
          <w:spacing w:val="-3"/>
          <w:sz w:val="22"/>
          <w:szCs w:val="22"/>
        </w:rPr>
        <w:t xml:space="preserve"> </w:t>
      </w:r>
      <w:r w:rsidR="00A91D14" w:rsidRPr="00C27690">
        <w:rPr>
          <w:rFonts w:ascii="Arial" w:hAnsi="Arial" w:cs="Arial"/>
          <w:snapToGrid w:val="0"/>
          <w:spacing w:val="-3"/>
          <w:sz w:val="22"/>
          <w:szCs w:val="22"/>
        </w:rPr>
        <w:t>San Bernardino District.</w:t>
      </w:r>
    </w:p>
    <w:p w14:paraId="2B8B238F" w14:textId="77777777" w:rsidR="00C27690" w:rsidRPr="00C27690" w:rsidRDefault="00C27690" w:rsidP="00C27690">
      <w:pPr>
        <w:tabs>
          <w:tab w:val="left" w:pos="720"/>
          <w:tab w:val="left" w:pos="1080"/>
        </w:tabs>
        <w:suppressAutoHyphens/>
        <w:ind w:left="1080"/>
        <w:jc w:val="both"/>
        <w:rPr>
          <w:rFonts w:ascii="Arial" w:hAnsi="Arial" w:cs="Arial"/>
          <w:snapToGrid w:val="0"/>
          <w:spacing w:val="-3"/>
          <w:sz w:val="22"/>
          <w:szCs w:val="22"/>
        </w:rPr>
      </w:pPr>
    </w:p>
    <w:p w14:paraId="13DFDF9F" w14:textId="43F5488A" w:rsidR="00A91D14" w:rsidRPr="00A91D14" w:rsidRDefault="0087167B" w:rsidP="00A91D14">
      <w:pPr>
        <w:numPr>
          <w:ilvl w:val="0"/>
          <w:numId w:val="1"/>
        </w:numPr>
        <w:jc w:val="both"/>
        <w:rPr>
          <w:rFonts w:ascii="Arial" w:hAnsi="Arial" w:cs="Arial"/>
          <w:color w:val="000000"/>
          <w:sz w:val="22"/>
          <w:szCs w:val="22"/>
        </w:rPr>
      </w:pPr>
      <w:bookmarkStart w:id="22" w:name="OLE_LINK1"/>
      <w:bookmarkStart w:id="23" w:name="OLE_LINK2"/>
      <w:r>
        <w:rPr>
          <w:rFonts w:ascii="Arial" w:hAnsi="Arial" w:cs="Arial"/>
          <w:b/>
          <w:bCs/>
          <w:sz w:val="22"/>
          <w:szCs w:val="22"/>
        </w:rPr>
        <w:t>Reserved</w:t>
      </w:r>
    </w:p>
    <w:p w14:paraId="2818A8F6" w14:textId="77777777" w:rsidR="00A91D14" w:rsidRPr="00C27690" w:rsidRDefault="00A91D14" w:rsidP="00A91D14">
      <w:pPr>
        <w:ind w:left="1080"/>
        <w:jc w:val="both"/>
        <w:rPr>
          <w:rFonts w:ascii="Arial" w:hAnsi="Arial" w:cs="Arial"/>
          <w:sz w:val="22"/>
          <w:szCs w:val="22"/>
        </w:rPr>
      </w:pPr>
    </w:p>
    <w:p w14:paraId="5669726E" w14:textId="6F1EEAF5" w:rsidR="00F42D07" w:rsidRPr="004E46C1" w:rsidRDefault="00F42D07" w:rsidP="004E46C1">
      <w:pPr>
        <w:pStyle w:val="ListParagraph"/>
        <w:numPr>
          <w:ilvl w:val="0"/>
          <w:numId w:val="1"/>
        </w:numPr>
        <w:suppressAutoHyphens/>
        <w:jc w:val="both"/>
        <w:rPr>
          <w:rFonts w:ascii="Arial" w:hAnsi="Arial" w:cs="Arial"/>
          <w:spacing w:val="-3"/>
          <w:sz w:val="22"/>
          <w:szCs w:val="22"/>
        </w:rPr>
      </w:pPr>
      <w:r>
        <w:rPr>
          <w:rFonts w:ascii="Arial" w:hAnsi="Arial" w:cs="Arial"/>
          <w:i/>
          <w:spacing w:val="-3"/>
          <w:sz w:val="22"/>
          <w:szCs w:val="22"/>
        </w:rPr>
        <w:t xml:space="preserve">*if applicable* </w:t>
      </w:r>
      <w:r>
        <w:rPr>
          <w:rFonts w:ascii="Arial" w:hAnsi="Arial" w:cs="Arial"/>
          <w:b/>
          <w:spacing w:val="-3"/>
          <w:sz w:val="22"/>
          <w:szCs w:val="22"/>
        </w:rPr>
        <w:t>Artwork, Proofs and Negatives</w:t>
      </w:r>
    </w:p>
    <w:p w14:paraId="5516B132" w14:textId="035C4202" w:rsidR="00C27690" w:rsidRPr="004E46C1" w:rsidRDefault="00A91D14" w:rsidP="004E46C1">
      <w:pPr>
        <w:pStyle w:val="ListParagraph"/>
        <w:suppressAutoHyphens/>
        <w:ind w:left="1080"/>
        <w:jc w:val="both"/>
        <w:rPr>
          <w:rFonts w:ascii="Arial" w:hAnsi="Arial" w:cs="Arial"/>
          <w:spacing w:val="-3"/>
          <w:sz w:val="22"/>
          <w:szCs w:val="22"/>
        </w:rPr>
      </w:pPr>
      <w:r w:rsidRPr="004E46C1">
        <w:rPr>
          <w:rFonts w:ascii="Arial" w:hAnsi="Arial" w:cs="Arial"/>
          <w:spacing w:val="-3"/>
          <w:sz w:val="22"/>
          <w:szCs w:val="22"/>
        </w:rPr>
        <w:t xml:space="preserve">All artwork, proofs and/or negatives in either print or digital format for this product are the property of the  </w:t>
      </w:r>
      <w:r w:rsidR="00E0416D" w:rsidRPr="004E46C1">
        <w:rPr>
          <w:rFonts w:ascii="Arial" w:hAnsi="Arial" w:cs="Arial"/>
          <w:spacing w:val="-3"/>
          <w:sz w:val="22"/>
          <w:szCs w:val="22"/>
        </w:rPr>
        <w:t>County</w:t>
      </w:r>
      <w:r w:rsidRPr="004E46C1">
        <w:rPr>
          <w:rFonts w:ascii="Arial" w:hAnsi="Arial" w:cs="Arial"/>
          <w:spacing w:val="-3"/>
          <w:sz w:val="22"/>
          <w:szCs w:val="22"/>
        </w:rPr>
        <w:t xml:space="preserve">.  These items must be returned to the </w:t>
      </w:r>
      <w:r w:rsidR="00E0416D" w:rsidRPr="004E46C1">
        <w:rPr>
          <w:rFonts w:ascii="Arial" w:hAnsi="Arial" w:cs="Arial"/>
          <w:spacing w:val="-3"/>
          <w:sz w:val="22"/>
          <w:szCs w:val="22"/>
        </w:rPr>
        <w:t>County</w:t>
      </w:r>
      <w:r w:rsidRPr="004E46C1">
        <w:rPr>
          <w:rFonts w:ascii="Arial" w:hAnsi="Arial" w:cs="Arial"/>
          <w:spacing w:val="-3"/>
          <w:sz w:val="22"/>
          <w:szCs w:val="22"/>
        </w:rPr>
        <w:t xml:space="preserve"> within ten (10) </w:t>
      </w:r>
      <w:r w:rsidR="00B11AAC" w:rsidRPr="004E46C1">
        <w:rPr>
          <w:rFonts w:ascii="Arial" w:hAnsi="Arial" w:cs="Arial"/>
          <w:spacing w:val="-3"/>
          <w:sz w:val="22"/>
          <w:szCs w:val="22"/>
        </w:rPr>
        <w:t xml:space="preserve">calendar </w:t>
      </w:r>
      <w:r w:rsidRPr="004E46C1">
        <w:rPr>
          <w:rFonts w:ascii="Arial" w:hAnsi="Arial" w:cs="Arial"/>
          <w:spacing w:val="-3"/>
          <w:sz w:val="22"/>
          <w:szCs w:val="22"/>
        </w:rPr>
        <w:t xml:space="preserve">days, upon written notification to the Contractor.  In the event </w:t>
      </w:r>
      <w:r w:rsidR="00B11AAC" w:rsidRPr="004E46C1">
        <w:rPr>
          <w:rFonts w:ascii="Arial" w:hAnsi="Arial" w:cs="Arial"/>
          <w:spacing w:val="-3"/>
          <w:sz w:val="22"/>
          <w:szCs w:val="22"/>
        </w:rPr>
        <w:t>Contractor fails</w:t>
      </w:r>
      <w:r w:rsidRPr="004E46C1">
        <w:rPr>
          <w:rFonts w:ascii="Arial" w:hAnsi="Arial" w:cs="Arial"/>
          <w:spacing w:val="-3"/>
          <w:sz w:val="22"/>
          <w:szCs w:val="22"/>
        </w:rPr>
        <w:t xml:space="preserve"> to return the documents, </w:t>
      </w:r>
      <w:r w:rsidR="00710A5B" w:rsidRPr="004E46C1">
        <w:rPr>
          <w:rFonts w:ascii="Arial" w:hAnsi="Arial" w:cs="Arial"/>
          <w:spacing w:val="-3"/>
          <w:sz w:val="22"/>
          <w:szCs w:val="22"/>
        </w:rPr>
        <w:t>t</w:t>
      </w:r>
      <w:r w:rsidR="00BD49E0" w:rsidRPr="004E46C1">
        <w:rPr>
          <w:rFonts w:ascii="Arial" w:hAnsi="Arial" w:cs="Arial"/>
          <w:spacing w:val="-3"/>
          <w:sz w:val="22"/>
          <w:szCs w:val="22"/>
        </w:rPr>
        <w:t>he</w:t>
      </w:r>
      <w:r w:rsidRPr="004E46C1">
        <w:rPr>
          <w:rFonts w:ascii="Arial" w:hAnsi="Arial" w:cs="Arial"/>
          <w:spacing w:val="-3"/>
          <w:sz w:val="22"/>
          <w:szCs w:val="22"/>
        </w:rPr>
        <w:t xml:space="preserve"> </w:t>
      </w:r>
      <w:r w:rsidR="00E0416D" w:rsidRPr="004E46C1">
        <w:rPr>
          <w:rFonts w:ascii="Arial" w:hAnsi="Arial" w:cs="Arial"/>
          <w:spacing w:val="-3"/>
          <w:sz w:val="22"/>
          <w:szCs w:val="22"/>
        </w:rPr>
        <w:t>County</w:t>
      </w:r>
      <w:r w:rsidRPr="004E46C1">
        <w:rPr>
          <w:rFonts w:ascii="Arial" w:hAnsi="Arial" w:cs="Arial"/>
          <w:spacing w:val="-3"/>
          <w:sz w:val="22"/>
          <w:szCs w:val="22"/>
        </w:rPr>
        <w:t xml:space="preserve"> is entitled to pursue any available legal remedies.  In addition, the Contractor will be barred from all future solicitations, for a period of at least six (6) months.</w:t>
      </w:r>
      <w:bookmarkEnd w:id="22"/>
      <w:bookmarkEnd w:id="23"/>
    </w:p>
    <w:p w14:paraId="62989E1C" w14:textId="77777777" w:rsidR="00710A5B" w:rsidRDefault="00710A5B" w:rsidP="008E3E10">
      <w:pPr>
        <w:tabs>
          <w:tab w:val="left" w:pos="1080"/>
        </w:tabs>
        <w:suppressAutoHyphens/>
        <w:ind w:left="1080"/>
        <w:jc w:val="both"/>
        <w:rPr>
          <w:rFonts w:ascii="Arial" w:hAnsi="Arial" w:cs="Arial"/>
          <w:spacing w:val="-3"/>
          <w:sz w:val="22"/>
          <w:szCs w:val="22"/>
        </w:rPr>
      </w:pPr>
    </w:p>
    <w:p w14:paraId="13F674F0" w14:textId="77777777" w:rsidR="00710A5B" w:rsidRPr="00D13343" w:rsidRDefault="00710A5B" w:rsidP="00D13343">
      <w:pPr>
        <w:pStyle w:val="ListParagraph"/>
        <w:numPr>
          <w:ilvl w:val="0"/>
          <w:numId w:val="1"/>
        </w:numPr>
        <w:suppressAutoHyphens/>
        <w:jc w:val="both"/>
        <w:rPr>
          <w:rFonts w:ascii="Arial" w:hAnsi="Arial" w:cs="Arial"/>
          <w:snapToGrid w:val="0"/>
          <w:spacing w:val="-3"/>
          <w:sz w:val="22"/>
          <w:szCs w:val="22"/>
        </w:rPr>
      </w:pPr>
      <w:r w:rsidRPr="00D13343">
        <w:rPr>
          <w:rFonts w:ascii="Arial" w:hAnsi="Arial" w:cs="Arial"/>
          <w:b/>
          <w:snapToGrid w:val="0"/>
          <w:spacing w:val="-3"/>
          <w:sz w:val="22"/>
          <w:szCs w:val="22"/>
        </w:rPr>
        <w:t>Fiscal Provisions</w:t>
      </w:r>
    </w:p>
    <w:p w14:paraId="70F0C9B7" w14:textId="1887688D" w:rsidR="00710A5B" w:rsidRPr="009A18E3" w:rsidRDefault="00710A5B" w:rsidP="00710A5B">
      <w:pPr>
        <w:suppressAutoHyphens/>
        <w:ind w:left="1440" w:hanging="360"/>
        <w:jc w:val="both"/>
        <w:rPr>
          <w:rFonts w:ascii="Arial" w:hAnsi="Arial" w:cs="Arial"/>
          <w:snapToGrid w:val="0"/>
          <w:spacing w:val="-3"/>
          <w:sz w:val="22"/>
          <w:szCs w:val="22"/>
        </w:rPr>
      </w:pPr>
      <w:r w:rsidRPr="009A18E3">
        <w:rPr>
          <w:rFonts w:ascii="Arial" w:hAnsi="Arial" w:cs="Arial"/>
          <w:snapToGrid w:val="0"/>
          <w:spacing w:val="-3"/>
          <w:sz w:val="22"/>
          <w:szCs w:val="22"/>
        </w:rPr>
        <w:t>a.</w:t>
      </w:r>
      <w:r w:rsidRPr="009A18E3">
        <w:rPr>
          <w:rFonts w:ascii="Arial" w:hAnsi="Arial" w:cs="Arial"/>
          <w:snapToGrid w:val="0"/>
          <w:spacing w:val="-3"/>
          <w:sz w:val="22"/>
          <w:szCs w:val="22"/>
        </w:rPr>
        <w:tab/>
        <w:t xml:space="preserve">The maximum amount of reimbursement under this </w:t>
      </w:r>
      <w:r w:rsidR="00E63459">
        <w:rPr>
          <w:rFonts w:ascii="Arial" w:hAnsi="Arial" w:cs="Arial"/>
          <w:snapToGrid w:val="0"/>
          <w:spacing w:val="-3"/>
          <w:sz w:val="22"/>
          <w:szCs w:val="22"/>
        </w:rPr>
        <w:t>Contract</w:t>
      </w:r>
      <w:r w:rsidRPr="009A18E3">
        <w:rPr>
          <w:rFonts w:ascii="Arial" w:hAnsi="Arial" w:cs="Arial"/>
          <w:snapToGrid w:val="0"/>
          <w:spacing w:val="-3"/>
          <w:sz w:val="22"/>
          <w:szCs w:val="22"/>
        </w:rPr>
        <w:t xml:space="preserve"> shall be subject to availability of funds to the </w:t>
      </w:r>
      <w:r w:rsidR="00E0416D">
        <w:rPr>
          <w:rFonts w:ascii="Arial" w:hAnsi="Arial" w:cs="Arial"/>
          <w:snapToGrid w:val="0"/>
          <w:spacing w:val="-3"/>
          <w:sz w:val="22"/>
          <w:szCs w:val="22"/>
        </w:rPr>
        <w:t>County</w:t>
      </w:r>
      <w:r w:rsidRPr="009A18E3">
        <w:rPr>
          <w:rFonts w:ascii="Arial" w:hAnsi="Arial" w:cs="Arial"/>
          <w:snapToGrid w:val="0"/>
          <w:spacing w:val="-3"/>
          <w:sz w:val="22"/>
          <w:szCs w:val="22"/>
        </w:rPr>
        <w:t xml:space="preserve">.  The consideration to be paid to Contractor, as provided herein, shall be in full payment for all Contractor’s </w:t>
      </w:r>
      <w:r w:rsidR="005A15AC">
        <w:rPr>
          <w:rFonts w:ascii="Arial" w:hAnsi="Arial" w:cs="Arial"/>
          <w:snapToGrid w:val="0"/>
          <w:spacing w:val="-3"/>
          <w:sz w:val="22"/>
          <w:szCs w:val="22"/>
        </w:rPr>
        <w:t>S</w:t>
      </w:r>
      <w:r w:rsidRPr="009A18E3">
        <w:rPr>
          <w:rFonts w:ascii="Arial" w:hAnsi="Arial" w:cs="Arial"/>
          <w:snapToGrid w:val="0"/>
          <w:spacing w:val="-3"/>
          <w:sz w:val="22"/>
          <w:szCs w:val="22"/>
        </w:rPr>
        <w:t>ervices and expenses incurred in the performance hereof, including travel and per diem.</w:t>
      </w:r>
    </w:p>
    <w:p w14:paraId="607769F7" w14:textId="59BE1CA8" w:rsidR="00710A5B" w:rsidRPr="009A18E3" w:rsidRDefault="00710A5B" w:rsidP="00710A5B">
      <w:pPr>
        <w:suppressAutoHyphens/>
        <w:ind w:left="1440" w:hanging="360"/>
        <w:jc w:val="both"/>
        <w:rPr>
          <w:rFonts w:ascii="Arial" w:hAnsi="Arial" w:cs="Arial"/>
          <w:snapToGrid w:val="0"/>
          <w:spacing w:val="-3"/>
          <w:sz w:val="22"/>
          <w:szCs w:val="22"/>
        </w:rPr>
      </w:pPr>
      <w:r w:rsidRPr="009A18E3">
        <w:rPr>
          <w:rFonts w:ascii="Arial" w:hAnsi="Arial" w:cs="Arial"/>
          <w:snapToGrid w:val="0"/>
          <w:spacing w:val="-3"/>
          <w:sz w:val="22"/>
          <w:szCs w:val="22"/>
        </w:rPr>
        <w:t>b.</w:t>
      </w:r>
      <w:r w:rsidRPr="009A18E3">
        <w:rPr>
          <w:rFonts w:ascii="Arial" w:hAnsi="Arial" w:cs="Arial"/>
          <w:snapToGrid w:val="0"/>
          <w:spacing w:val="-3"/>
          <w:sz w:val="22"/>
          <w:szCs w:val="22"/>
        </w:rPr>
        <w:tab/>
        <w:t xml:space="preserve">Contractor shall provide </w:t>
      </w:r>
      <w:r w:rsidR="00E0416D">
        <w:rPr>
          <w:rFonts w:ascii="Arial" w:hAnsi="Arial" w:cs="Arial"/>
          <w:snapToGrid w:val="0"/>
          <w:spacing w:val="-3"/>
          <w:sz w:val="22"/>
          <w:szCs w:val="22"/>
        </w:rPr>
        <w:t>County</w:t>
      </w:r>
      <w:r w:rsidRPr="009A18E3">
        <w:rPr>
          <w:rFonts w:ascii="Arial" w:hAnsi="Arial" w:cs="Arial"/>
          <w:snapToGrid w:val="0"/>
          <w:spacing w:val="-3"/>
          <w:sz w:val="22"/>
          <w:szCs w:val="22"/>
        </w:rPr>
        <w:t xml:space="preserve"> itemized monthly invoices, in arrears, and in a format acceptable to the </w:t>
      </w:r>
      <w:r w:rsidR="00E0416D">
        <w:rPr>
          <w:rFonts w:ascii="Arial" w:hAnsi="Arial" w:cs="Arial"/>
          <w:snapToGrid w:val="0"/>
          <w:spacing w:val="-3"/>
          <w:sz w:val="22"/>
          <w:szCs w:val="22"/>
        </w:rPr>
        <w:t>County</w:t>
      </w:r>
      <w:r w:rsidRPr="009A18E3">
        <w:rPr>
          <w:rFonts w:ascii="Arial" w:hAnsi="Arial" w:cs="Arial"/>
          <w:snapToGrid w:val="0"/>
          <w:spacing w:val="-3"/>
          <w:sz w:val="22"/>
          <w:szCs w:val="22"/>
        </w:rPr>
        <w:t xml:space="preserve"> for </w:t>
      </w:r>
      <w:r w:rsidR="005A15AC">
        <w:rPr>
          <w:rFonts w:ascii="Arial" w:hAnsi="Arial" w:cs="Arial"/>
          <w:snapToGrid w:val="0"/>
          <w:spacing w:val="-3"/>
          <w:sz w:val="22"/>
          <w:szCs w:val="22"/>
        </w:rPr>
        <w:t>S</w:t>
      </w:r>
      <w:r w:rsidRPr="009A18E3">
        <w:rPr>
          <w:rFonts w:ascii="Arial" w:hAnsi="Arial" w:cs="Arial"/>
          <w:snapToGrid w:val="0"/>
          <w:spacing w:val="-3"/>
          <w:sz w:val="22"/>
          <w:szCs w:val="22"/>
        </w:rPr>
        <w:t xml:space="preserve">ervices performed under this </w:t>
      </w:r>
      <w:r w:rsidR="00E63459">
        <w:rPr>
          <w:rFonts w:ascii="Arial" w:hAnsi="Arial" w:cs="Arial"/>
          <w:snapToGrid w:val="0"/>
          <w:spacing w:val="-3"/>
          <w:sz w:val="22"/>
          <w:szCs w:val="22"/>
        </w:rPr>
        <w:t>Contract</w:t>
      </w:r>
      <w:r w:rsidRPr="009A18E3">
        <w:rPr>
          <w:rFonts w:ascii="Arial" w:hAnsi="Arial" w:cs="Arial"/>
          <w:snapToGrid w:val="0"/>
          <w:spacing w:val="-3"/>
          <w:sz w:val="22"/>
          <w:szCs w:val="22"/>
        </w:rPr>
        <w:t xml:space="preserve"> within twenty (20) days of the end of the previous month. The </w:t>
      </w:r>
      <w:r w:rsidR="00E0416D">
        <w:rPr>
          <w:rFonts w:ascii="Arial" w:hAnsi="Arial" w:cs="Arial"/>
          <w:snapToGrid w:val="0"/>
          <w:spacing w:val="-3"/>
          <w:sz w:val="22"/>
          <w:szCs w:val="22"/>
        </w:rPr>
        <w:t>County</w:t>
      </w:r>
      <w:r w:rsidRPr="009A18E3">
        <w:rPr>
          <w:rFonts w:ascii="Arial" w:hAnsi="Arial" w:cs="Arial"/>
          <w:snapToGrid w:val="0"/>
          <w:spacing w:val="-3"/>
          <w:sz w:val="22"/>
          <w:szCs w:val="22"/>
        </w:rPr>
        <w:t xml:space="preserve"> shall make payment to </w:t>
      </w:r>
      <w:r w:rsidR="007E1AC3">
        <w:rPr>
          <w:rFonts w:ascii="Arial" w:hAnsi="Arial" w:cs="Arial"/>
          <w:snapToGrid w:val="0"/>
          <w:spacing w:val="-3"/>
          <w:sz w:val="22"/>
          <w:szCs w:val="22"/>
        </w:rPr>
        <w:t>Contractor</w:t>
      </w:r>
      <w:r w:rsidRPr="009A18E3">
        <w:rPr>
          <w:rFonts w:ascii="Arial" w:hAnsi="Arial" w:cs="Arial"/>
          <w:snapToGrid w:val="0"/>
          <w:spacing w:val="-3"/>
          <w:sz w:val="22"/>
          <w:szCs w:val="22"/>
        </w:rPr>
        <w:t xml:space="preserve"> within sixty (60) working days after receipt of invoice or the resolution of any billing dispute.</w:t>
      </w:r>
    </w:p>
    <w:p w14:paraId="60290591" w14:textId="77777777" w:rsidR="00710A5B" w:rsidRPr="009A18E3" w:rsidRDefault="00710A5B" w:rsidP="00710A5B">
      <w:pPr>
        <w:suppressAutoHyphens/>
        <w:ind w:left="1440" w:hanging="360"/>
        <w:jc w:val="both"/>
        <w:rPr>
          <w:rFonts w:ascii="Arial" w:hAnsi="Arial" w:cs="Arial"/>
          <w:snapToGrid w:val="0"/>
          <w:spacing w:val="-3"/>
          <w:sz w:val="22"/>
          <w:szCs w:val="22"/>
        </w:rPr>
      </w:pPr>
      <w:r w:rsidRPr="009A18E3">
        <w:rPr>
          <w:rFonts w:ascii="Arial" w:hAnsi="Arial" w:cs="Arial"/>
          <w:snapToGrid w:val="0"/>
          <w:spacing w:val="-3"/>
          <w:sz w:val="22"/>
          <w:szCs w:val="22"/>
        </w:rPr>
        <w:t>c.</w:t>
      </w:r>
      <w:r w:rsidRPr="009A18E3">
        <w:rPr>
          <w:rFonts w:ascii="Arial" w:hAnsi="Arial" w:cs="Arial"/>
          <w:snapToGrid w:val="0"/>
          <w:spacing w:val="-3"/>
          <w:sz w:val="22"/>
          <w:szCs w:val="22"/>
        </w:rPr>
        <w:tab/>
        <w:t xml:space="preserve">Contractor shall accept all payments from </w:t>
      </w:r>
      <w:r w:rsidR="00E0416D">
        <w:rPr>
          <w:rFonts w:ascii="Arial" w:hAnsi="Arial" w:cs="Arial"/>
          <w:snapToGrid w:val="0"/>
          <w:spacing w:val="-3"/>
          <w:sz w:val="22"/>
          <w:szCs w:val="22"/>
        </w:rPr>
        <w:t>County</w:t>
      </w:r>
      <w:r w:rsidRPr="009A18E3">
        <w:rPr>
          <w:rFonts w:ascii="Arial" w:hAnsi="Arial" w:cs="Arial"/>
          <w:snapToGrid w:val="0"/>
          <w:spacing w:val="-3"/>
          <w:sz w:val="22"/>
          <w:szCs w:val="22"/>
        </w:rPr>
        <w:t xml:space="preserve"> via electronic fund transfer (EFT) directly deposited into the Contractor’s designated checking or other bank account.  Contractor shall promptly comply with directions and accurately complete forms provided by </w:t>
      </w:r>
      <w:r w:rsidR="00E0416D">
        <w:rPr>
          <w:rFonts w:ascii="Arial" w:hAnsi="Arial" w:cs="Arial"/>
          <w:snapToGrid w:val="0"/>
          <w:spacing w:val="-3"/>
          <w:sz w:val="22"/>
          <w:szCs w:val="22"/>
        </w:rPr>
        <w:t>County</w:t>
      </w:r>
      <w:r w:rsidRPr="009A18E3">
        <w:rPr>
          <w:rFonts w:ascii="Arial" w:hAnsi="Arial" w:cs="Arial"/>
          <w:snapToGrid w:val="0"/>
          <w:spacing w:val="-3"/>
          <w:sz w:val="22"/>
          <w:szCs w:val="22"/>
        </w:rPr>
        <w:t xml:space="preserve"> required to process EFT payments.  </w:t>
      </w:r>
    </w:p>
    <w:p w14:paraId="20C7678A" w14:textId="6D5E4D9E" w:rsidR="00710A5B" w:rsidRPr="009A18E3" w:rsidRDefault="00710A5B" w:rsidP="00710A5B">
      <w:pPr>
        <w:suppressAutoHyphens/>
        <w:ind w:left="1440" w:hanging="360"/>
        <w:jc w:val="both"/>
        <w:rPr>
          <w:rFonts w:ascii="Arial" w:hAnsi="Arial" w:cs="Arial"/>
          <w:snapToGrid w:val="0"/>
          <w:spacing w:val="-3"/>
          <w:sz w:val="22"/>
          <w:szCs w:val="22"/>
        </w:rPr>
      </w:pPr>
      <w:r w:rsidRPr="009A18E3">
        <w:rPr>
          <w:rFonts w:ascii="Arial" w:hAnsi="Arial" w:cs="Arial"/>
          <w:snapToGrid w:val="0"/>
          <w:spacing w:val="-3"/>
          <w:sz w:val="22"/>
          <w:szCs w:val="22"/>
        </w:rPr>
        <w:t>d.</w:t>
      </w:r>
      <w:r w:rsidRPr="009A18E3">
        <w:rPr>
          <w:rFonts w:ascii="Arial" w:hAnsi="Arial" w:cs="Arial"/>
          <w:snapToGrid w:val="0"/>
          <w:spacing w:val="-3"/>
          <w:sz w:val="22"/>
          <w:szCs w:val="22"/>
        </w:rPr>
        <w:tab/>
      </w:r>
      <w:r w:rsidR="00E0416D">
        <w:rPr>
          <w:rFonts w:ascii="Arial" w:hAnsi="Arial" w:cs="Arial"/>
          <w:snapToGrid w:val="0"/>
          <w:spacing w:val="-3"/>
          <w:sz w:val="22"/>
          <w:szCs w:val="22"/>
        </w:rPr>
        <w:t>County</w:t>
      </w:r>
      <w:r w:rsidRPr="009A18E3">
        <w:rPr>
          <w:rFonts w:ascii="Arial" w:hAnsi="Arial" w:cs="Arial"/>
          <w:snapToGrid w:val="0"/>
          <w:spacing w:val="-3"/>
          <w:sz w:val="22"/>
          <w:szCs w:val="22"/>
        </w:rPr>
        <w:t xml:space="preserve"> is exempt from Federal excise taxes and no payment shall be made for any personal property taxes levied on Contractor or on any taxes levied on employee wages.  The </w:t>
      </w:r>
      <w:r w:rsidR="00E0416D">
        <w:rPr>
          <w:rFonts w:ascii="Arial" w:hAnsi="Arial" w:cs="Arial"/>
          <w:snapToGrid w:val="0"/>
          <w:spacing w:val="-3"/>
          <w:sz w:val="22"/>
          <w:szCs w:val="22"/>
        </w:rPr>
        <w:t>County</w:t>
      </w:r>
      <w:r w:rsidRPr="009A18E3">
        <w:rPr>
          <w:rFonts w:ascii="Arial" w:hAnsi="Arial" w:cs="Arial"/>
          <w:snapToGrid w:val="0"/>
          <w:spacing w:val="-3"/>
          <w:sz w:val="22"/>
          <w:szCs w:val="22"/>
        </w:rPr>
        <w:t xml:space="preserve"> shall only pay for any State or local sales or use taxes on the </w:t>
      </w:r>
      <w:r w:rsidR="005A15AC">
        <w:rPr>
          <w:rFonts w:ascii="Arial" w:hAnsi="Arial" w:cs="Arial"/>
          <w:snapToGrid w:val="0"/>
          <w:spacing w:val="-3"/>
          <w:sz w:val="22"/>
          <w:szCs w:val="22"/>
        </w:rPr>
        <w:t>S</w:t>
      </w:r>
      <w:r w:rsidRPr="009A18E3">
        <w:rPr>
          <w:rFonts w:ascii="Arial" w:hAnsi="Arial" w:cs="Arial"/>
          <w:snapToGrid w:val="0"/>
          <w:spacing w:val="-3"/>
          <w:sz w:val="22"/>
          <w:szCs w:val="22"/>
        </w:rPr>
        <w:t xml:space="preserve">ervices rendered or equipment and/or parts supplied to the </w:t>
      </w:r>
      <w:r w:rsidR="00E0416D">
        <w:rPr>
          <w:rFonts w:ascii="Arial" w:hAnsi="Arial" w:cs="Arial"/>
          <w:snapToGrid w:val="0"/>
          <w:spacing w:val="-3"/>
          <w:sz w:val="22"/>
          <w:szCs w:val="22"/>
        </w:rPr>
        <w:t>County</w:t>
      </w:r>
      <w:r w:rsidRPr="009A18E3">
        <w:rPr>
          <w:rFonts w:ascii="Arial" w:hAnsi="Arial" w:cs="Arial"/>
          <w:snapToGrid w:val="0"/>
          <w:spacing w:val="-3"/>
          <w:sz w:val="22"/>
          <w:szCs w:val="22"/>
        </w:rPr>
        <w:t xml:space="preserve"> pursuant to the </w:t>
      </w:r>
      <w:r w:rsidR="00E63459">
        <w:rPr>
          <w:rFonts w:ascii="Arial" w:hAnsi="Arial" w:cs="Arial"/>
          <w:snapToGrid w:val="0"/>
          <w:spacing w:val="-3"/>
          <w:sz w:val="22"/>
          <w:szCs w:val="22"/>
        </w:rPr>
        <w:t>Contract</w:t>
      </w:r>
      <w:r w:rsidRPr="009A18E3">
        <w:rPr>
          <w:rFonts w:ascii="Arial" w:hAnsi="Arial" w:cs="Arial"/>
          <w:snapToGrid w:val="0"/>
          <w:spacing w:val="-3"/>
          <w:sz w:val="22"/>
          <w:szCs w:val="22"/>
        </w:rPr>
        <w:t>.</w:t>
      </w:r>
    </w:p>
    <w:p w14:paraId="1CDBE723" w14:textId="55D49883" w:rsidR="00710A5B" w:rsidRDefault="00710A5B" w:rsidP="00710A5B">
      <w:pPr>
        <w:suppressAutoHyphens/>
        <w:ind w:left="1440" w:hanging="360"/>
        <w:jc w:val="both"/>
        <w:rPr>
          <w:rFonts w:ascii="Arial" w:hAnsi="Arial" w:cs="Arial"/>
          <w:snapToGrid w:val="0"/>
          <w:spacing w:val="-3"/>
          <w:sz w:val="22"/>
          <w:szCs w:val="22"/>
        </w:rPr>
      </w:pPr>
      <w:r w:rsidRPr="009A18E3">
        <w:rPr>
          <w:rFonts w:ascii="Arial" w:hAnsi="Arial" w:cs="Arial"/>
          <w:snapToGrid w:val="0"/>
          <w:spacing w:val="-3"/>
          <w:sz w:val="22"/>
          <w:szCs w:val="22"/>
        </w:rPr>
        <w:t>e.</w:t>
      </w:r>
      <w:r w:rsidRPr="009A18E3">
        <w:rPr>
          <w:rFonts w:ascii="Arial" w:hAnsi="Arial" w:cs="Arial"/>
          <w:snapToGrid w:val="0"/>
          <w:spacing w:val="-3"/>
          <w:sz w:val="22"/>
          <w:szCs w:val="22"/>
        </w:rPr>
        <w:tab/>
        <w:t xml:space="preserve">Costs for </w:t>
      </w:r>
      <w:r w:rsidR="005A15AC">
        <w:rPr>
          <w:rFonts w:ascii="Arial" w:hAnsi="Arial" w:cs="Arial"/>
          <w:snapToGrid w:val="0"/>
          <w:spacing w:val="-3"/>
          <w:sz w:val="22"/>
          <w:szCs w:val="22"/>
        </w:rPr>
        <w:t>S</w:t>
      </w:r>
      <w:r w:rsidRPr="009A18E3">
        <w:rPr>
          <w:rFonts w:ascii="Arial" w:hAnsi="Arial" w:cs="Arial"/>
          <w:snapToGrid w:val="0"/>
          <w:spacing w:val="-3"/>
          <w:sz w:val="22"/>
          <w:szCs w:val="22"/>
        </w:rPr>
        <w:t xml:space="preserve">ervices under the terms of this </w:t>
      </w:r>
      <w:r w:rsidR="00E63459">
        <w:rPr>
          <w:rFonts w:ascii="Arial" w:hAnsi="Arial" w:cs="Arial"/>
          <w:snapToGrid w:val="0"/>
          <w:spacing w:val="-3"/>
          <w:sz w:val="22"/>
          <w:szCs w:val="22"/>
        </w:rPr>
        <w:t>Contract</w:t>
      </w:r>
      <w:r w:rsidRPr="009A18E3">
        <w:rPr>
          <w:rFonts w:ascii="Arial" w:hAnsi="Arial" w:cs="Arial"/>
          <w:snapToGrid w:val="0"/>
          <w:spacing w:val="-3"/>
          <w:sz w:val="22"/>
          <w:szCs w:val="22"/>
        </w:rPr>
        <w:t xml:space="preserve"> shall be incurred during the </w:t>
      </w:r>
      <w:r w:rsidR="00E63459">
        <w:rPr>
          <w:rFonts w:ascii="Arial" w:hAnsi="Arial" w:cs="Arial"/>
          <w:snapToGrid w:val="0"/>
          <w:spacing w:val="-3"/>
          <w:sz w:val="22"/>
          <w:szCs w:val="22"/>
        </w:rPr>
        <w:t>Contract</w:t>
      </w:r>
      <w:r w:rsidRPr="009A18E3">
        <w:rPr>
          <w:rFonts w:ascii="Arial" w:hAnsi="Arial" w:cs="Arial"/>
          <w:snapToGrid w:val="0"/>
          <w:spacing w:val="-3"/>
          <w:sz w:val="22"/>
          <w:szCs w:val="22"/>
        </w:rPr>
        <w:t xml:space="preserve"> period except as approved by </w:t>
      </w:r>
      <w:r w:rsidR="00E0416D">
        <w:rPr>
          <w:rFonts w:ascii="Arial" w:hAnsi="Arial" w:cs="Arial"/>
          <w:snapToGrid w:val="0"/>
          <w:spacing w:val="-3"/>
          <w:sz w:val="22"/>
          <w:szCs w:val="22"/>
        </w:rPr>
        <w:t>County</w:t>
      </w:r>
      <w:r w:rsidR="002049AE">
        <w:rPr>
          <w:rFonts w:ascii="Arial" w:hAnsi="Arial" w:cs="Arial"/>
          <w:snapToGrid w:val="0"/>
          <w:spacing w:val="-3"/>
          <w:sz w:val="22"/>
          <w:szCs w:val="22"/>
        </w:rPr>
        <w:t>.</w:t>
      </w:r>
      <w:r w:rsidRPr="009A18E3">
        <w:rPr>
          <w:rFonts w:ascii="Arial" w:hAnsi="Arial" w:cs="Arial"/>
          <w:snapToGrid w:val="0"/>
          <w:spacing w:val="-3"/>
          <w:sz w:val="22"/>
          <w:szCs w:val="22"/>
        </w:rPr>
        <w:t xml:space="preserve"> Contractor shall not use current year funds to pay prior or future year obligations.</w:t>
      </w:r>
    </w:p>
    <w:p w14:paraId="3B3EE090" w14:textId="77777777" w:rsidR="00B11AAC" w:rsidRDefault="00B11AAC" w:rsidP="00710A5B">
      <w:pPr>
        <w:suppressAutoHyphens/>
        <w:ind w:left="1440" w:hanging="360"/>
        <w:jc w:val="both"/>
        <w:rPr>
          <w:rFonts w:ascii="Arial" w:hAnsi="Arial" w:cs="Arial"/>
          <w:snapToGrid w:val="0"/>
          <w:spacing w:val="-3"/>
          <w:sz w:val="22"/>
          <w:szCs w:val="22"/>
        </w:rPr>
      </w:pPr>
    </w:p>
    <w:p w14:paraId="7639CCA6" w14:textId="4952B081" w:rsidR="00B11AAC" w:rsidRPr="00EB0103" w:rsidRDefault="00CD0C56" w:rsidP="007E1AC3">
      <w:pPr>
        <w:pStyle w:val="BodyTextIndent2"/>
        <w:numPr>
          <w:ilvl w:val="0"/>
          <w:numId w:val="1"/>
        </w:numPr>
        <w:suppressAutoHyphens w:val="0"/>
        <w:spacing w:after="0"/>
        <w:rPr>
          <w:rFonts w:cs="Arial"/>
          <w:sz w:val="22"/>
          <w:szCs w:val="22"/>
        </w:rPr>
      </w:pPr>
      <w:r>
        <w:rPr>
          <w:rFonts w:cs="Arial"/>
          <w:b/>
          <w:sz w:val="22"/>
          <w:szCs w:val="22"/>
        </w:rPr>
        <w:t>Reserved</w:t>
      </w:r>
      <w:r w:rsidR="00B11AAC" w:rsidRPr="00EB0103">
        <w:rPr>
          <w:rFonts w:cs="Arial"/>
          <w:sz w:val="22"/>
          <w:szCs w:val="22"/>
        </w:rPr>
        <w:t xml:space="preserve"> </w:t>
      </w:r>
    </w:p>
    <w:p w14:paraId="4B02EED5" w14:textId="77777777" w:rsidR="00B11AAC" w:rsidRPr="008E3E10" w:rsidRDefault="00B11AAC" w:rsidP="00B11AAC">
      <w:pPr>
        <w:tabs>
          <w:tab w:val="left" w:pos="1080"/>
        </w:tabs>
        <w:suppressAutoHyphens/>
        <w:ind w:left="1080"/>
        <w:jc w:val="both"/>
        <w:rPr>
          <w:rFonts w:ascii="Arial" w:hAnsi="Arial" w:cs="Arial"/>
          <w:spacing w:val="-3"/>
          <w:sz w:val="22"/>
          <w:szCs w:val="22"/>
        </w:rPr>
      </w:pPr>
    </w:p>
    <w:p w14:paraId="70527503" w14:textId="5FF7922D" w:rsidR="00CD0C56" w:rsidRPr="00EB0103" w:rsidRDefault="00CD0C56" w:rsidP="00CD0C56">
      <w:pPr>
        <w:pStyle w:val="BodyTextIndent2"/>
        <w:numPr>
          <w:ilvl w:val="0"/>
          <w:numId w:val="1"/>
        </w:numPr>
        <w:suppressAutoHyphens w:val="0"/>
        <w:spacing w:after="0"/>
        <w:rPr>
          <w:rFonts w:cs="Arial"/>
          <w:sz w:val="22"/>
          <w:szCs w:val="22"/>
        </w:rPr>
      </w:pPr>
      <w:r>
        <w:rPr>
          <w:rFonts w:cs="Arial"/>
          <w:b/>
          <w:sz w:val="22"/>
          <w:szCs w:val="22"/>
        </w:rPr>
        <w:t>Reserved</w:t>
      </w:r>
      <w:r w:rsidRPr="00EB0103">
        <w:rPr>
          <w:rFonts w:cs="Arial"/>
          <w:sz w:val="22"/>
          <w:szCs w:val="22"/>
        </w:rPr>
        <w:t xml:space="preserve"> </w:t>
      </w:r>
    </w:p>
    <w:p w14:paraId="2861D963" w14:textId="77777777" w:rsidR="00B11AAC" w:rsidRDefault="00B11AAC" w:rsidP="00710A5B">
      <w:pPr>
        <w:suppressAutoHyphens/>
        <w:ind w:left="1440" w:hanging="360"/>
        <w:jc w:val="both"/>
        <w:rPr>
          <w:rFonts w:ascii="Arial" w:hAnsi="Arial" w:cs="Arial"/>
          <w:snapToGrid w:val="0"/>
          <w:spacing w:val="-3"/>
          <w:sz w:val="22"/>
          <w:szCs w:val="22"/>
        </w:rPr>
      </w:pPr>
    </w:p>
    <w:p w14:paraId="01CCDF4F" w14:textId="77777777" w:rsidR="00C27690" w:rsidRPr="00C27690" w:rsidRDefault="00C27690" w:rsidP="00C27690">
      <w:pPr>
        <w:numPr>
          <w:ilvl w:val="0"/>
          <w:numId w:val="8"/>
        </w:numPr>
        <w:jc w:val="both"/>
        <w:outlineLvl w:val="1"/>
        <w:rPr>
          <w:rFonts w:ascii="Arial" w:hAnsi="Arial" w:cs="Arial"/>
          <w:b/>
          <w:bCs/>
          <w:caps/>
          <w:snapToGrid w:val="0"/>
          <w:sz w:val="22"/>
          <w:szCs w:val="22"/>
        </w:rPr>
      </w:pPr>
      <w:bookmarkStart w:id="24" w:name="_Toc490462702"/>
      <w:bookmarkStart w:id="25" w:name="_Toc490560236"/>
      <w:bookmarkStart w:id="26" w:name="_Toc491236963"/>
      <w:bookmarkStart w:id="27" w:name="_Toc321315200"/>
      <w:r w:rsidRPr="00C27690">
        <w:rPr>
          <w:rFonts w:ascii="Arial" w:hAnsi="Arial" w:cs="Arial"/>
          <w:b/>
          <w:bCs/>
          <w:snapToGrid w:val="0"/>
          <w:sz w:val="22"/>
          <w:szCs w:val="22"/>
        </w:rPr>
        <w:t>Indemnification and Insurance Requirements</w:t>
      </w:r>
      <w:bookmarkEnd w:id="24"/>
      <w:bookmarkEnd w:id="25"/>
      <w:bookmarkEnd w:id="26"/>
      <w:bookmarkEnd w:id="27"/>
      <w:r w:rsidRPr="00C27690">
        <w:rPr>
          <w:rFonts w:ascii="Arial" w:hAnsi="Arial" w:cs="Arial"/>
          <w:b/>
          <w:bCs/>
          <w:snapToGrid w:val="0"/>
          <w:sz w:val="22"/>
          <w:szCs w:val="22"/>
        </w:rPr>
        <w:t xml:space="preserve"> </w:t>
      </w:r>
    </w:p>
    <w:p w14:paraId="2B9F860F" w14:textId="77777777" w:rsidR="00C27690" w:rsidRPr="00C27690" w:rsidRDefault="00C27690" w:rsidP="00C27690">
      <w:pPr>
        <w:numPr>
          <w:ilvl w:val="0"/>
          <w:numId w:val="3"/>
        </w:numPr>
        <w:jc w:val="both"/>
        <w:rPr>
          <w:rFonts w:ascii="Arial" w:hAnsi="Arial" w:cs="Arial"/>
          <w:b/>
          <w:snapToGrid w:val="0"/>
          <w:sz w:val="22"/>
          <w:szCs w:val="22"/>
        </w:rPr>
      </w:pPr>
      <w:r w:rsidRPr="00C27690">
        <w:rPr>
          <w:rFonts w:ascii="Arial" w:hAnsi="Arial" w:cs="Arial"/>
          <w:b/>
          <w:snapToGrid w:val="0"/>
          <w:sz w:val="22"/>
          <w:szCs w:val="22"/>
        </w:rPr>
        <w:t>Indemnification</w:t>
      </w:r>
    </w:p>
    <w:p w14:paraId="4A896E63" w14:textId="77777777" w:rsidR="00CD0C56" w:rsidRDefault="00CD0C56" w:rsidP="00C27690">
      <w:pPr>
        <w:autoSpaceDE w:val="0"/>
        <w:autoSpaceDN w:val="0"/>
        <w:adjustRightInd w:val="0"/>
        <w:ind w:left="1080"/>
        <w:jc w:val="both"/>
        <w:rPr>
          <w:rFonts w:ascii="Arial" w:hAnsi="Arial" w:cs="Arial"/>
          <w:b/>
          <w:sz w:val="22"/>
          <w:szCs w:val="22"/>
          <w:highlight w:val="yellow"/>
        </w:rPr>
      </w:pPr>
    </w:p>
    <w:p w14:paraId="21E6B54F" w14:textId="004E7B49" w:rsidR="00C27690" w:rsidRDefault="00CD0C56" w:rsidP="00C27690">
      <w:pPr>
        <w:autoSpaceDE w:val="0"/>
        <w:autoSpaceDN w:val="0"/>
        <w:adjustRightInd w:val="0"/>
        <w:ind w:left="1080"/>
        <w:jc w:val="both"/>
        <w:rPr>
          <w:rFonts w:ascii="Arial" w:hAnsi="Arial" w:cs="Arial"/>
          <w:sz w:val="22"/>
          <w:szCs w:val="22"/>
        </w:rPr>
      </w:pPr>
      <w:r>
        <w:rPr>
          <w:rFonts w:ascii="Arial" w:hAnsi="Arial" w:cs="Arial"/>
          <w:sz w:val="22"/>
          <w:szCs w:val="22"/>
        </w:rPr>
        <w:t xml:space="preserve">Contractor </w:t>
      </w:r>
      <w:r w:rsidR="00C27690" w:rsidRPr="00C27690">
        <w:rPr>
          <w:rFonts w:ascii="Arial" w:hAnsi="Arial" w:cs="Arial"/>
          <w:sz w:val="22"/>
          <w:szCs w:val="22"/>
        </w:rPr>
        <w:t xml:space="preserve">agrees to indemnify, defend (with counsel reasonably approved by </w:t>
      </w:r>
      <w:r w:rsidR="00E0416D">
        <w:rPr>
          <w:rFonts w:ascii="Arial" w:hAnsi="Arial" w:cs="Arial"/>
          <w:sz w:val="22"/>
          <w:szCs w:val="22"/>
        </w:rPr>
        <w:t>County</w:t>
      </w:r>
      <w:r w:rsidR="00C27690" w:rsidRPr="00C27690">
        <w:rPr>
          <w:rFonts w:ascii="Arial" w:hAnsi="Arial" w:cs="Arial"/>
          <w:sz w:val="22"/>
          <w:szCs w:val="22"/>
        </w:rPr>
        <w:t xml:space="preserve">) and hold harmless </w:t>
      </w:r>
      <w:r w:rsidR="00710A5B">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00C27690" w:rsidRPr="00C27690">
        <w:rPr>
          <w:rFonts w:ascii="Arial" w:hAnsi="Arial" w:cs="Arial"/>
          <w:sz w:val="22"/>
          <w:szCs w:val="22"/>
        </w:rPr>
        <w:t xml:space="preserve"> and its authorized officers, employees, agents and volunteers </w:t>
      </w:r>
      <w:r w:rsidR="00A5386F">
        <w:rPr>
          <w:rFonts w:ascii="Arial" w:hAnsi="Arial" w:cs="Arial"/>
          <w:sz w:val="22"/>
          <w:szCs w:val="22"/>
        </w:rPr>
        <w:t>(</w:t>
      </w:r>
      <w:r w:rsidR="002049AE">
        <w:rPr>
          <w:rFonts w:ascii="Arial" w:hAnsi="Arial" w:cs="Arial"/>
          <w:sz w:val="22"/>
          <w:szCs w:val="22"/>
        </w:rPr>
        <w:t>In</w:t>
      </w:r>
      <w:r w:rsidR="00A5386F">
        <w:rPr>
          <w:rFonts w:ascii="Arial" w:hAnsi="Arial" w:cs="Arial"/>
          <w:sz w:val="22"/>
          <w:szCs w:val="22"/>
        </w:rPr>
        <w:t xml:space="preserve">demnitees) </w:t>
      </w:r>
      <w:r w:rsidR="00C27690" w:rsidRPr="00C27690">
        <w:rPr>
          <w:rFonts w:ascii="Arial" w:hAnsi="Arial" w:cs="Arial"/>
          <w:sz w:val="22"/>
          <w:szCs w:val="22"/>
        </w:rPr>
        <w:t xml:space="preserve">from any and all claims, actions, losses, damages and/or liability arising out of this </w:t>
      </w:r>
      <w:r w:rsidR="00A5386F">
        <w:rPr>
          <w:rFonts w:ascii="Arial" w:hAnsi="Arial" w:cs="Arial"/>
          <w:sz w:val="22"/>
          <w:szCs w:val="22"/>
        </w:rPr>
        <w:t>C</w:t>
      </w:r>
      <w:r w:rsidR="00C27690" w:rsidRPr="00C27690">
        <w:rPr>
          <w:rFonts w:ascii="Arial" w:hAnsi="Arial" w:cs="Arial"/>
          <w:sz w:val="22"/>
          <w:szCs w:val="22"/>
        </w:rPr>
        <w:t xml:space="preserve">ontract from any cause whatsoever, including the acts, errors or omissions of any person and for any costs or expenses incurred by </w:t>
      </w:r>
      <w:r w:rsidR="00710A5B">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00C27690" w:rsidRPr="00C27690">
        <w:rPr>
          <w:rFonts w:ascii="Arial" w:hAnsi="Arial" w:cs="Arial"/>
          <w:sz w:val="22"/>
          <w:szCs w:val="22"/>
        </w:rPr>
        <w:t xml:space="preserve"> on account of any claim except where such indemnification is prohibited by law.  This indemnification provision shall apply regardless of the existence or degree of fault of </w:t>
      </w:r>
      <w:r w:rsidR="002049AE">
        <w:rPr>
          <w:rFonts w:ascii="Arial" w:hAnsi="Arial" w:cs="Arial"/>
          <w:sz w:val="22"/>
          <w:szCs w:val="22"/>
        </w:rPr>
        <w:t>I</w:t>
      </w:r>
      <w:r w:rsidR="00C27690" w:rsidRPr="00C27690">
        <w:rPr>
          <w:rFonts w:ascii="Arial" w:hAnsi="Arial" w:cs="Arial"/>
          <w:sz w:val="22"/>
          <w:szCs w:val="22"/>
        </w:rPr>
        <w:t>ndemnite</w:t>
      </w:r>
      <w:r w:rsidR="00710A5B">
        <w:rPr>
          <w:rFonts w:ascii="Arial" w:hAnsi="Arial" w:cs="Arial"/>
          <w:sz w:val="22"/>
          <w:szCs w:val="22"/>
        </w:rPr>
        <w:t>e</w:t>
      </w:r>
      <w:r w:rsidR="00C27690" w:rsidRPr="00C27690">
        <w:rPr>
          <w:rFonts w:ascii="Arial" w:hAnsi="Arial" w:cs="Arial"/>
          <w:sz w:val="22"/>
          <w:szCs w:val="22"/>
        </w:rPr>
        <w:t xml:space="preserve">s.  The </w:t>
      </w:r>
      <w:r w:rsidR="00F46F0F">
        <w:rPr>
          <w:rFonts w:ascii="Arial" w:hAnsi="Arial" w:cs="Arial"/>
          <w:sz w:val="22"/>
          <w:szCs w:val="22"/>
        </w:rPr>
        <w:t>Contractor</w:t>
      </w:r>
      <w:r w:rsidR="00C27690" w:rsidRPr="00C27690">
        <w:rPr>
          <w:rFonts w:ascii="Arial" w:hAnsi="Arial" w:cs="Arial"/>
          <w:sz w:val="22"/>
          <w:szCs w:val="22"/>
        </w:rPr>
        <w:t xml:space="preserve"> indemnification obligation applies to </w:t>
      </w:r>
      <w:r w:rsidR="00710A5B">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00C27690" w:rsidRPr="00C27690">
        <w:rPr>
          <w:rFonts w:ascii="Arial" w:hAnsi="Arial" w:cs="Arial"/>
          <w:sz w:val="22"/>
          <w:szCs w:val="22"/>
        </w:rPr>
        <w:t xml:space="preserve">’s “active” as well as “passive” negligence but does not apply to </w:t>
      </w:r>
      <w:r w:rsidR="00710A5B">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00C27690" w:rsidRPr="00C27690">
        <w:rPr>
          <w:rFonts w:ascii="Arial" w:hAnsi="Arial" w:cs="Arial"/>
          <w:sz w:val="22"/>
          <w:szCs w:val="22"/>
        </w:rPr>
        <w:t>’s “sole negligence” or “willful misconduct” within the meaning of Civil Code Section 2782.</w:t>
      </w:r>
    </w:p>
    <w:p w14:paraId="138EAE5A" w14:textId="77777777" w:rsidR="00C27690" w:rsidRPr="00C27690" w:rsidRDefault="00C27690" w:rsidP="00C27690">
      <w:pPr>
        <w:autoSpaceDE w:val="0"/>
        <w:autoSpaceDN w:val="0"/>
        <w:adjustRightInd w:val="0"/>
        <w:ind w:left="1080"/>
        <w:jc w:val="both"/>
        <w:rPr>
          <w:rFonts w:ascii="Arial" w:hAnsi="Arial" w:cs="Arial"/>
          <w:sz w:val="22"/>
          <w:szCs w:val="22"/>
        </w:rPr>
      </w:pPr>
    </w:p>
    <w:p w14:paraId="63C379F3" w14:textId="77777777" w:rsidR="00C27690" w:rsidRPr="00C27690" w:rsidRDefault="00C27690" w:rsidP="00C27690">
      <w:pPr>
        <w:ind w:left="1080" w:hanging="360"/>
        <w:jc w:val="both"/>
        <w:rPr>
          <w:rFonts w:ascii="Arial" w:hAnsi="Arial" w:cs="Arial"/>
          <w:b/>
          <w:snapToGrid w:val="0"/>
          <w:sz w:val="22"/>
          <w:szCs w:val="22"/>
        </w:rPr>
      </w:pPr>
      <w:r w:rsidRPr="00C27690">
        <w:rPr>
          <w:rFonts w:ascii="Arial" w:hAnsi="Arial" w:cs="Arial"/>
          <w:snapToGrid w:val="0"/>
          <w:sz w:val="22"/>
          <w:szCs w:val="22"/>
        </w:rPr>
        <w:tab/>
      </w:r>
      <w:r w:rsidRPr="00C27690">
        <w:rPr>
          <w:rFonts w:ascii="Arial" w:hAnsi="Arial" w:cs="Arial"/>
          <w:b/>
          <w:snapToGrid w:val="0"/>
          <w:sz w:val="22"/>
          <w:szCs w:val="22"/>
        </w:rPr>
        <w:t>Additional Insured</w:t>
      </w:r>
    </w:p>
    <w:p w14:paraId="5D2A5583" w14:textId="77777777" w:rsidR="00C27690" w:rsidRPr="00C27690" w:rsidRDefault="00C27690" w:rsidP="00C27690">
      <w:pPr>
        <w:ind w:left="1080"/>
        <w:jc w:val="both"/>
        <w:rPr>
          <w:rFonts w:ascii="Arial" w:hAnsi="Arial" w:cs="Arial"/>
          <w:snapToGrid w:val="0"/>
          <w:sz w:val="22"/>
          <w:szCs w:val="22"/>
        </w:rPr>
      </w:pPr>
      <w:r w:rsidRPr="00C27690">
        <w:rPr>
          <w:rFonts w:ascii="Arial" w:hAnsi="Arial" w:cs="Arial"/>
          <w:snapToGrid w:val="0"/>
          <w:sz w:val="22"/>
          <w:szCs w:val="22"/>
        </w:rPr>
        <w:t xml:space="preserve">All policies, except for the Workers' Compensation, Errors and Omissions and Professional Liability policies shall contain additional endorsements naming </w:t>
      </w:r>
      <w:r w:rsidR="00710A5B">
        <w:rPr>
          <w:rFonts w:ascii="Arial" w:hAnsi="Arial" w:cs="Arial"/>
          <w:snapToGrid w:val="0"/>
          <w:sz w:val="22"/>
          <w:szCs w:val="22"/>
        </w:rPr>
        <w:t>t</w:t>
      </w:r>
      <w:r w:rsidR="00BD49E0">
        <w:rPr>
          <w:rFonts w:ascii="Arial" w:hAnsi="Arial" w:cs="Arial"/>
          <w:snapToGrid w:val="0"/>
          <w:sz w:val="22"/>
          <w:szCs w:val="22"/>
        </w:rPr>
        <w:t>he</w:t>
      </w:r>
      <w:r w:rsidR="00750688">
        <w:rPr>
          <w:rFonts w:ascii="Arial" w:hAnsi="Arial" w:cs="Arial"/>
          <w:snapToGrid w:val="0"/>
          <w:sz w:val="22"/>
          <w:szCs w:val="22"/>
        </w:rPr>
        <w:t xml:space="preserve"> </w:t>
      </w:r>
      <w:r w:rsidR="00E0416D">
        <w:rPr>
          <w:rFonts w:ascii="Arial" w:hAnsi="Arial" w:cs="Arial"/>
          <w:snapToGrid w:val="0"/>
          <w:sz w:val="22"/>
          <w:szCs w:val="22"/>
        </w:rPr>
        <w:t>County</w:t>
      </w:r>
      <w:r w:rsidRPr="00C27690">
        <w:rPr>
          <w:rFonts w:ascii="Arial" w:hAnsi="Arial" w:cs="Arial"/>
          <w:snapToGrid w:val="0"/>
          <w:sz w:val="22"/>
          <w:szCs w:val="22"/>
        </w:rPr>
        <w:t xml:space="preserve"> and its officers, employees, agents and volunteers as additional insured</w:t>
      </w:r>
      <w:r w:rsidR="00E429B1">
        <w:rPr>
          <w:rFonts w:ascii="Arial" w:hAnsi="Arial" w:cs="Arial"/>
          <w:snapToGrid w:val="0"/>
          <w:sz w:val="22"/>
          <w:szCs w:val="22"/>
        </w:rPr>
        <w:t>s</w:t>
      </w:r>
      <w:r w:rsidRPr="00C27690">
        <w:rPr>
          <w:rFonts w:ascii="Arial" w:hAnsi="Arial" w:cs="Arial"/>
          <w:snapToGrid w:val="0"/>
          <w:sz w:val="22"/>
          <w:szCs w:val="22"/>
        </w:rPr>
        <w:t xml:space="preserve"> with respect to liabilities arising out of the performance of </w:t>
      </w:r>
      <w:r w:rsidR="0048277C">
        <w:rPr>
          <w:rFonts w:ascii="Arial" w:hAnsi="Arial" w:cs="Arial"/>
          <w:snapToGrid w:val="0"/>
          <w:sz w:val="22"/>
          <w:szCs w:val="22"/>
        </w:rPr>
        <w:t>S</w:t>
      </w:r>
      <w:r w:rsidRPr="00C27690">
        <w:rPr>
          <w:rFonts w:ascii="Arial" w:hAnsi="Arial" w:cs="Arial"/>
          <w:snapToGrid w:val="0"/>
          <w:sz w:val="22"/>
          <w:szCs w:val="22"/>
        </w:rPr>
        <w:t xml:space="preserve">ervices hereunder.  The additional insured endorsements shall not limit the scope of coverage for </w:t>
      </w:r>
      <w:r w:rsidR="00710A5B">
        <w:rPr>
          <w:rFonts w:ascii="Arial" w:hAnsi="Arial" w:cs="Arial"/>
          <w:snapToGrid w:val="0"/>
          <w:sz w:val="22"/>
          <w:szCs w:val="22"/>
        </w:rPr>
        <w:t>t</w:t>
      </w:r>
      <w:r w:rsidR="00BD49E0">
        <w:rPr>
          <w:rFonts w:ascii="Arial" w:hAnsi="Arial" w:cs="Arial"/>
          <w:snapToGrid w:val="0"/>
          <w:sz w:val="22"/>
          <w:szCs w:val="22"/>
        </w:rPr>
        <w:t>he</w:t>
      </w:r>
      <w:r w:rsidR="00750688">
        <w:rPr>
          <w:rFonts w:ascii="Arial" w:hAnsi="Arial" w:cs="Arial"/>
          <w:snapToGrid w:val="0"/>
          <w:sz w:val="22"/>
          <w:szCs w:val="22"/>
        </w:rPr>
        <w:t xml:space="preserve"> </w:t>
      </w:r>
      <w:r w:rsidR="00E0416D">
        <w:rPr>
          <w:rFonts w:ascii="Arial" w:hAnsi="Arial" w:cs="Arial"/>
          <w:snapToGrid w:val="0"/>
          <w:sz w:val="22"/>
          <w:szCs w:val="22"/>
        </w:rPr>
        <w:t>County</w:t>
      </w:r>
      <w:r w:rsidRPr="00C27690">
        <w:rPr>
          <w:rFonts w:ascii="Arial" w:hAnsi="Arial" w:cs="Arial"/>
          <w:snapToGrid w:val="0"/>
          <w:sz w:val="22"/>
          <w:szCs w:val="22"/>
        </w:rPr>
        <w:t xml:space="preserve"> to vicarious liability but shall allow coverage for </w:t>
      </w:r>
      <w:r w:rsidR="00A5386F">
        <w:rPr>
          <w:rFonts w:ascii="Arial" w:hAnsi="Arial" w:cs="Arial"/>
          <w:snapToGrid w:val="0"/>
          <w:sz w:val="22"/>
          <w:szCs w:val="22"/>
        </w:rPr>
        <w:t>t</w:t>
      </w:r>
      <w:r w:rsidR="00BD49E0">
        <w:rPr>
          <w:rFonts w:ascii="Arial" w:hAnsi="Arial" w:cs="Arial"/>
          <w:snapToGrid w:val="0"/>
          <w:sz w:val="22"/>
          <w:szCs w:val="22"/>
        </w:rPr>
        <w:t>he</w:t>
      </w:r>
      <w:r w:rsidR="00750688">
        <w:rPr>
          <w:rFonts w:ascii="Arial" w:hAnsi="Arial" w:cs="Arial"/>
          <w:snapToGrid w:val="0"/>
          <w:sz w:val="22"/>
          <w:szCs w:val="22"/>
        </w:rPr>
        <w:t xml:space="preserve"> </w:t>
      </w:r>
      <w:r w:rsidR="00E0416D">
        <w:rPr>
          <w:rFonts w:ascii="Arial" w:hAnsi="Arial" w:cs="Arial"/>
          <w:snapToGrid w:val="0"/>
          <w:sz w:val="22"/>
          <w:szCs w:val="22"/>
        </w:rPr>
        <w:t>County</w:t>
      </w:r>
      <w:r w:rsidRPr="00C27690">
        <w:rPr>
          <w:rFonts w:ascii="Arial" w:hAnsi="Arial" w:cs="Arial"/>
          <w:snapToGrid w:val="0"/>
          <w:sz w:val="22"/>
          <w:szCs w:val="22"/>
        </w:rPr>
        <w:t xml:space="preserve"> to the full extent provided by the policy.  Such additional insured coverage shall be at least as broad as Additional Insured (Form B) endorsement form ISO, CG 2010.11 85.</w:t>
      </w:r>
    </w:p>
    <w:p w14:paraId="3C1F748E" w14:textId="77777777" w:rsidR="00C27690" w:rsidRPr="00C27690" w:rsidRDefault="00C27690" w:rsidP="00C27690">
      <w:pPr>
        <w:ind w:left="1080"/>
        <w:jc w:val="both"/>
        <w:rPr>
          <w:rFonts w:ascii="Arial" w:hAnsi="Arial" w:cs="Arial"/>
          <w:snapToGrid w:val="0"/>
          <w:sz w:val="22"/>
          <w:szCs w:val="22"/>
        </w:rPr>
      </w:pPr>
    </w:p>
    <w:p w14:paraId="1DC74FFE" w14:textId="77777777" w:rsidR="00C27690" w:rsidRPr="00C27690" w:rsidRDefault="00C27690" w:rsidP="00C27690">
      <w:pPr>
        <w:ind w:left="1080"/>
        <w:jc w:val="both"/>
        <w:rPr>
          <w:rFonts w:ascii="Arial" w:hAnsi="Arial" w:cs="Arial"/>
          <w:b/>
          <w:sz w:val="22"/>
          <w:szCs w:val="22"/>
        </w:rPr>
      </w:pPr>
      <w:r w:rsidRPr="00C27690">
        <w:rPr>
          <w:rFonts w:ascii="Arial" w:hAnsi="Arial" w:cs="Arial"/>
          <w:b/>
          <w:snapToGrid w:val="0"/>
          <w:sz w:val="22"/>
          <w:szCs w:val="22"/>
        </w:rPr>
        <w:t>Waiver of Subrogation Rights</w:t>
      </w:r>
    </w:p>
    <w:p w14:paraId="0254860A" w14:textId="77777777" w:rsidR="00C27690" w:rsidRPr="00C27690" w:rsidRDefault="00C27690" w:rsidP="00C27690">
      <w:pPr>
        <w:ind w:left="1080"/>
        <w:jc w:val="both"/>
        <w:rPr>
          <w:rFonts w:ascii="Arial" w:hAnsi="Arial" w:cs="Arial"/>
          <w:sz w:val="22"/>
          <w:szCs w:val="22"/>
        </w:rPr>
      </w:pPr>
      <w:r w:rsidRPr="00C27690">
        <w:rPr>
          <w:rFonts w:ascii="Arial" w:hAnsi="Arial" w:cs="Arial"/>
          <w:sz w:val="22"/>
          <w:szCs w:val="22"/>
        </w:rPr>
        <w:t xml:space="preserve">The </w:t>
      </w:r>
      <w:r w:rsidR="00F46F0F">
        <w:rPr>
          <w:rFonts w:ascii="Arial" w:hAnsi="Arial" w:cs="Arial"/>
          <w:sz w:val="22"/>
          <w:szCs w:val="22"/>
        </w:rPr>
        <w:t>Contractor</w:t>
      </w:r>
      <w:r w:rsidRPr="00C27690">
        <w:rPr>
          <w:rFonts w:ascii="Arial" w:hAnsi="Arial" w:cs="Arial"/>
          <w:sz w:val="22"/>
          <w:szCs w:val="22"/>
        </w:rPr>
        <w:t xml:space="preserve"> shall require the carriers of the required coverages to waive all rights of subrogation against </w:t>
      </w:r>
      <w:r w:rsidR="00710A5B">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 xml:space="preserve">, its officers, employees, agents, volunteers, </w:t>
      </w:r>
      <w:r w:rsidR="00F46F0F">
        <w:rPr>
          <w:rFonts w:ascii="Arial" w:hAnsi="Arial" w:cs="Arial"/>
          <w:sz w:val="22"/>
          <w:szCs w:val="22"/>
        </w:rPr>
        <w:t>Contractor</w:t>
      </w:r>
      <w:r w:rsidRPr="00C27690">
        <w:rPr>
          <w:rFonts w:ascii="Arial" w:hAnsi="Arial" w:cs="Arial"/>
          <w:sz w:val="22"/>
          <w:szCs w:val="22"/>
        </w:rPr>
        <w:t xml:space="preserve">s, and </w:t>
      </w:r>
      <w:r w:rsidR="00CC74CC">
        <w:rPr>
          <w:rFonts w:ascii="Arial" w:hAnsi="Arial" w:cs="Arial"/>
          <w:sz w:val="22"/>
          <w:szCs w:val="22"/>
        </w:rPr>
        <w:t>Subcontractors</w:t>
      </w:r>
      <w:r w:rsidRPr="00C27690">
        <w:rPr>
          <w:rFonts w:ascii="Arial" w:hAnsi="Arial" w:cs="Arial"/>
          <w:sz w:val="22"/>
          <w:szCs w:val="22"/>
        </w:rPr>
        <w:t xml:space="preserve">.  All general or auto liability insurance coverage provided shall not prohibit the </w:t>
      </w:r>
      <w:r w:rsidR="00F46F0F">
        <w:rPr>
          <w:rFonts w:ascii="Arial" w:hAnsi="Arial" w:cs="Arial"/>
          <w:sz w:val="22"/>
          <w:szCs w:val="22"/>
        </w:rPr>
        <w:t>Contractor</w:t>
      </w:r>
      <w:r w:rsidRPr="00C27690">
        <w:rPr>
          <w:rFonts w:ascii="Arial" w:hAnsi="Arial" w:cs="Arial"/>
          <w:sz w:val="22"/>
          <w:szCs w:val="22"/>
        </w:rPr>
        <w:t xml:space="preserve"> and </w:t>
      </w:r>
      <w:r w:rsidR="00F46F0F">
        <w:rPr>
          <w:rFonts w:ascii="Arial" w:hAnsi="Arial" w:cs="Arial"/>
          <w:sz w:val="22"/>
          <w:szCs w:val="22"/>
        </w:rPr>
        <w:t>Contractor</w:t>
      </w:r>
      <w:r w:rsidRPr="00C27690">
        <w:rPr>
          <w:rFonts w:ascii="Arial" w:hAnsi="Arial" w:cs="Arial"/>
          <w:sz w:val="22"/>
          <w:szCs w:val="22"/>
        </w:rPr>
        <w:t xml:space="preserve">’s employees or agents from waiving the right of subrogation prior to a loss or claim.  The </w:t>
      </w:r>
      <w:r w:rsidR="00F46F0F">
        <w:rPr>
          <w:rFonts w:ascii="Arial" w:hAnsi="Arial" w:cs="Arial"/>
          <w:sz w:val="22"/>
          <w:szCs w:val="22"/>
        </w:rPr>
        <w:t>Contractor</w:t>
      </w:r>
      <w:r w:rsidRPr="00C27690">
        <w:rPr>
          <w:rFonts w:ascii="Arial" w:hAnsi="Arial" w:cs="Arial"/>
          <w:sz w:val="22"/>
          <w:szCs w:val="22"/>
        </w:rPr>
        <w:t xml:space="preserve"> hereby waives all rights of subrogation against </w:t>
      </w:r>
      <w:r w:rsidR="00710A5B">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w:t>
      </w:r>
    </w:p>
    <w:p w14:paraId="7FA6DB09" w14:textId="77777777" w:rsidR="00C27690" w:rsidRPr="00C27690" w:rsidRDefault="00C27690" w:rsidP="00C27690">
      <w:pPr>
        <w:ind w:left="1080"/>
        <w:jc w:val="both"/>
        <w:rPr>
          <w:rFonts w:ascii="Arial" w:hAnsi="Arial" w:cs="Arial"/>
          <w:sz w:val="22"/>
          <w:szCs w:val="22"/>
        </w:rPr>
      </w:pPr>
    </w:p>
    <w:p w14:paraId="3F2DEB52" w14:textId="77777777" w:rsidR="00C27690" w:rsidRPr="00C27690" w:rsidRDefault="00C27690" w:rsidP="003471B5">
      <w:pPr>
        <w:keepNext/>
        <w:ind w:left="1080"/>
        <w:jc w:val="both"/>
        <w:rPr>
          <w:rFonts w:ascii="Arial" w:hAnsi="Arial" w:cs="Arial"/>
          <w:b/>
          <w:bCs/>
          <w:snapToGrid w:val="0"/>
          <w:sz w:val="22"/>
          <w:szCs w:val="22"/>
        </w:rPr>
      </w:pPr>
      <w:r w:rsidRPr="00C27690">
        <w:rPr>
          <w:rFonts w:ascii="Arial" w:hAnsi="Arial" w:cs="Arial"/>
          <w:b/>
          <w:snapToGrid w:val="0"/>
          <w:sz w:val="22"/>
          <w:szCs w:val="22"/>
        </w:rPr>
        <w:t>Policies Primary and Non-Contributory</w:t>
      </w:r>
    </w:p>
    <w:p w14:paraId="5FA98DB7" w14:textId="77777777" w:rsidR="00C27690" w:rsidRPr="00C27690" w:rsidRDefault="00C27690" w:rsidP="00C27690">
      <w:pPr>
        <w:ind w:left="1080"/>
        <w:jc w:val="both"/>
        <w:rPr>
          <w:rFonts w:ascii="Arial" w:hAnsi="Arial" w:cs="Arial"/>
          <w:sz w:val="22"/>
          <w:szCs w:val="22"/>
        </w:rPr>
      </w:pPr>
      <w:r w:rsidRPr="00C27690">
        <w:rPr>
          <w:rFonts w:ascii="Arial" w:hAnsi="Arial" w:cs="Arial"/>
          <w:sz w:val="22"/>
          <w:szCs w:val="22"/>
        </w:rPr>
        <w:t xml:space="preserve">All policies required </w:t>
      </w:r>
      <w:r w:rsidR="0048277C">
        <w:rPr>
          <w:rFonts w:ascii="Arial" w:hAnsi="Arial" w:cs="Arial"/>
          <w:sz w:val="22"/>
          <w:szCs w:val="22"/>
        </w:rPr>
        <w:t>herein</w:t>
      </w:r>
      <w:r w:rsidR="0048277C" w:rsidRPr="00C27690">
        <w:rPr>
          <w:rFonts w:ascii="Arial" w:hAnsi="Arial" w:cs="Arial"/>
          <w:sz w:val="22"/>
          <w:szCs w:val="22"/>
        </w:rPr>
        <w:t xml:space="preserve"> </w:t>
      </w:r>
      <w:r w:rsidRPr="00C27690">
        <w:rPr>
          <w:rFonts w:ascii="Arial" w:hAnsi="Arial" w:cs="Arial"/>
          <w:sz w:val="22"/>
          <w:szCs w:val="22"/>
        </w:rPr>
        <w:t xml:space="preserve">are to be primary and non-contributory with any insurance or self-insurance programs carried or administered by </w:t>
      </w:r>
      <w:r w:rsidR="00710A5B">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w:t>
      </w:r>
    </w:p>
    <w:p w14:paraId="06AE9906" w14:textId="77777777" w:rsidR="002049AE" w:rsidRDefault="002049AE" w:rsidP="00D13343">
      <w:pPr>
        <w:jc w:val="both"/>
        <w:rPr>
          <w:rFonts w:ascii="Arial" w:hAnsi="Arial" w:cs="Arial"/>
          <w:b/>
          <w:sz w:val="22"/>
          <w:szCs w:val="22"/>
        </w:rPr>
      </w:pPr>
    </w:p>
    <w:p w14:paraId="73313219" w14:textId="77777777" w:rsidR="00C27690" w:rsidRPr="00C27690" w:rsidRDefault="00C27690" w:rsidP="00C27690">
      <w:pPr>
        <w:ind w:left="1080"/>
        <w:jc w:val="both"/>
        <w:rPr>
          <w:rFonts w:ascii="Arial" w:hAnsi="Arial" w:cs="Arial"/>
          <w:b/>
          <w:sz w:val="22"/>
          <w:szCs w:val="22"/>
        </w:rPr>
      </w:pPr>
      <w:r w:rsidRPr="00C27690">
        <w:rPr>
          <w:rFonts w:ascii="Arial" w:hAnsi="Arial" w:cs="Arial"/>
          <w:b/>
          <w:sz w:val="22"/>
          <w:szCs w:val="22"/>
        </w:rPr>
        <w:t>Severability of Interests</w:t>
      </w:r>
    </w:p>
    <w:p w14:paraId="415BEEC1" w14:textId="77777777" w:rsidR="00C27690" w:rsidRPr="00C27690" w:rsidRDefault="00F46F0F" w:rsidP="00C27690">
      <w:pPr>
        <w:ind w:left="1080"/>
        <w:jc w:val="both"/>
        <w:rPr>
          <w:rFonts w:ascii="Arial" w:hAnsi="Arial" w:cs="Arial"/>
          <w:sz w:val="22"/>
          <w:szCs w:val="22"/>
        </w:rPr>
      </w:pPr>
      <w:r>
        <w:rPr>
          <w:rFonts w:ascii="Arial" w:hAnsi="Arial" w:cs="Arial"/>
          <w:sz w:val="22"/>
          <w:szCs w:val="22"/>
        </w:rPr>
        <w:t>Contractor</w:t>
      </w:r>
      <w:r w:rsidR="00C27690" w:rsidRPr="00C27690">
        <w:rPr>
          <w:rFonts w:ascii="Arial" w:hAnsi="Arial" w:cs="Arial"/>
          <w:sz w:val="22"/>
          <w:szCs w:val="22"/>
        </w:rPr>
        <w:t xml:space="preserve"> agrees to ensure that coverage provided to meet these requirements is applicable separately to each insured and there will be no cross liability exclusions that preclude coverage for suits between the </w:t>
      </w:r>
      <w:r>
        <w:rPr>
          <w:rFonts w:ascii="Arial" w:hAnsi="Arial" w:cs="Arial"/>
          <w:sz w:val="22"/>
          <w:szCs w:val="22"/>
        </w:rPr>
        <w:t>Contractor</w:t>
      </w:r>
      <w:r w:rsidR="00C27690" w:rsidRPr="00C27690">
        <w:rPr>
          <w:rFonts w:ascii="Arial" w:hAnsi="Arial" w:cs="Arial"/>
          <w:sz w:val="22"/>
          <w:szCs w:val="22"/>
        </w:rPr>
        <w:t xml:space="preserve"> and </w:t>
      </w:r>
      <w:r w:rsidR="00E0416D">
        <w:rPr>
          <w:rFonts w:ascii="Arial" w:hAnsi="Arial" w:cs="Arial"/>
          <w:sz w:val="22"/>
          <w:szCs w:val="22"/>
        </w:rPr>
        <w:t>County</w:t>
      </w:r>
      <w:r w:rsidR="00C27690" w:rsidRPr="00C27690">
        <w:rPr>
          <w:rFonts w:ascii="Arial" w:hAnsi="Arial" w:cs="Arial"/>
          <w:sz w:val="22"/>
          <w:szCs w:val="22"/>
        </w:rPr>
        <w:t xml:space="preserve"> or between </w:t>
      </w:r>
      <w:r w:rsidR="00A5386F">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00C27690" w:rsidRPr="00C27690">
        <w:rPr>
          <w:rFonts w:ascii="Arial" w:hAnsi="Arial" w:cs="Arial"/>
          <w:sz w:val="22"/>
          <w:szCs w:val="22"/>
        </w:rPr>
        <w:t xml:space="preserve"> and any other insured or additional insured under the policy.</w:t>
      </w:r>
    </w:p>
    <w:p w14:paraId="7EE33DBF" w14:textId="77777777" w:rsidR="00C27690" w:rsidRPr="00C27690" w:rsidRDefault="00C27690" w:rsidP="00C27690">
      <w:pPr>
        <w:ind w:left="1080"/>
        <w:jc w:val="both"/>
        <w:rPr>
          <w:rFonts w:ascii="Arial" w:hAnsi="Arial" w:cs="Arial"/>
          <w:snapToGrid w:val="0"/>
          <w:sz w:val="22"/>
          <w:szCs w:val="22"/>
        </w:rPr>
      </w:pPr>
    </w:p>
    <w:p w14:paraId="6EC4CE35" w14:textId="77777777" w:rsidR="00C27690" w:rsidRPr="00C27690" w:rsidRDefault="00C27690" w:rsidP="00C27690">
      <w:pPr>
        <w:autoSpaceDE w:val="0"/>
        <w:autoSpaceDN w:val="0"/>
        <w:adjustRightInd w:val="0"/>
        <w:ind w:left="1080"/>
        <w:jc w:val="both"/>
        <w:rPr>
          <w:rFonts w:ascii="Arial" w:hAnsi="Arial" w:cs="Arial"/>
          <w:color w:val="000000"/>
          <w:sz w:val="22"/>
          <w:szCs w:val="22"/>
          <w:u w:val="single"/>
        </w:rPr>
      </w:pPr>
      <w:r w:rsidRPr="00C27690">
        <w:rPr>
          <w:rFonts w:ascii="Arial" w:hAnsi="Arial" w:cs="Arial"/>
          <w:b/>
          <w:color w:val="000000"/>
          <w:sz w:val="22"/>
          <w:szCs w:val="22"/>
        </w:rPr>
        <w:t>Proof of Coverage</w:t>
      </w:r>
    </w:p>
    <w:p w14:paraId="0F27B0FB" w14:textId="77777777" w:rsidR="00C27690" w:rsidRPr="00C27690" w:rsidRDefault="00C27690" w:rsidP="00C27690">
      <w:pPr>
        <w:autoSpaceDE w:val="0"/>
        <w:autoSpaceDN w:val="0"/>
        <w:adjustRightInd w:val="0"/>
        <w:ind w:left="1080"/>
        <w:jc w:val="both"/>
        <w:rPr>
          <w:rFonts w:ascii="Arial" w:hAnsi="Arial" w:cs="Arial"/>
          <w:color w:val="000000"/>
          <w:sz w:val="22"/>
          <w:szCs w:val="22"/>
        </w:rPr>
      </w:pPr>
      <w:r w:rsidRPr="00C27690">
        <w:rPr>
          <w:rFonts w:ascii="Arial" w:hAnsi="Arial" w:cs="Arial"/>
          <w:color w:val="000000"/>
          <w:sz w:val="22"/>
          <w:szCs w:val="22"/>
        </w:rPr>
        <w:t xml:space="preserve">Contractor shall furnish Certificates of Insurance to </w:t>
      </w:r>
      <w:r w:rsidR="00710A5B">
        <w:rPr>
          <w:rFonts w:ascii="Arial" w:hAnsi="Arial" w:cs="Arial"/>
          <w:color w:val="000000"/>
          <w:sz w:val="22"/>
          <w:szCs w:val="22"/>
        </w:rPr>
        <w:t>t</w:t>
      </w:r>
      <w:r w:rsidR="00BD49E0">
        <w:rPr>
          <w:rFonts w:ascii="Arial" w:hAnsi="Arial" w:cs="Arial"/>
          <w:color w:val="000000"/>
          <w:sz w:val="22"/>
          <w:szCs w:val="22"/>
        </w:rPr>
        <w:t>he</w:t>
      </w:r>
      <w:r w:rsidR="00750688">
        <w:rPr>
          <w:rFonts w:ascii="Arial" w:hAnsi="Arial" w:cs="Arial"/>
          <w:color w:val="000000"/>
          <w:sz w:val="22"/>
          <w:szCs w:val="22"/>
        </w:rPr>
        <w:t xml:space="preserve"> </w:t>
      </w:r>
      <w:r w:rsidR="00E0416D">
        <w:rPr>
          <w:rFonts w:ascii="Arial" w:hAnsi="Arial" w:cs="Arial"/>
          <w:color w:val="000000"/>
          <w:sz w:val="22"/>
          <w:szCs w:val="22"/>
        </w:rPr>
        <w:t>County</w:t>
      </w:r>
      <w:r w:rsidRPr="00C27690">
        <w:rPr>
          <w:rFonts w:ascii="Arial" w:hAnsi="Arial" w:cs="Arial"/>
          <w:color w:val="000000"/>
          <w:sz w:val="22"/>
          <w:szCs w:val="22"/>
        </w:rPr>
        <w:t xml:space="preserve"> Department administering the </w:t>
      </w:r>
      <w:r w:rsidR="0048277C">
        <w:rPr>
          <w:rFonts w:ascii="Arial" w:hAnsi="Arial" w:cs="Arial"/>
          <w:color w:val="000000"/>
          <w:sz w:val="22"/>
          <w:szCs w:val="22"/>
        </w:rPr>
        <w:t>C</w:t>
      </w:r>
      <w:r w:rsidRPr="00C27690">
        <w:rPr>
          <w:rFonts w:ascii="Arial" w:hAnsi="Arial" w:cs="Arial"/>
          <w:color w:val="000000"/>
          <w:sz w:val="22"/>
          <w:szCs w:val="22"/>
        </w:rPr>
        <w:t xml:space="preserve">ontract evidencing the insurance coverage at the time the </w:t>
      </w:r>
      <w:r w:rsidR="0048277C">
        <w:rPr>
          <w:rFonts w:ascii="Arial" w:hAnsi="Arial" w:cs="Arial"/>
          <w:color w:val="000000"/>
          <w:sz w:val="22"/>
          <w:szCs w:val="22"/>
        </w:rPr>
        <w:t>C</w:t>
      </w:r>
      <w:r w:rsidRPr="00C27690">
        <w:rPr>
          <w:rFonts w:ascii="Arial" w:hAnsi="Arial" w:cs="Arial"/>
          <w:color w:val="000000"/>
          <w:sz w:val="22"/>
          <w:szCs w:val="22"/>
        </w:rPr>
        <w:t xml:space="preserve">ontract is executed, additional endorsements, as required shall be provided prior to the commencement of performance of </w:t>
      </w:r>
      <w:r w:rsidR="0048277C">
        <w:rPr>
          <w:rFonts w:ascii="Arial" w:hAnsi="Arial" w:cs="Arial"/>
          <w:color w:val="000000"/>
          <w:sz w:val="22"/>
          <w:szCs w:val="22"/>
        </w:rPr>
        <w:t>S</w:t>
      </w:r>
      <w:r w:rsidRPr="00C27690">
        <w:rPr>
          <w:rFonts w:ascii="Arial" w:hAnsi="Arial" w:cs="Arial"/>
          <w:color w:val="000000"/>
          <w:sz w:val="22"/>
          <w:szCs w:val="22"/>
        </w:rPr>
        <w:t xml:space="preserve">ervices hereunder, which certificates shall provide that such insurance shall not be terminated or expire without thirty (30) days written notice to the Department, and Contractor shall maintain such insurance from the time Contractor commences performance of </w:t>
      </w:r>
      <w:r w:rsidR="0048277C">
        <w:rPr>
          <w:rFonts w:ascii="Arial" w:hAnsi="Arial" w:cs="Arial"/>
          <w:color w:val="000000"/>
          <w:sz w:val="22"/>
          <w:szCs w:val="22"/>
        </w:rPr>
        <w:t>S</w:t>
      </w:r>
      <w:r w:rsidRPr="00C27690">
        <w:rPr>
          <w:rFonts w:ascii="Arial" w:hAnsi="Arial" w:cs="Arial"/>
          <w:color w:val="000000"/>
          <w:sz w:val="22"/>
          <w:szCs w:val="22"/>
        </w:rPr>
        <w:t xml:space="preserve">ervices hereunder until the completion of such </w:t>
      </w:r>
      <w:r w:rsidR="0048277C">
        <w:rPr>
          <w:rFonts w:ascii="Arial" w:hAnsi="Arial" w:cs="Arial"/>
          <w:color w:val="000000"/>
          <w:sz w:val="22"/>
          <w:szCs w:val="22"/>
        </w:rPr>
        <w:t>S</w:t>
      </w:r>
      <w:r w:rsidRPr="00C27690">
        <w:rPr>
          <w:rFonts w:ascii="Arial" w:hAnsi="Arial" w:cs="Arial"/>
          <w:color w:val="000000"/>
          <w:sz w:val="22"/>
          <w:szCs w:val="22"/>
        </w:rPr>
        <w:t xml:space="preserve">ervices. Within fifteen (15) days of the commencement of this </w:t>
      </w:r>
      <w:r w:rsidR="0048277C">
        <w:rPr>
          <w:rFonts w:ascii="Arial" w:hAnsi="Arial" w:cs="Arial"/>
          <w:color w:val="000000"/>
          <w:sz w:val="22"/>
          <w:szCs w:val="22"/>
        </w:rPr>
        <w:t>C</w:t>
      </w:r>
      <w:r w:rsidRPr="00C27690">
        <w:rPr>
          <w:rFonts w:ascii="Arial" w:hAnsi="Arial" w:cs="Arial"/>
          <w:color w:val="000000"/>
          <w:sz w:val="22"/>
          <w:szCs w:val="22"/>
        </w:rPr>
        <w:t xml:space="preserve">ontract, Contractor shall furnish a copy of the Declaration page for all applicable policies and will provide complete certified copies of the policies and endorsements immediately upon request. </w:t>
      </w:r>
    </w:p>
    <w:p w14:paraId="00BD4C0D" w14:textId="77777777" w:rsidR="00C27690" w:rsidRPr="00C27690" w:rsidRDefault="00C27690" w:rsidP="00C27690">
      <w:pPr>
        <w:autoSpaceDE w:val="0"/>
        <w:autoSpaceDN w:val="0"/>
        <w:adjustRightInd w:val="0"/>
        <w:ind w:left="1080"/>
        <w:jc w:val="both"/>
        <w:rPr>
          <w:rFonts w:ascii="Arial" w:hAnsi="Arial" w:cs="Arial"/>
          <w:color w:val="000000"/>
          <w:sz w:val="22"/>
          <w:szCs w:val="22"/>
        </w:rPr>
      </w:pPr>
    </w:p>
    <w:p w14:paraId="791B5168" w14:textId="77777777" w:rsidR="00C27690" w:rsidRPr="00C27690" w:rsidRDefault="00C27690" w:rsidP="00C27690">
      <w:pPr>
        <w:autoSpaceDE w:val="0"/>
        <w:autoSpaceDN w:val="0"/>
        <w:adjustRightInd w:val="0"/>
        <w:ind w:left="1080" w:right="288"/>
        <w:jc w:val="both"/>
        <w:rPr>
          <w:rFonts w:ascii="Arial" w:hAnsi="Arial" w:cs="Arial"/>
          <w:b/>
          <w:snapToGrid w:val="0"/>
          <w:sz w:val="22"/>
          <w:szCs w:val="22"/>
        </w:rPr>
      </w:pPr>
      <w:r w:rsidRPr="00C27690">
        <w:rPr>
          <w:rFonts w:ascii="Arial" w:hAnsi="Arial" w:cs="Arial"/>
          <w:b/>
          <w:snapToGrid w:val="0"/>
          <w:sz w:val="22"/>
          <w:szCs w:val="22"/>
        </w:rPr>
        <w:t>Acceptability of Insurance Carrier</w:t>
      </w:r>
    </w:p>
    <w:p w14:paraId="280EF5F3" w14:textId="77777777" w:rsidR="00C27690" w:rsidRPr="00C27690" w:rsidRDefault="00C27690" w:rsidP="00C27690">
      <w:pPr>
        <w:autoSpaceDE w:val="0"/>
        <w:autoSpaceDN w:val="0"/>
        <w:adjustRightInd w:val="0"/>
        <w:ind w:left="1080" w:right="288"/>
        <w:jc w:val="both"/>
        <w:rPr>
          <w:rFonts w:ascii="Arial" w:hAnsi="Arial" w:cs="Arial"/>
          <w:snapToGrid w:val="0"/>
          <w:sz w:val="22"/>
          <w:szCs w:val="22"/>
        </w:rPr>
      </w:pPr>
      <w:r w:rsidRPr="00C27690">
        <w:rPr>
          <w:rFonts w:ascii="Arial" w:hAnsi="Arial" w:cs="Arial"/>
          <w:snapToGrid w:val="0"/>
          <w:sz w:val="22"/>
          <w:szCs w:val="22"/>
        </w:rPr>
        <w:t>Unless otherwise approved by Risk Management, insurance shall be written by insurers authorized to do business in the State of California and with a minimum “Best” Insurance Guide rating of “A-VII”.</w:t>
      </w:r>
    </w:p>
    <w:p w14:paraId="60FE3155" w14:textId="77777777" w:rsidR="00C27690" w:rsidRPr="00C27690" w:rsidRDefault="00C27690" w:rsidP="00C27690">
      <w:pPr>
        <w:autoSpaceDE w:val="0"/>
        <w:autoSpaceDN w:val="0"/>
        <w:adjustRightInd w:val="0"/>
        <w:ind w:left="1080" w:right="288"/>
        <w:jc w:val="both"/>
        <w:rPr>
          <w:rFonts w:ascii="Arial" w:hAnsi="Arial" w:cs="Arial"/>
          <w:snapToGrid w:val="0"/>
          <w:sz w:val="22"/>
          <w:szCs w:val="22"/>
        </w:rPr>
      </w:pPr>
    </w:p>
    <w:p w14:paraId="12B783B7" w14:textId="77777777" w:rsidR="00C27690" w:rsidRPr="00C27690" w:rsidRDefault="00C27690" w:rsidP="00C27690">
      <w:pPr>
        <w:autoSpaceDE w:val="0"/>
        <w:autoSpaceDN w:val="0"/>
        <w:adjustRightInd w:val="0"/>
        <w:ind w:left="1080" w:right="288"/>
        <w:jc w:val="both"/>
        <w:rPr>
          <w:rFonts w:ascii="Arial" w:hAnsi="Arial" w:cs="Arial"/>
          <w:b/>
          <w:snapToGrid w:val="0"/>
          <w:sz w:val="22"/>
          <w:szCs w:val="22"/>
        </w:rPr>
      </w:pPr>
      <w:r w:rsidRPr="00C27690">
        <w:rPr>
          <w:rFonts w:ascii="Arial" w:hAnsi="Arial" w:cs="Arial"/>
          <w:b/>
          <w:snapToGrid w:val="0"/>
          <w:sz w:val="22"/>
          <w:szCs w:val="22"/>
        </w:rPr>
        <w:t>Deductibles and Self-Insured Retention</w:t>
      </w:r>
    </w:p>
    <w:p w14:paraId="2544C44C" w14:textId="77777777" w:rsidR="00C27690" w:rsidRPr="00C27690" w:rsidRDefault="00C27690" w:rsidP="00C27690">
      <w:pPr>
        <w:autoSpaceDE w:val="0"/>
        <w:autoSpaceDN w:val="0"/>
        <w:adjustRightInd w:val="0"/>
        <w:ind w:left="1080" w:right="288"/>
        <w:jc w:val="both"/>
        <w:rPr>
          <w:rFonts w:ascii="Arial" w:hAnsi="Arial" w:cs="Arial"/>
          <w:snapToGrid w:val="0"/>
          <w:sz w:val="22"/>
          <w:szCs w:val="22"/>
        </w:rPr>
      </w:pPr>
      <w:r w:rsidRPr="00C27690">
        <w:rPr>
          <w:rFonts w:ascii="Arial" w:hAnsi="Arial" w:cs="Arial"/>
          <w:snapToGrid w:val="0"/>
          <w:sz w:val="22"/>
          <w:szCs w:val="22"/>
        </w:rPr>
        <w:t>Any and all deductibles or self-insured retentions in excess of $10,000 shall be declared to and approved by Risk Management.</w:t>
      </w:r>
    </w:p>
    <w:p w14:paraId="5A2B4FA8" w14:textId="77777777" w:rsidR="00C27690" w:rsidRDefault="00C27690" w:rsidP="00C27690">
      <w:pPr>
        <w:autoSpaceDE w:val="0"/>
        <w:autoSpaceDN w:val="0"/>
        <w:adjustRightInd w:val="0"/>
        <w:ind w:left="1080" w:right="288"/>
        <w:jc w:val="both"/>
        <w:rPr>
          <w:rFonts w:ascii="Arial" w:hAnsi="Arial" w:cs="Arial"/>
          <w:snapToGrid w:val="0"/>
          <w:sz w:val="22"/>
          <w:szCs w:val="22"/>
        </w:rPr>
      </w:pPr>
    </w:p>
    <w:p w14:paraId="4A9BB4C6" w14:textId="77777777" w:rsidR="00C27690" w:rsidRPr="00C27690" w:rsidRDefault="00C27690" w:rsidP="00C27690">
      <w:pPr>
        <w:autoSpaceDE w:val="0"/>
        <w:autoSpaceDN w:val="0"/>
        <w:adjustRightInd w:val="0"/>
        <w:ind w:left="1080" w:right="288"/>
        <w:jc w:val="both"/>
        <w:rPr>
          <w:rFonts w:ascii="Arial" w:hAnsi="Arial" w:cs="Arial"/>
          <w:b/>
          <w:snapToGrid w:val="0"/>
          <w:sz w:val="22"/>
          <w:szCs w:val="22"/>
        </w:rPr>
      </w:pPr>
      <w:r w:rsidRPr="00C27690">
        <w:rPr>
          <w:rFonts w:ascii="Arial" w:hAnsi="Arial" w:cs="Arial"/>
          <w:b/>
          <w:snapToGrid w:val="0"/>
          <w:sz w:val="22"/>
          <w:szCs w:val="22"/>
        </w:rPr>
        <w:t>Failure to Procure Coverage</w:t>
      </w:r>
    </w:p>
    <w:p w14:paraId="5272FA7A" w14:textId="77777777" w:rsidR="00C27690" w:rsidRPr="00C27690" w:rsidRDefault="00C27690" w:rsidP="00C27690">
      <w:pPr>
        <w:ind w:left="1080"/>
        <w:jc w:val="both"/>
        <w:rPr>
          <w:rFonts w:ascii="Arial" w:hAnsi="Arial" w:cs="Arial"/>
          <w:sz w:val="22"/>
          <w:szCs w:val="22"/>
        </w:rPr>
      </w:pPr>
      <w:r w:rsidRPr="00C27690">
        <w:rPr>
          <w:rFonts w:ascii="Arial" w:hAnsi="Arial" w:cs="Arial"/>
          <w:sz w:val="22"/>
          <w:szCs w:val="22"/>
        </w:rPr>
        <w:t xml:space="preserve">In the event that any policy of insurance required under this contract does not comply with the requirements, is not procured, or is canceled and not replaced, </w:t>
      </w:r>
      <w:r w:rsidR="00710A5B">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 xml:space="preserve"> has the right but not the obligation or duty to cancel the </w:t>
      </w:r>
      <w:r w:rsidR="002049AE">
        <w:rPr>
          <w:rFonts w:ascii="Arial" w:hAnsi="Arial" w:cs="Arial"/>
          <w:sz w:val="22"/>
          <w:szCs w:val="22"/>
        </w:rPr>
        <w:t>C</w:t>
      </w:r>
      <w:r w:rsidRPr="00C27690">
        <w:rPr>
          <w:rFonts w:ascii="Arial" w:hAnsi="Arial" w:cs="Arial"/>
          <w:sz w:val="22"/>
          <w:szCs w:val="22"/>
        </w:rPr>
        <w:t xml:space="preserve">ontract or obtain insurance if it deems necessary and any premiums paid by </w:t>
      </w:r>
      <w:r w:rsidR="00710A5B">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 xml:space="preserve"> will be promptly reimbursed by the </w:t>
      </w:r>
      <w:r w:rsidR="00F46F0F">
        <w:rPr>
          <w:rFonts w:ascii="Arial" w:hAnsi="Arial" w:cs="Arial"/>
          <w:sz w:val="22"/>
          <w:szCs w:val="22"/>
        </w:rPr>
        <w:t>Contractor</w:t>
      </w:r>
      <w:r w:rsidRPr="00C27690">
        <w:rPr>
          <w:rFonts w:ascii="Arial" w:hAnsi="Arial" w:cs="Arial"/>
          <w:sz w:val="22"/>
          <w:szCs w:val="22"/>
        </w:rPr>
        <w:t xml:space="preserve"> or </w:t>
      </w:r>
      <w:r w:rsidR="00E0416D">
        <w:rPr>
          <w:rFonts w:ascii="Arial" w:hAnsi="Arial" w:cs="Arial"/>
          <w:sz w:val="22"/>
          <w:szCs w:val="22"/>
        </w:rPr>
        <w:t>County</w:t>
      </w:r>
      <w:r w:rsidRPr="00C27690">
        <w:rPr>
          <w:rFonts w:ascii="Arial" w:hAnsi="Arial" w:cs="Arial"/>
          <w:sz w:val="22"/>
          <w:szCs w:val="22"/>
        </w:rPr>
        <w:t xml:space="preserve"> payments to the </w:t>
      </w:r>
      <w:r w:rsidR="00F46F0F">
        <w:rPr>
          <w:rFonts w:ascii="Arial" w:hAnsi="Arial" w:cs="Arial"/>
          <w:sz w:val="22"/>
          <w:szCs w:val="22"/>
        </w:rPr>
        <w:t>Contractor</w:t>
      </w:r>
      <w:r w:rsidRPr="00C27690">
        <w:rPr>
          <w:rFonts w:ascii="Arial" w:hAnsi="Arial" w:cs="Arial"/>
          <w:sz w:val="22"/>
          <w:szCs w:val="22"/>
        </w:rPr>
        <w:t>(s)/Applicant</w:t>
      </w:r>
      <w:r w:rsidRPr="00C27690">
        <w:rPr>
          <w:rFonts w:ascii="Arial" w:hAnsi="Arial" w:cs="Arial"/>
          <w:color w:val="000000"/>
          <w:sz w:val="22"/>
          <w:szCs w:val="22"/>
        </w:rPr>
        <w:t>(s)</w:t>
      </w:r>
      <w:r w:rsidRPr="00C27690">
        <w:rPr>
          <w:rFonts w:ascii="Arial" w:hAnsi="Arial" w:cs="Arial"/>
          <w:sz w:val="22"/>
          <w:szCs w:val="22"/>
        </w:rPr>
        <w:t xml:space="preserve"> will be reduced to pay for </w:t>
      </w:r>
      <w:r w:rsidR="00E0416D">
        <w:rPr>
          <w:rFonts w:ascii="Arial" w:hAnsi="Arial" w:cs="Arial"/>
          <w:sz w:val="22"/>
          <w:szCs w:val="22"/>
        </w:rPr>
        <w:t>County</w:t>
      </w:r>
      <w:r w:rsidRPr="00C27690">
        <w:rPr>
          <w:rFonts w:ascii="Arial" w:hAnsi="Arial" w:cs="Arial"/>
          <w:sz w:val="22"/>
          <w:szCs w:val="22"/>
        </w:rPr>
        <w:t xml:space="preserve"> purchased insurance.</w:t>
      </w:r>
    </w:p>
    <w:p w14:paraId="1FFFFF67" w14:textId="77777777" w:rsidR="00C27690" w:rsidRPr="00C27690" w:rsidRDefault="00C27690" w:rsidP="00C27690">
      <w:pPr>
        <w:ind w:left="1080"/>
        <w:jc w:val="both"/>
        <w:rPr>
          <w:rFonts w:ascii="Arial" w:hAnsi="Arial" w:cs="Arial"/>
          <w:sz w:val="22"/>
          <w:szCs w:val="22"/>
        </w:rPr>
      </w:pPr>
    </w:p>
    <w:p w14:paraId="3AF5C72B" w14:textId="77777777" w:rsidR="00C27690" w:rsidRPr="00C27690" w:rsidRDefault="00C27690" w:rsidP="00C27690">
      <w:pPr>
        <w:ind w:left="1080"/>
        <w:jc w:val="both"/>
        <w:rPr>
          <w:rFonts w:ascii="Arial" w:hAnsi="Arial" w:cs="Arial"/>
          <w:b/>
          <w:sz w:val="22"/>
          <w:szCs w:val="22"/>
        </w:rPr>
      </w:pPr>
      <w:r w:rsidRPr="00C27690">
        <w:rPr>
          <w:rFonts w:ascii="Arial" w:hAnsi="Arial" w:cs="Arial"/>
          <w:b/>
          <w:sz w:val="22"/>
          <w:szCs w:val="22"/>
        </w:rPr>
        <w:t xml:space="preserve">Insurance Review </w:t>
      </w:r>
    </w:p>
    <w:p w14:paraId="01E691AB" w14:textId="77777777" w:rsidR="00C27690" w:rsidRPr="00C27690" w:rsidRDefault="00C27690" w:rsidP="00C27690">
      <w:pPr>
        <w:ind w:left="1080"/>
        <w:jc w:val="both"/>
        <w:rPr>
          <w:rFonts w:ascii="Arial" w:hAnsi="Arial" w:cs="Arial"/>
          <w:sz w:val="22"/>
          <w:szCs w:val="22"/>
        </w:rPr>
      </w:pPr>
      <w:r w:rsidRPr="00C27690">
        <w:rPr>
          <w:rFonts w:ascii="Arial" w:hAnsi="Arial" w:cs="Arial"/>
          <w:sz w:val="22"/>
          <w:szCs w:val="22"/>
        </w:rPr>
        <w:t xml:space="preserve">Insurance requirements are subject to periodic review by </w:t>
      </w:r>
      <w:r w:rsidR="00710A5B">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 xml:space="preserve">.  The Director of Risk Management or designee is authorized, but not required, to reduce, waive or suspend any insurance requirements whenever Risk Management determines that any of the required insurance is not available, is unreasonably priced, or is not needed to protect the interest of </w:t>
      </w:r>
      <w:r w:rsidR="002049AE">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 xml:space="preserve">.  In addition, if Risk Management determines that heretofore unreasonably priced or unavailable types of insurance coverage or coverage limits become reasonably priced or available, the Director of Risk Management or designee is authorized, but not required, to change the </w:t>
      </w:r>
      <w:r w:rsidR="0044735D">
        <w:rPr>
          <w:rFonts w:ascii="Arial" w:hAnsi="Arial" w:cs="Arial"/>
          <w:sz w:val="22"/>
          <w:szCs w:val="22"/>
        </w:rPr>
        <w:t>these</w:t>
      </w:r>
      <w:r w:rsidR="0044735D" w:rsidRPr="00C27690">
        <w:rPr>
          <w:rFonts w:ascii="Arial" w:hAnsi="Arial" w:cs="Arial"/>
          <w:sz w:val="22"/>
          <w:szCs w:val="22"/>
        </w:rPr>
        <w:t xml:space="preserve"> </w:t>
      </w:r>
      <w:r w:rsidRPr="00C27690">
        <w:rPr>
          <w:rFonts w:ascii="Arial" w:hAnsi="Arial" w:cs="Arial"/>
          <w:sz w:val="22"/>
          <w:szCs w:val="22"/>
        </w:rPr>
        <w:t xml:space="preserve">insurance requirements to require additional types of insurance coverage or higher coverage limits, provided that any such change is reasonable in light of past claims against </w:t>
      </w:r>
      <w:r w:rsidR="00710A5B">
        <w:rPr>
          <w:rFonts w:ascii="Arial" w:hAnsi="Arial" w:cs="Arial"/>
          <w:sz w:val="22"/>
          <w:szCs w:val="22"/>
        </w:rPr>
        <w:t>t</w:t>
      </w:r>
      <w:r w:rsidR="00BD49E0">
        <w:rPr>
          <w:rFonts w:ascii="Arial" w:hAnsi="Arial" w:cs="Arial"/>
          <w:sz w:val="22"/>
          <w:szCs w:val="22"/>
        </w:rPr>
        <w:t>he</w:t>
      </w:r>
      <w:r w:rsidR="002049AE">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 xml:space="preserve">, inflation, or any other item reasonably related to </w:t>
      </w:r>
      <w:r w:rsidR="00710A5B">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’s risk.</w:t>
      </w:r>
    </w:p>
    <w:p w14:paraId="056F06D2" w14:textId="77777777" w:rsidR="00C27690" w:rsidRPr="00C27690" w:rsidRDefault="00C27690" w:rsidP="00C27690">
      <w:pPr>
        <w:ind w:left="1080"/>
        <w:jc w:val="both"/>
        <w:rPr>
          <w:rFonts w:ascii="Arial" w:hAnsi="Arial" w:cs="Arial"/>
          <w:sz w:val="22"/>
          <w:szCs w:val="22"/>
          <w:u w:val="single"/>
        </w:rPr>
      </w:pPr>
    </w:p>
    <w:p w14:paraId="0F655487" w14:textId="77777777" w:rsidR="00C27690" w:rsidRDefault="00C27690" w:rsidP="00C27690">
      <w:pPr>
        <w:ind w:left="1080"/>
        <w:jc w:val="both"/>
        <w:rPr>
          <w:rFonts w:ascii="Arial" w:hAnsi="Arial" w:cs="Arial"/>
          <w:sz w:val="22"/>
          <w:szCs w:val="22"/>
        </w:rPr>
      </w:pPr>
      <w:r w:rsidRPr="00C27690">
        <w:rPr>
          <w:rFonts w:ascii="Arial" w:hAnsi="Arial" w:cs="Arial"/>
          <w:sz w:val="22"/>
          <w:szCs w:val="22"/>
        </w:rPr>
        <w:t xml:space="preserve">Any change requiring additional types of insurance coverage or higher coverage limits must be made by amendment to this </w:t>
      </w:r>
      <w:r w:rsidR="0044735D">
        <w:rPr>
          <w:rFonts w:ascii="Arial" w:hAnsi="Arial" w:cs="Arial"/>
          <w:sz w:val="22"/>
          <w:szCs w:val="22"/>
        </w:rPr>
        <w:t>C</w:t>
      </w:r>
      <w:r w:rsidRPr="00C27690">
        <w:rPr>
          <w:rFonts w:ascii="Arial" w:hAnsi="Arial" w:cs="Arial"/>
          <w:sz w:val="22"/>
          <w:szCs w:val="22"/>
        </w:rPr>
        <w:t xml:space="preserve">ontract.  </w:t>
      </w:r>
      <w:r w:rsidR="00F46F0F">
        <w:rPr>
          <w:rFonts w:ascii="Arial" w:hAnsi="Arial" w:cs="Arial"/>
          <w:sz w:val="22"/>
          <w:szCs w:val="22"/>
        </w:rPr>
        <w:t>Contractor</w:t>
      </w:r>
      <w:r w:rsidRPr="00C27690">
        <w:rPr>
          <w:rFonts w:ascii="Arial" w:hAnsi="Arial" w:cs="Arial"/>
          <w:sz w:val="22"/>
          <w:szCs w:val="22"/>
        </w:rPr>
        <w:t xml:space="preserve"> agrees to execute any such amendment within thirty (30) days of receipt.</w:t>
      </w:r>
    </w:p>
    <w:p w14:paraId="3D6865EC" w14:textId="77777777" w:rsidR="0044735D" w:rsidRPr="00C27690" w:rsidRDefault="0044735D" w:rsidP="00C27690">
      <w:pPr>
        <w:ind w:left="1080"/>
        <w:jc w:val="both"/>
        <w:rPr>
          <w:rFonts w:ascii="Arial" w:hAnsi="Arial" w:cs="Arial"/>
          <w:sz w:val="22"/>
          <w:szCs w:val="22"/>
        </w:rPr>
      </w:pPr>
    </w:p>
    <w:p w14:paraId="691AE3BD" w14:textId="77777777" w:rsidR="00C27690" w:rsidRPr="00C27690" w:rsidRDefault="00C27690" w:rsidP="00C27690">
      <w:pPr>
        <w:ind w:left="1080"/>
        <w:jc w:val="both"/>
        <w:rPr>
          <w:rFonts w:ascii="Arial" w:hAnsi="Arial" w:cs="Arial"/>
          <w:sz w:val="22"/>
          <w:szCs w:val="22"/>
        </w:rPr>
      </w:pPr>
      <w:r w:rsidRPr="00C27690">
        <w:rPr>
          <w:rFonts w:ascii="Arial" w:hAnsi="Arial" w:cs="Arial"/>
          <w:sz w:val="22"/>
          <w:szCs w:val="22"/>
        </w:rPr>
        <w:t xml:space="preserve">Any failure, actual or alleged, on the part of </w:t>
      </w:r>
      <w:r w:rsidR="00710A5B">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 xml:space="preserve"> to monitor or enforce compliance with any of the insurance and indemnification requirements will not be deemed as a waiver of any rights on the part of </w:t>
      </w:r>
      <w:r w:rsidR="002049AE">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w:t>
      </w:r>
    </w:p>
    <w:p w14:paraId="479FB974" w14:textId="77777777" w:rsidR="00C27690" w:rsidRPr="00C27690" w:rsidRDefault="00C27690" w:rsidP="00C27690">
      <w:pPr>
        <w:ind w:left="1080"/>
        <w:jc w:val="both"/>
        <w:rPr>
          <w:rFonts w:ascii="Arial" w:hAnsi="Arial" w:cs="Arial"/>
          <w:sz w:val="22"/>
          <w:szCs w:val="22"/>
        </w:rPr>
      </w:pPr>
    </w:p>
    <w:p w14:paraId="559A7147" w14:textId="77777777" w:rsidR="00C27690" w:rsidRPr="00C27690" w:rsidRDefault="00C27690" w:rsidP="00C27690">
      <w:pPr>
        <w:numPr>
          <w:ilvl w:val="0"/>
          <w:numId w:val="3"/>
        </w:numPr>
        <w:tabs>
          <w:tab w:val="left" w:pos="720"/>
        </w:tabs>
        <w:jc w:val="both"/>
        <w:rPr>
          <w:rFonts w:ascii="Arial" w:hAnsi="Arial" w:cs="Arial"/>
          <w:sz w:val="22"/>
          <w:szCs w:val="22"/>
        </w:rPr>
      </w:pPr>
      <w:r w:rsidRPr="00C27690">
        <w:rPr>
          <w:rFonts w:ascii="Arial" w:hAnsi="Arial" w:cs="Arial"/>
          <w:b/>
          <w:sz w:val="22"/>
          <w:szCs w:val="22"/>
        </w:rPr>
        <w:t>Insurance Specifications</w:t>
      </w:r>
    </w:p>
    <w:p w14:paraId="20F89E57" w14:textId="77777777" w:rsidR="00C27690" w:rsidRPr="00C27690" w:rsidRDefault="00C27690" w:rsidP="00C27690">
      <w:pPr>
        <w:ind w:left="1080" w:hanging="86"/>
        <w:jc w:val="both"/>
        <w:rPr>
          <w:rFonts w:ascii="Arial" w:hAnsi="Arial" w:cs="Arial"/>
          <w:sz w:val="22"/>
          <w:szCs w:val="22"/>
        </w:rPr>
      </w:pPr>
      <w:r w:rsidRPr="00C27690">
        <w:rPr>
          <w:rFonts w:ascii="Arial" w:hAnsi="Arial" w:cs="Arial"/>
          <w:sz w:val="22"/>
          <w:szCs w:val="22"/>
        </w:rPr>
        <w:tab/>
      </w:r>
      <w:r w:rsidR="00F46F0F">
        <w:rPr>
          <w:rFonts w:ascii="Arial" w:hAnsi="Arial" w:cs="Arial"/>
          <w:sz w:val="22"/>
          <w:szCs w:val="22"/>
        </w:rPr>
        <w:t>Contractor</w:t>
      </w:r>
      <w:r w:rsidRPr="00C27690">
        <w:rPr>
          <w:rFonts w:ascii="Arial" w:hAnsi="Arial" w:cs="Arial"/>
          <w:sz w:val="22"/>
          <w:szCs w:val="22"/>
        </w:rPr>
        <w:t xml:space="preserve"> agrees to provide insurance set forth in accordance with the requirements herein.  If </w:t>
      </w:r>
      <w:r w:rsidR="00F46F0F">
        <w:rPr>
          <w:rFonts w:ascii="Arial" w:hAnsi="Arial" w:cs="Arial"/>
          <w:sz w:val="22"/>
          <w:szCs w:val="22"/>
        </w:rPr>
        <w:t>Contractor</w:t>
      </w:r>
      <w:r w:rsidRPr="00C27690">
        <w:rPr>
          <w:rFonts w:ascii="Arial" w:hAnsi="Arial" w:cs="Arial"/>
          <w:sz w:val="22"/>
          <w:szCs w:val="22"/>
        </w:rPr>
        <w:t xml:space="preserve"> uses existing coverage to comply with these requirements and that coverage does not meet the specified requirements, the </w:t>
      </w:r>
      <w:r w:rsidR="00F46F0F">
        <w:rPr>
          <w:rFonts w:ascii="Arial" w:hAnsi="Arial" w:cs="Arial"/>
          <w:sz w:val="22"/>
          <w:szCs w:val="22"/>
        </w:rPr>
        <w:t>Contractor</w:t>
      </w:r>
      <w:r w:rsidRPr="00C27690">
        <w:rPr>
          <w:rFonts w:ascii="Arial" w:hAnsi="Arial" w:cs="Arial"/>
          <w:sz w:val="22"/>
          <w:szCs w:val="22"/>
        </w:rPr>
        <w:t xml:space="preserve"> agrees to amend, supplement or endorse the existing coverage to do so.  </w:t>
      </w:r>
    </w:p>
    <w:p w14:paraId="7CDF3882" w14:textId="77777777" w:rsidR="00C27690" w:rsidRPr="00C27690" w:rsidRDefault="00C27690" w:rsidP="00C27690">
      <w:pPr>
        <w:ind w:left="1080" w:hanging="86"/>
        <w:jc w:val="both"/>
        <w:rPr>
          <w:rFonts w:ascii="Arial" w:hAnsi="Arial" w:cs="Arial"/>
          <w:sz w:val="22"/>
          <w:szCs w:val="22"/>
        </w:rPr>
      </w:pPr>
    </w:p>
    <w:p w14:paraId="1A87C951" w14:textId="74FF7745" w:rsidR="00C27690" w:rsidRPr="00C27690" w:rsidRDefault="00C27690" w:rsidP="00C27690">
      <w:pPr>
        <w:ind w:left="1080"/>
        <w:jc w:val="both"/>
        <w:rPr>
          <w:rFonts w:ascii="Arial" w:hAnsi="Arial" w:cs="Arial"/>
          <w:sz w:val="22"/>
          <w:szCs w:val="22"/>
        </w:rPr>
      </w:pPr>
      <w:r w:rsidRPr="00C27690">
        <w:rPr>
          <w:rFonts w:ascii="Arial" w:hAnsi="Arial" w:cs="Arial"/>
          <w:sz w:val="22"/>
          <w:szCs w:val="22"/>
        </w:rPr>
        <w:t>Without in any</w:t>
      </w:r>
      <w:r w:rsidR="00C514D0">
        <w:rPr>
          <w:rFonts w:ascii="Arial" w:hAnsi="Arial" w:cs="Arial"/>
          <w:sz w:val="22"/>
          <w:szCs w:val="22"/>
        </w:rPr>
        <w:t xml:space="preserve"> </w:t>
      </w:r>
      <w:r w:rsidRPr="00C27690">
        <w:rPr>
          <w:rFonts w:ascii="Arial" w:hAnsi="Arial" w:cs="Arial"/>
          <w:sz w:val="22"/>
          <w:szCs w:val="22"/>
        </w:rPr>
        <w:t xml:space="preserve">way affecting the indemnity herein provided and in addition thereto, the </w:t>
      </w:r>
      <w:r w:rsidR="00F46F0F">
        <w:rPr>
          <w:rFonts w:ascii="Arial" w:hAnsi="Arial" w:cs="Arial"/>
          <w:sz w:val="22"/>
          <w:szCs w:val="22"/>
        </w:rPr>
        <w:t>Contractor</w:t>
      </w:r>
      <w:r w:rsidRPr="00C27690">
        <w:rPr>
          <w:rFonts w:ascii="Arial" w:hAnsi="Arial" w:cs="Arial"/>
          <w:sz w:val="22"/>
          <w:szCs w:val="22"/>
        </w:rPr>
        <w:t xml:space="preserve"> shall secure and maintain throughout the contract term the following types of insurance with limits as shown:</w:t>
      </w:r>
    </w:p>
    <w:p w14:paraId="266E0161" w14:textId="77777777" w:rsidR="00710A5B" w:rsidRDefault="00710A5B" w:rsidP="0044735D">
      <w:pPr>
        <w:jc w:val="both"/>
        <w:rPr>
          <w:rFonts w:ascii="Arial" w:hAnsi="Arial" w:cs="Arial"/>
          <w:sz w:val="22"/>
          <w:szCs w:val="22"/>
        </w:rPr>
      </w:pPr>
    </w:p>
    <w:p w14:paraId="65379AB0" w14:textId="77777777" w:rsidR="00710A5B" w:rsidRPr="00C27690" w:rsidRDefault="00710A5B" w:rsidP="00C27690">
      <w:pPr>
        <w:ind w:left="1080"/>
        <w:jc w:val="both"/>
        <w:rPr>
          <w:rFonts w:ascii="Arial" w:hAnsi="Arial" w:cs="Arial"/>
          <w:sz w:val="22"/>
          <w:szCs w:val="22"/>
        </w:rPr>
      </w:pPr>
    </w:p>
    <w:p w14:paraId="21363179" w14:textId="77777777" w:rsidR="00C27690" w:rsidRPr="00C27690" w:rsidRDefault="00C27690" w:rsidP="00C27690">
      <w:pPr>
        <w:ind w:left="2246" w:hanging="1166"/>
        <w:jc w:val="both"/>
        <w:rPr>
          <w:rFonts w:ascii="Arial" w:hAnsi="Arial" w:cs="Arial"/>
          <w:b/>
          <w:snapToGrid w:val="0"/>
          <w:sz w:val="22"/>
          <w:szCs w:val="22"/>
        </w:rPr>
      </w:pPr>
      <w:r w:rsidRPr="00C27690">
        <w:rPr>
          <w:rFonts w:ascii="Arial" w:hAnsi="Arial" w:cs="Arial"/>
          <w:b/>
          <w:snapToGrid w:val="0"/>
          <w:sz w:val="22"/>
          <w:szCs w:val="22"/>
        </w:rPr>
        <w:t xml:space="preserve">Workers' Compensation/Employers Liability </w:t>
      </w:r>
    </w:p>
    <w:p w14:paraId="3714B923" w14:textId="29B2350F" w:rsidR="00C27690" w:rsidRPr="00C27690" w:rsidRDefault="00C27690" w:rsidP="00C27690">
      <w:pPr>
        <w:ind w:left="1080"/>
        <w:jc w:val="both"/>
        <w:rPr>
          <w:rFonts w:ascii="Arial" w:hAnsi="Arial" w:cs="Arial"/>
          <w:snapToGrid w:val="0"/>
          <w:sz w:val="22"/>
          <w:szCs w:val="22"/>
        </w:rPr>
      </w:pPr>
      <w:r w:rsidRPr="00C27690">
        <w:rPr>
          <w:rFonts w:ascii="Arial" w:hAnsi="Arial" w:cs="Arial"/>
          <w:snapToGrid w:val="0"/>
          <w:sz w:val="22"/>
          <w:szCs w:val="22"/>
        </w:rPr>
        <w:t xml:space="preserve">A program of Workers' Compensation insurance or a State-approved Self-Insurance Program in an amount and form to meet all applicable requirements of the Labor Code of the State of California, including Employer's Liability with </w:t>
      </w:r>
      <w:r w:rsidR="00B07148">
        <w:rPr>
          <w:rFonts w:ascii="Arial" w:hAnsi="Arial" w:cs="Arial"/>
          <w:snapToGrid w:val="0"/>
          <w:sz w:val="22"/>
          <w:szCs w:val="22"/>
        </w:rPr>
        <w:t>two hundred and fifty thousand dollar</w:t>
      </w:r>
      <w:r w:rsidR="00320FEB">
        <w:rPr>
          <w:rFonts w:ascii="Arial" w:hAnsi="Arial" w:cs="Arial"/>
          <w:snapToGrid w:val="0"/>
          <w:sz w:val="22"/>
          <w:szCs w:val="22"/>
        </w:rPr>
        <w:t xml:space="preserve"> (</w:t>
      </w:r>
      <w:r w:rsidRPr="00C27690">
        <w:rPr>
          <w:rFonts w:ascii="Arial" w:hAnsi="Arial" w:cs="Arial"/>
          <w:snapToGrid w:val="0"/>
          <w:sz w:val="22"/>
          <w:szCs w:val="22"/>
        </w:rPr>
        <w:t>$</w:t>
      </w:r>
      <w:r w:rsidR="00B07148">
        <w:rPr>
          <w:rFonts w:ascii="Arial" w:hAnsi="Arial" w:cs="Arial"/>
          <w:snapToGrid w:val="0"/>
          <w:sz w:val="22"/>
          <w:szCs w:val="22"/>
        </w:rPr>
        <w:t>250</w:t>
      </w:r>
      <w:r w:rsidR="003E286B">
        <w:rPr>
          <w:rFonts w:ascii="Arial" w:hAnsi="Arial" w:cs="Arial"/>
          <w:snapToGrid w:val="0"/>
          <w:sz w:val="22"/>
          <w:szCs w:val="22"/>
        </w:rPr>
        <w:t>,000</w:t>
      </w:r>
      <w:r w:rsidR="00320FEB">
        <w:rPr>
          <w:rFonts w:ascii="Arial" w:hAnsi="Arial" w:cs="Arial"/>
          <w:snapToGrid w:val="0"/>
          <w:sz w:val="22"/>
          <w:szCs w:val="22"/>
        </w:rPr>
        <w:t>)</w:t>
      </w:r>
      <w:r w:rsidRPr="00C27690">
        <w:rPr>
          <w:rFonts w:ascii="Arial" w:hAnsi="Arial" w:cs="Arial"/>
          <w:snapToGrid w:val="0"/>
          <w:sz w:val="22"/>
          <w:szCs w:val="22"/>
        </w:rPr>
        <w:t xml:space="preserve"> limits, covering all persons</w:t>
      </w:r>
      <w:r w:rsidR="0044735D">
        <w:rPr>
          <w:rFonts w:ascii="Arial" w:hAnsi="Arial" w:cs="Arial"/>
          <w:snapToGrid w:val="0"/>
          <w:sz w:val="22"/>
          <w:szCs w:val="22"/>
        </w:rPr>
        <w:t>, including volunteers,</w:t>
      </w:r>
      <w:r w:rsidRPr="00C27690">
        <w:rPr>
          <w:rFonts w:ascii="Arial" w:hAnsi="Arial" w:cs="Arial"/>
          <w:snapToGrid w:val="0"/>
          <w:sz w:val="22"/>
          <w:szCs w:val="22"/>
        </w:rPr>
        <w:t xml:space="preserve"> providing </w:t>
      </w:r>
      <w:r w:rsidR="005A15AC">
        <w:rPr>
          <w:rFonts w:ascii="Arial" w:hAnsi="Arial" w:cs="Arial"/>
          <w:snapToGrid w:val="0"/>
          <w:sz w:val="22"/>
          <w:szCs w:val="22"/>
        </w:rPr>
        <w:t>S</w:t>
      </w:r>
      <w:r w:rsidRPr="00C27690">
        <w:rPr>
          <w:rFonts w:ascii="Arial" w:hAnsi="Arial" w:cs="Arial"/>
          <w:snapToGrid w:val="0"/>
          <w:sz w:val="22"/>
          <w:szCs w:val="22"/>
        </w:rPr>
        <w:t xml:space="preserve">ervices on behalf of the </w:t>
      </w:r>
      <w:r w:rsidR="00F46F0F">
        <w:rPr>
          <w:rFonts w:ascii="Arial" w:hAnsi="Arial" w:cs="Arial"/>
          <w:snapToGrid w:val="0"/>
          <w:sz w:val="22"/>
          <w:szCs w:val="22"/>
        </w:rPr>
        <w:t>Contractor</w:t>
      </w:r>
      <w:r w:rsidRPr="00C27690">
        <w:rPr>
          <w:rFonts w:ascii="Arial" w:hAnsi="Arial" w:cs="Arial"/>
          <w:snapToGrid w:val="0"/>
          <w:sz w:val="22"/>
          <w:szCs w:val="22"/>
        </w:rPr>
        <w:t xml:space="preserve"> and all risks to such persons under this Contract.</w:t>
      </w:r>
    </w:p>
    <w:p w14:paraId="310F46D0" w14:textId="77777777" w:rsidR="00C27690" w:rsidRPr="00C27690" w:rsidRDefault="00C27690" w:rsidP="00C27690">
      <w:pPr>
        <w:ind w:left="1080" w:hanging="360"/>
        <w:jc w:val="both"/>
        <w:rPr>
          <w:rFonts w:ascii="Arial" w:hAnsi="Arial" w:cs="Arial"/>
          <w:snapToGrid w:val="0"/>
          <w:sz w:val="22"/>
          <w:szCs w:val="22"/>
        </w:rPr>
      </w:pPr>
    </w:p>
    <w:p w14:paraId="321C5DE6" w14:textId="77777777" w:rsidR="00C27690" w:rsidRPr="00C27690" w:rsidRDefault="00C27690" w:rsidP="00C27690">
      <w:pPr>
        <w:ind w:left="1080"/>
        <w:jc w:val="both"/>
        <w:rPr>
          <w:rFonts w:ascii="Arial" w:hAnsi="Arial" w:cs="Arial"/>
          <w:sz w:val="22"/>
          <w:szCs w:val="22"/>
        </w:rPr>
      </w:pPr>
      <w:r w:rsidRPr="00C27690">
        <w:rPr>
          <w:rFonts w:ascii="Arial" w:hAnsi="Arial" w:cs="Arial"/>
          <w:sz w:val="22"/>
          <w:szCs w:val="22"/>
        </w:rPr>
        <w:t xml:space="preserve">If </w:t>
      </w:r>
      <w:r w:rsidR="00F46F0F">
        <w:rPr>
          <w:rFonts w:ascii="Arial" w:hAnsi="Arial" w:cs="Arial"/>
          <w:sz w:val="22"/>
          <w:szCs w:val="22"/>
        </w:rPr>
        <w:t>Contractor</w:t>
      </w:r>
      <w:r w:rsidRPr="00C27690">
        <w:rPr>
          <w:rFonts w:ascii="Arial" w:hAnsi="Arial" w:cs="Arial"/>
          <w:sz w:val="22"/>
          <w:szCs w:val="22"/>
        </w:rPr>
        <w:t xml:space="preserve"> has no employees, it may certify or warrant to </w:t>
      </w:r>
      <w:r w:rsidR="00E0416D">
        <w:rPr>
          <w:rFonts w:ascii="Arial" w:hAnsi="Arial" w:cs="Arial"/>
          <w:sz w:val="22"/>
          <w:szCs w:val="22"/>
        </w:rPr>
        <w:t>County</w:t>
      </w:r>
      <w:r w:rsidRPr="00C27690">
        <w:rPr>
          <w:rFonts w:ascii="Arial" w:hAnsi="Arial" w:cs="Arial"/>
          <w:sz w:val="22"/>
          <w:szCs w:val="22"/>
        </w:rPr>
        <w:t xml:space="preserve"> that it does not currently have any employees or individuals who are defined as “employees” under the Labor Code and the requirement for Workers’ Compensation coverage will be waived by </w:t>
      </w:r>
      <w:r w:rsidR="00710A5B">
        <w:rPr>
          <w:rFonts w:ascii="Arial" w:hAnsi="Arial" w:cs="Arial"/>
          <w:sz w:val="22"/>
          <w:szCs w:val="22"/>
        </w:rPr>
        <w:t>t</w:t>
      </w:r>
      <w:r w:rsidR="00BD49E0">
        <w:rPr>
          <w:rFonts w:ascii="Arial" w:hAnsi="Arial" w:cs="Arial"/>
          <w:sz w:val="22"/>
          <w:szCs w:val="22"/>
        </w:rPr>
        <w:t>he</w:t>
      </w:r>
      <w:r w:rsidR="00750688">
        <w:rPr>
          <w:rFonts w:ascii="Arial" w:hAnsi="Arial" w:cs="Arial"/>
          <w:sz w:val="22"/>
          <w:szCs w:val="22"/>
        </w:rPr>
        <w:t xml:space="preserve"> </w:t>
      </w:r>
      <w:r w:rsidR="00E0416D">
        <w:rPr>
          <w:rFonts w:ascii="Arial" w:hAnsi="Arial" w:cs="Arial"/>
          <w:sz w:val="22"/>
          <w:szCs w:val="22"/>
        </w:rPr>
        <w:t>County</w:t>
      </w:r>
      <w:r w:rsidRPr="00C27690">
        <w:rPr>
          <w:rFonts w:ascii="Arial" w:hAnsi="Arial" w:cs="Arial"/>
          <w:sz w:val="22"/>
          <w:szCs w:val="22"/>
        </w:rPr>
        <w:t>’s Director of Risk Management.</w:t>
      </w:r>
    </w:p>
    <w:p w14:paraId="054B0D36" w14:textId="77777777" w:rsidR="00C27690" w:rsidRPr="00C27690" w:rsidRDefault="00C27690" w:rsidP="00C27690">
      <w:pPr>
        <w:tabs>
          <w:tab w:val="left" w:pos="-144"/>
          <w:tab w:val="left" w:pos="144"/>
          <w:tab w:val="left" w:pos="864"/>
          <w:tab w:val="left" w:pos="1296"/>
          <w:tab w:val="left" w:pos="2322"/>
          <w:tab w:val="left" w:pos="3024"/>
          <w:tab w:val="left" w:pos="3744"/>
          <w:tab w:val="left" w:pos="4464"/>
          <w:tab w:val="left" w:pos="5184"/>
          <w:tab w:val="left" w:pos="5904"/>
          <w:tab w:val="left" w:pos="6624"/>
          <w:tab w:val="left" w:pos="7344"/>
          <w:tab w:val="left" w:pos="8064"/>
          <w:tab w:val="left" w:pos="8784"/>
          <w:tab w:val="left" w:pos="9504"/>
          <w:tab w:val="left" w:pos="10224"/>
        </w:tabs>
        <w:ind w:left="1260" w:right="288" w:hanging="360"/>
        <w:jc w:val="both"/>
        <w:rPr>
          <w:rFonts w:ascii="Arial" w:hAnsi="Arial" w:cs="Arial"/>
          <w:sz w:val="22"/>
          <w:szCs w:val="22"/>
        </w:rPr>
      </w:pPr>
    </w:p>
    <w:p w14:paraId="2B467D20" w14:textId="77777777" w:rsidR="00C27690" w:rsidRPr="00C27690" w:rsidRDefault="00C27690" w:rsidP="00C27690">
      <w:pPr>
        <w:tabs>
          <w:tab w:val="left" w:pos="-144"/>
          <w:tab w:val="left" w:pos="144"/>
          <w:tab w:val="left" w:pos="2322"/>
          <w:tab w:val="left" w:pos="3024"/>
          <w:tab w:val="left" w:pos="3744"/>
          <w:tab w:val="left" w:pos="4464"/>
          <w:tab w:val="left" w:pos="5184"/>
          <w:tab w:val="left" w:pos="5904"/>
          <w:tab w:val="left" w:pos="6624"/>
          <w:tab w:val="left" w:pos="7344"/>
          <w:tab w:val="left" w:pos="8064"/>
          <w:tab w:val="left" w:pos="8784"/>
          <w:tab w:val="left" w:pos="9504"/>
          <w:tab w:val="left" w:pos="10224"/>
        </w:tabs>
        <w:ind w:left="1080"/>
        <w:jc w:val="both"/>
        <w:rPr>
          <w:rFonts w:ascii="Arial" w:hAnsi="Arial" w:cs="Arial"/>
          <w:sz w:val="22"/>
          <w:szCs w:val="22"/>
        </w:rPr>
      </w:pPr>
      <w:r w:rsidRPr="00C27690">
        <w:rPr>
          <w:rFonts w:ascii="Arial" w:hAnsi="Arial" w:cs="Arial"/>
          <w:sz w:val="22"/>
          <w:szCs w:val="22"/>
        </w:rPr>
        <w:t xml:space="preserve">With respect to </w:t>
      </w:r>
      <w:r w:rsidR="00F46F0F">
        <w:rPr>
          <w:rFonts w:ascii="Arial" w:hAnsi="Arial" w:cs="Arial"/>
          <w:sz w:val="22"/>
          <w:szCs w:val="22"/>
        </w:rPr>
        <w:t>Contractor</w:t>
      </w:r>
      <w:r w:rsidRPr="00C27690">
        <w:rPr>
          <w:rFonts w:ascii="Arial" w:hAnsi="Arial" w:cs="Arial"/>
          <w:sz w:val="22"/>
          <w:szCs w:val="22"/>
        </w:rPr>
        <w:t xml:space="preserve">s that are non-profit corporations organized under California or Federal law, volunteers for such entities are required to be covered by Workers’ Compensation insurance. </w:t>
      </w:r>
    </w:p>
    <w:p w14:paraId="4A3B0A6B" w14:textId="77777777" w:rsidR="00C27690" w:rsidRPr="00C27690" w:rsidRDefault="00C27690" w:rsidP="00C27690">
      <w:pPr>
        <w:tabs>
          <w:tab w:val="left" w:pos="-144"/>
          <w:tab w:val="left" w:pos="144"/>
          <w:tab w:val="left" w:pos="2322"/>
          <w:tab w:val="left" w:pos="3024"/>
          <w:tab w:val="left" w:pos="3744"/>
          <w:tab w:val="left" w:pos="4464"/>
          <w:tab w:val="left" w:pos="5184"/>
          <w:tab w:val="left" w:pos="5904"/>
          <w:tab w:val="left" w:pos="6624"/>
          <w:tab w:val="left" w:pos="7344"/>
          <w:tab w:val="left" w:pos="8064"/>
          <w:tab w:val="left" w:pos="8784"/>
          <w:tab w:val="left" w:pos="9504"/>
          <w:tab w:val="left" w:pos="10224"/>
        </w:tabs>
        <w:ind w:left="1080" w:hanging="360"/>
        <w:jc w:val="both"/>
        <w:rPr>
          <w:rFonts w:ascii="Arial" w:hAnsi="Arial" w:cs="Arial"/>
          <w:sz w:val="22"/>
          <w:szCs w:val="22"/>
        </w:rPr>
      </w:pPr>
    </w:p>
    <w:p w14:paraId="560B83E3" w14:textId="77777777" w:rsidR="00C27690" w:rsidRPr="00C27690" w:rsidRDefault="00C27690" w:rsidP="00C27690">
      <w:pPr>
        <w:ind w:left="1080"/>
        <w:jc w:val="both"/>
        <w:rPr>
          <w:rFonts w:ascii="Arial" w:hAnsi="Arial" w:cs="Arial"/>
          <w:b/>
          <w:sz w:val="22"/>
          <w:szCs w:val="22"/>
        </w:rPr>
      </w:pPr>
      <w:r w:rsidRPr="00C27690">
        <w:rPr>
          <w:rFonts w:ascii="Arial" w:hAnsi="Arial" w:cs="Arial"/>
          <w:b/>
          <w:sz w:val="22"/>
          <w:szCs w:val="22"/>
        </w:rPr>
        <w:t xml:space="preserve">Commercial/General Liability Insurance  </w:t>
      </w:r>
    </w:p>
    <w:p w14:paraId="12CF6D37" w14:textId="77777777" w:rsidR="00C27690" w:rsidRPr="00C27690" w:rsidRDefault="00F46F0F" w:rsidP="00C27690">
      <w:pPr>
        <w:ind w:left="1080"/>
        <w:jc w:val="both"/>
        <w:rPr>
          <w:rFonts w:ascii="Arial" w:hAnsi="Arial" w:cs="Arial"/>
          <w:sz w:val="22"/>
          <w:szCs w:val="22"/>
        </w:rPr>
      </w:pPr>
      <w:r>
        <w:rPr>
          <w:rFonts w:ascii="Arial" w:hAnsi="Arial" w:cs="Arial"/>
          <w:sz w:val="22"/>
          <w:szCs w:val="22"/>
        </w:rPr>
        <w:t>Contractor</w:t>
      </w:r>
      <w:r w:rsidR="00C27690" w:rsidRPr="00C27690">
        <w:rPr>
          <w:rFonts w:ascii="Arial" w:hAnsi="Arial" w:cs="Arial"/>
          <w:sz w:val="22"/>
          <w:szCs w:val="22"/>
        </w:rPr>
        <w:t xml:space="preserve"> shall carry General Liability Insurance covering all operations performed by or on behalf of </w:t>
      </w:r>
      <w:r>
        <w:rPr>
          <w:rFonts w:ascii="Arial" w:hAnsi="Arial" w:cs="Arial"/>
          <w:sz w:val="22"/>
          <w:szCs w:val="22"/>
        </w:rPr>
        <w:t>Contractor</w:t>
      </w:r>
      <w:r w:rsidR="00C27690" w:rsidRPr="00C27690">
        <w:rPr>
          <w:rFonts w:ascii="Arial" w:hAnsi="Arial" w:cs="Arial"/>
          <w:sz w:val="22"/>
          <w:szCs w:val="22"/>
        </w:rPr>
        <w:t xml:space="preserve"> providing coverage for bodily injury and property damage with a combined single limit of not less than one million dollars ($1,000,000), per occurrence.  The policy coverage shall include:</w:t>
      </w:r>
    </w:p>
    <w:p w14:paraId="3A9D90FA" w14:textId="77777777" w:rsidR="00C27690" w:rsidRPr="00C27690" w:rsidRDefault="00C27690" w:rsidP="00573E05">
      <w:pPr>
        <w:numPr>
          <w:ilvl w:val="0"/>
          <w:numId w:val="9"/>
        </w:numPr>
        <w:tabs>
          <w:tab w:val="clear" w:pos="1440"/>
          <w:tab w:val="num" w:pos="1800"/>
        </w:tabs>
        <w:ind w:left="1800"/>
        <w:jc w:val="both"/>
        <w:rPr>
          <w:rFonts w:ascii="Arial" w:hAnsi="Arial" w:cs="Arial"/>
          <w:sz w:val="22"/>
          <w:szCs w:val="22"/>
        </w:rPr>
      </w:pPr>
      <w:r w:rsidRPr="00C27690">
        <w:rPr>
          <w:rFonts w:ascii="Arial" w:hAnsi="Arial" w:cs="Arial"/>
          <w:sz w:val="22"/>
          <w:szCs w:val="22"/>
        </w:rPr>
        <w:t>Premises operations and mobile equipment.</w:t>
      </w:r>
    </w:p>
    <w:p w14:paraId="49CF90ED" w14:textId="77777777" w:rsidR="00C27690" w:rsidRPr="00C27690" w:rsidRDefault="00C27690" w:rsidP="00573E05">
      <w:pPr>
        <w:numPr>
          <w:ilvl w:val="0"/>
          <w:numId w:val="9"/>
        </w:numPr>
        <w:tabs>
          <w:tab w:val="clear" w:pos="1440"/>
          <w:tab w:val="num" w:pos="1800"/>
        </w:tabs>
        <w:ind w:left="1800"/>
        <w:jc w:val="both"/>
        <w:rPr>
          <w:rFonts w:ascii="Arial" w:hAnsi="Arial" w:cs="Arial"/>
          <w:sz w:val="22"/>
          <w:szCs w:val="22"/>
        </w:rPr>
      </w:pPr>
      <w:r w:rsidRPr="00C27690">
        <w:rPr>
          <w:rFonts w:ascii="Arial" w:hAnsi="Arial" w:cs="Arial"/>
          <w:sz w:val="22"/>
          <w:szCs w:val="22"/>
        </w:rPr>
        <w:t>Products and completed operations.</w:t>
      </w:r>
    </w:p>
    <w:p w14:paraId="3AF7A03A" w14:textId="77777777" w:rsidR="00C27690" w:rsidRPr="00C27690" w:rsidRDefault="00C27690" w:rsidP="00573E05">
      <w:pPr>
        <w:numPr>
          <w:ilvl w:val="0"/>
          <w:numId w:val="9"/>
        </w:numPr>
        <w:tabs>
          <w:tab w:val="clear" w:pos="1440"/>
          <w:tab w:val="num" w:pos="1800"/>
        </w:tabs>
        <w:ind w:left="1800"/>
        <w:jc w:val="both"/>
        <w:rPr>
          <w:rFonts w:ascii="Arial" w:hAnsi="Arial" w:cs="Arial"/>
          <w:sz w:val="22"/>
          <w:szCs w:val="22"/>
        </w:rPr>
      </w:pPr>
      <w:r w:rsidRPr="00C27690">
        <w:rPr>
          <w:rFonts w:ascii="Arial" w:hAnsi="Arial" w:cs="Arial"/>
          <w:sz w:val="22"/>
          <w:szCs w:val="22"/>
        </w:rPr>
        <w:t>Broad form property damage (including completed operations)</w:t>
      </w:r>
    </w:p>
    <w:p w14:paraId="48CA9987" w14:textId="77777777" w:rsidR="00C27690" w:rsidRPr="00C27690" w:rsidRDefault="00C27690" w:rsidP="00573E05">
      <w:pPr>
        <w:numPr>
          <w:ilvl w:val="0"/>
          <w:numId w:val="9"/>
        </w:numPr>
        <w:tabs>
          <w:tab w:val="clear" w:pos="1440"/>
          <w:tab w:val="num" w:pos="1800"/>
        </w:tabs>
        <w:ind w:left="1800"/>
        <w:jc w:val="both"/>
        <w:rPr>
          <w:rFonts w:ascii="Arial" w:hAnsi="Arial" w:cs="Arial"/>
          <w:sz w:val="22"/>
          <w:szCs w:val="22"/>
        </w:rPr>
      </w:pPr>
      <w:r w:rsidRPr="00C27690">
        <w:rPr>
          <w:rFonts w:ascii="Arial" w:hAnsi="Arial" w:cs="Arial"/>
          <w:sz w:val="22"/>
          <w:szCs w:val="22"/>
        </w:rPr>
        <w:t>Explosion, collapse and underground hazards.</w:t>
      </w:r>
    </w:p>
    <w:p w14:paraId="1F709C53" w14:textId="77777777" w:rsidR="00C27690" w:rsidRPr="00C27690" w:rsidRDefault="00C27690" w:rsidP="00573E05">
      <w:pPr>
        <w:numPr>
          <w:ilvl w:val="0"/>
          <w:numId w:val="9"/>
        </w:numPr>
        <w:tabs>
          <w:tab w:val="clear" w:pos="1440"/>
          <w:tab w:val="num" w:pos="1800"/>
        </w:tabs>
        <w:ind w:left="1800"/>
        <w:jc w:val="both"/>
        <w:rPr>
          <w:rFonts w:ascii="Arial" w:hAnsi="Arial" w:cs="Arial"/>
          <w:sz w:val="22"/>
          <w:szCs w:val="22"/>
        </w:rPr>
      </w:pPr>
      <w:r w:rsidRPr="00C27690">
        <w:rPr>
          <w:rFonts w:ascii="Arial" w:hAnsi="Arial" w:cs="Arial"/>
          <w:sz w:val="22"/>
          <w:szCs w:val="22"/>
        </w:rPr>
        <w:t>Personal Injury</w:t>
      </w:r>
    </w:p>
    <w:p w14:paraId="3E29CC2F" w14:textId="77777777" w:rsidR="00C27690" w:rsidRPr="00C27690" w:rsidRDefault="00C27690" w:rsidP="00573E05">
      <w:pPr>
        <w:numPr>
          <w:ilvl w:val="0"/>
          <w:numId w:val="9"/>
        </w:numPr>
        <w:tabs>
          <w:tab w:val="clear" w:pos="1440"/>
          <w:tab w:val="num" w:pos="1800"/>
        </w:tabs>
        <w:ind w:left="1800"/>
        <w:jc w:val="both"/>
        <w:rPr>
          <w:rFonts w:ascii="Arial" w:hAnsi="Arial" w:cs="Arial"/>
          <w:sz w:val="22"/>
          <w:szCs w:val="22"/>
        </w:rPr>
      </w:pPr>
      <w:r w:rsidRPr="00C27690">
        <w:rPr>
          <w:rFonts w:ascii="Arial" w:hAnsi="Arial" w:cs="Arial"/>
          <w:sz w:val="22"/>
          <w:szCs w:val="22"/>
        </w:rPr>
        <w:t>Contractual liability</w:t>
      </w:r>
    </w:p>
    <w:p w14:paraId="648AEB1B" w14:textId="77777777" w:rsidR="00C27690" w:rsidRPr="00C27690" w:rsidRDefault="00C27690" w:rsidP="00573E05">
      <w:pPr>
        <w:numPr>
          <w:ilvl w:val="0"/>
          <w:numId w:val="9"/>
        </w:numPr>
        <w:tabs>
          <w:tab w:val="clear" w:pos="1440"/>
          <w:tab w:val="num" w:pos="1800"/>
        </w:tabs>
        <w:ind w:left="1800"/>
        <w:jc w:val="both"/>
        <w:rPr>
          <w:rFonts w:ascii="Arial" w:hAnsi="Arial" w:cs="Arial"/>
          <w:sz w:val="22"/>
          <w:szCs w:val="22"/>
        </w:rPr>
      </w:pPr>
      <w:r w:rsidRPr="00C27690">
        <w:rPr>
          <w:rFonts w:ascii="Arial" w:hAnsi="Arial" w:cs="Arial"/>
          <w:sz w:val="22"/>
          <w:szCs w:val="22"/>
        </w:rPr>
        <w:t>$2,000,000 general aggregate limit</w:t>
      </w:r>
    </w:p>
    <w:p w14:paraId="406A6850" w14:textId="77777777" w:rsidR="00C27690" w:rsidRPr="00C27690" w:rsidRDefault="00C27690" w:rsidP="00C27690">
      <w:pPr>
        <w:jc w:val="both"/>
        <w:rPr>
          <w:rFonts w:ascii="Arial" w:hAnsi="Arial" w:cs="Arial"/>
          <w:sz w:val="22"/>
          <w:szCs w:val="22"/>
        </w:rPr>
      </w:pPr>
    </w:p>
    <w:p w14:paraId="4D30A86B" w14:textId="77777777" w:rsidR="00C27690" w:rsidRPr="00C27690" w:rsidRDefault="00C27690" w:rsidP="00C27690">
      <w:pPr>
        <w:tabs>
          <w:tab w:val="num" w:pos="2880"/>
        </w:tabs>
        <w:ind w:left="1080"/>
        <w:jc w:val="both"/>
        <w:rPr>
          <w:rFonts w:ascii="Arial" w:hAnsi="Arial" w:cs="Arial"/>
          <w:b/>
          <w:sz w:val="22"/>
          <w:szCs w:val="22"/>
        </w:rPr>
      </w:pPr>
      <w:r w:rsidRPr="00C27690">
        <w:rPr>
          <w:rFonts w:ascii="Arial" w:hAnsi="Arial" w:cs="Arial"/>
          <w:b/>
          <w:sz w:val="22"/>
          <w:szCs w:val="22"/>
        </w:rPr>
        <w:t xml:space="preserve">Automobile Liability Insurance </w:t>
      </w:r>
    </w:p>
    <w:p w14:paraId="5EB9E52A" w14:textId="77777777" w:rsidR="00C27690" w:rsidRPr="00C27690" w:rsidRDefault="00C27690" w:rsidP="00C27690">
      <w:pPr>
        <w:tabs>
          <w:tab w:val="num" w:pos="2880"/>
        </w:tabs>
        <w:ind w:left="1080"/>
        <w:jc w:val="both"/>
        <w:rPr>
          <w:rFonts w:ascii="Arial" w:hAnsi="Arial" w:cs="Arial"/>
          <w:sz w:val="22"/>
          <w:szCs w:val="22"/>
        </w:rPr>
      </w:pPr>
      <w:r w:rsidRPr="00C27690">
        <w:rPr>
          <w:rFonts w:ascii="Arial" w:hAnsi="Arial" w:cs="Arial"/>
          <w:sz w:val="22"/>
          <w:szCs w:val="22"/>
        </w:rPr>
        <w:t>Primary insurance coverage shall be written on ISO Business Auto coverage form for all owned, hired and non-owned automobiles or symbol 1 (any auto).  The policy shall have a combined single limit of not less than one million dollars ($1,000,000) for bodily injury and property damage, per occurrence.</w:t>
      </w:r>
    </w:p>
    <w:p w14:paraId="1C99635D" w14:textId="77777777" w:rsidR="00C27690" w:rsidRPr="00C27690" w:rsidRDefault="00C27690" w:rsidP="00C27690">
      <w:pPr>
        <w:tabs>
          <w:tab w:val="num" w:pos="2880"/>
        </w:tabs>
        <w:ind w:left="1080"/>
        <w:jc w:val="both"/>
        <w:rPr>
          <w:rFonts w:ascii="Arial" w:hAnsi="Arial" w:cs="Arial"/>
          <w:sz w:val="22"/>
          <w:szCs w:val="22"/>
        </w:rPr>
      </w:pPr>
    </w:p>
    <w:p w14:paraId="438597DD" w14:textId="77777777" w:rsidR="00C27690" w:rsidRDefault="00C27690" w:rsidP="00C27690">
      <w:pPr>
        <w:ind w:left="1080"/>
        <w:jc w:val="both"/>
        <w:rPr>
          <w:rFonts w:ascii="Arial" w:hAnsi="Arial" w:cs="Arial"/>
          <w:sz w:val="22"/>
          <w:szCs w:val="22"/>
        </w:rPr>
      </w:pPr>
      <w:r w:rsidRPr="00C27690">
        <w:rPr>
          <w:rFonts w:ascii="Arial" w:hAnsi="Arial" w:cs="Arial"/>
          <w:sz w:val="22"/>
          <w:szCs w:val="22"/>
        </w:rPr>
        <w:t xml:space="preserve">If </w:t>
      </w:r>
      <w:r w:rsidR="00F46F0F">
        <w:rPr>
          <w:rFonts w:ascii="Arial" w:hAnsi="Arial" w:cs="Arial"/>
          <w:sz w:val="22"/>
          <w:szCs w:val="22"/>
        </w:rPr>
        <w:t>Contractor</w:t>
      </w:r>
      <w:r w:rsidRPr="00C27690">
        <w:rPr>
          <w:rFonts w:ascii="Arial" w:hAnsi="Arial" w:cs="Arial"/>
          <w:sz w:val="22"/>
          <w:szCs w:val="22"/>
        </w:rPr>
        <w:t xml:space="preserve"> is transporting one or more non-employee passengers in performance of </w:t>
      </w:r>
      <w:r w:rsidR="0044735D">
        <w:rPr>
          <w:rFonts w:ascii="Arial" w:hAnsi="Arial" w:cs="Arial"/>
          <w:sz w:val="22"/>
          <w:szCs w:val="22"/>
        </w:rPr>
        <w:t>S</w:t>
      </w:r>
      <w:r w:rsidRPr="00C27690">
        <w:rPr>
          <w:rFonts w:ascii="Arial" w:hAnsi="Arial" w:cs="Arial"/>
          <w:sz w:val="22"/>
          <w:szCs w:val="22"/>
        </w:rPr>
        <w:t>ervices, the automobile liability policy shall have a combined single limit of two million dollars ($2,000,000) for bodily injury and property damage per occurrence.</w:t>
      </w:r>
    </w:p>
    <w:p w14:paraId="771FD226" w14:textId="77777777" w:rsidR="002049AE" w:rsidRPr="00C27690" w:rsidRDefault="002049AE" w:rsidP="00C27690">
      <w:pPr>
        <w:ind w:left="1080"/>
        <w:jc w:val="both"/>
        <w:rPr>
          <w:rFonts w:ascii="Arial" w:hAnsi="Arial" w:cs="Arial"/>
          <w:sz w:val="22"/>
          <w:szCs w:val="22"/>
        </w:rPr>
      </w:pPr>
    </w:p>
    <w:p w14:paraId="1ACDE5FB" w14:textId="77777777" w:rsidR="00C27690" w:rsidRPr="00C27690" w:rsidRDefault="00C27690" w:rsidP="00C27690">
      <w:pPr>
        <w:ind w:left="1080"/>
        <w:jc w:val="both"/>
        <w:rPr>
          <w:rFonts w:ascii="Arial" w:hAnsi="Arial" w:cs="Arial"/>
          <w:sz w:val="22"/>
          <w:szCs w:val="22"/>
        </w:rPr>
      </w:pPr>
      <w:r w:rsidRPr="00C27690">
        <w:rPr>
          <w:rFonts w:ascii="Arial" w:hAnsi="Arial" w:cs="Arial"/>
          <w:sz w:val="22"/>
          <w:szCs w:val="22"/>
        </w:rPr>
        <w:t xml:space="preserve">If </w:t>
      </w:r>
      <w:r w:rsidR="00F46F0F">
        <w:rPr>
          <w:rFonts w:ascii="Arial" w:hAnsi="Arial" w:cs="Arial"/>
          <w:sz w:val="22"/>
          <w:szCs w:val="22"/>
        </w:rPr>
        <w:t>Contractor</w:t>
      </w:r>
      <w:r w:rsidRPr="00C27690">
        <w:rPr>
          <w:rFonts w:ascii="Arial" w:hAnsi="Arial" w:cs="Arial"/>
          <w:sz w:val="22"/>
          <w:szCs w:val="22"/>
        </w:rPr>
        <w:t xml:space="preserve"> owns no autos, a non-owned auto endorsement to the General Liability policy described above is acceptable.</w:t>
      </w:r>
    </w:p>
    <w:p w14:paraId="67FC907E" w14:textId="77777777" w:rsidR="00C27690" w:rsidRPr="00C27690" w:rsidRDefault="00C27690" w:rsidP="00C27690">
      <w:pPr>
        <w:ind w:left="1080"/>
        <w:jc w:val="both"/>
        <w:rPr>
          <w:rFonts w:ascii="Arial" w:hAnsi="Arial" w:cs="Arial"/>
          <w:sz w:val="22"/>
          <w:szCs w:val="22"/>
        </w:rPr>
      </w:pPr>
    </w:p>
    <w:p w14:paraId="5F402875" w14:textId="77777777" w:rsidR="00C27690" w:rsidRPr="00C27690" w:rsidRDefault="00C27690" w:rsidP="00C27690">
      <w:pPr>
        <w:tabs>
          <w:tab w:val="num" w:pos="2880"/>
        </w:tabs>
        <w:ind w:left="1080"/>
        <w:jc w:val="both"/>
        <w:rPr>
          <w:rFonts w:ascii="Arial" w:hAnsi="Arial" w:cs="Arial"/>
          <w:b/>
          <w:sz w:val="22"/>
          <w:szCs w:val="22"/>
        </w:rPr>
      </w:pPr>
      <w:r w:rsidRPr="00C27690">
        <w:rPr>
          <w:rFonts w:ascii="Arial" w:hAnsi="Arial" w:cs="Arial"/>
          <w:b/>
          <w:sz w:val="22"/>
          <w:szCs w:val="22"/>
        </w:rPr>
        <w:t>Umbrella Liability Insurance</w:t>
      </w:r>
    </w:p>
    <w:p w14:paraId="3B5D05EB" w14:textId="77777777" w:rsidR="00C27690" w:rsidRPr="00C27690" w:rsidRDefault="00C27690" w:rsidP="00C27690">
      <w:pPr>
        <w:tabs>
          <w:tab w:val="num" w:pos="2880"/>
        </w:tabs>
        <w:ind w:left="1080"/>
        <w:jc w:val="both"/>
        <w:rPr>
          <w:rFonts w:ascii="Arial" w:hAnsi="Arial" w:cs="Arial"/>
          <w:sz w:val="22"/>
          <w:szCs w:val="22"/>
        </w:rPr>
      </w:pPr>
      <w:r w:rsidRPr="00C27690">
        <w:rPr>
          <w:rFonts w:ascii="Arial" w:hAnsi="Arial" w:cs="Arial"/>
          <w:sz w:val="22"/>
          <w:szCs w:val="22"/>
        </w:rPr>
        <w:t>An umbrella (over primary) or excess policy may be used to comply with limits or other primary coverage requirements.  When used, the umbrella policy shall apply to bodily injury/property damage, personal injury/advertising injury and shall include a “dropdown” provision providing primary coverage for any liability not covered by the primary policy.  The coverage shall also apply to automobile liability.</w:t>
      </w:r>
    </w:p>
    <w:p w14:paraId="7AB8D40C" w14:textId="77777777" w:rsidR="00C27690" w:rsidRPr="00C27690" w:rsidRDefault="00C27690" w:rsidP="00C27690">
      <w:pPr>
        <w:tabs>
          <w:tab w:val="num" w:pos="2880"/>
        </w:tabs>
        <w:ind w:left="1080"/>
        <w:jc w:val="both"/>
        <w:rPr>
          <w:rFonts w:ascii="Arial" w:hAnsi="Arial" w:cs="Arial"/>
          <w:sz w:val="22"/>
          <w:szCs w:val="22"/>
        </w:rPr>
      </w:pPr>
    </w:p>
    <w:p w14:paraId="1FABBBBC" w14:textId="70DE7975" w:rsidR="00C27690" w:rsidRPr="00C27690" w:rsidRDefault="00C27690" w:rsidP="00C27690">
      <w:pPr>
        <w:tabs>
          <w:tab w:val="left" w:pos="1080"/>
          <w:tab w:val="num" w:pos="2880"/>
        </w:tabs>
        <w:ind w:left="1080"/>
        <w:jc w:val="both"/>
        <w:rPr>
          <w:rFonts w:ascii="Arial" w:hAnsi="Arial" w:cs="Arial"/>
          <w:b/>
          <w:sz w:val="22"/>
          <w:szCs w:val="22"/>
        </w:rPr>
      </w:pPr>
      <w:r w:rsidRPr="00C27690">
        <w:rPr>
          <w:rFonts w:ascii="Arial" w:hAnsi="Arial" w:cs="Arial"/>
          <w:b/>
          <w:sz w:val="22"/>
          <w:szCs w:val="22"/>
        </w:rPr>
        <w:t>Professional Services Requirements</w:t>
      </w:r>
    </w:p>
    <w:p w14:paraId="1A4DDA04" w14:textId="77777777" w:rsidR="00C27690" w:rsidRPr="00C27690" w:rsidRDefault="00C27690" w:rsidP="00C27690">
      <w:pPr>
        <w:tabs>
          <w:tab w:val="num" w:pos="2250"/>
        </w:tabs>
        <w:ind w:left="1080"/>
        <w:jc w:val="both"/>
        <w:rPr>
          <w:rFonts w:ascii="Arial" w:hAnsi="Arial" w:cs="Arial"/>
          <w:sz w:val="22"/>
          <w:szCs w:val="22"/>
        </w:rPr>
      </w:pPr>
      <w:r w:rsidRPr="00C27690">
        <w:rPr>
          <w:rFonts w:ascii="Arial" w:hAnsi="Arial" w:cs="Arial"/>
          <w:b/>
          <w:sz w:val="22"/>
          <w:szCs w:val="22"/>
        </w:rPr>
        <w:t>Professional Liability</w:t>
      </w:r>
      <w:r w:rsidRPr="00C27690">
        <w:rPr>
          <w:rFonts w:ascii="Arial" w:hAnsi="Arial" w:cs="Arial"/>
          <w:sz w:val="22"/>
          <w:szCs w:val="22"/>
        </w:rPr>
        <w:t xml:space="preserve"> – Professional Liability Insurance with limits of not less than one million ($1,000,000) per claim or occurrence and two million ($2,000,000) aggregate limits</w:t>
      </w:r>
    </w:p>
    <w:p w14:paraId="37B18034" w14:textId="77777777" w:rsidR="00C27690" w:rsidRPr="00C27690" w:rsidRDefault="00C27690" w:rsidP="00C27690">
      <w:pPr>
        <w:tabs>
          <w:tab w:val="left" w:pos="5040"/>
        </w:tabs>
        <w:ind w:left="2160"/>
        <w:jc w:val="both"/>
        <w:rPr>
          <w:rFonts w:ascii="Arial" w:hAnsi="Arial" w:cs="Arial"/>
          <w:sz w:val="22"/>
          <w:szCs w:val="22"/>
        </w:rPr>
      </w:pPr>
      <w:r w:rsidRPr="00C27690">
        <w:rPr>
          <w:rFonts w:ascii="Arial" w:hAnsi="Arial" w:cs="Arial"/>
          <w:sz w:val="22"/>
          <w:szCs w:val="22"/>
        </w:rPr>
        <w:tab/>
        <w:t>or</w:t>
      </w:r>
    </w:p>
    <w:p w14:paraId="2F901FF0" w14:textId="77777777" w:rsidR="00C27690" w:rsidRDefault="00C27690" w:rsidP="00C27690">
      <w:pPr>
        <w:ind w:left="1080"/>
        <w:jc w:val="both"/>
        <w:rPr>
          <w:rFonts w:ascii="Arial" w:hAnsi="Arial" w:cs="Arial"/>
          <w:sz w:val="22"/>
          <w:szCs w:val="22"/>
        </w:rPr>
      </w:pPr>
      <w:r w:rsidRPr="00C27690">
        <w:rPr>
          <w:rFonts w:ascii="Arial" w:hAnsi="Arial" w:cs="Arial"/>
          <w:b/>
          <w:sz w:val="22"/>
          <w:szCs w:val="22"/>
        </w:rPr>
        <w:t>Errors and Omissions Liability Insurance</w:t>
      </w:r>
      <w:r w:rsidRPr="00C27690">
        <w:rPr>
          <w:rFonts w:ascii="Arial" w:hAnsi="Arial" w:cs="Arial"/>
          <w:sz w:val="22"/>
          <w:szCs w:val="22"/>
        </w:rPr>
        <w:t xml:space="preserve"> with limits of not less than one million ($1,000,000) and two million ($2,000,000) aggregate limits</w:t>
      </w:r>
    </w:p>
    <w:p w14:paraId="4725F3E2" w14:textId="77777777" w:rsidR="0044735D" w:rsidRDefault="0044735D" w:rsidP="00C27690">
      <w:pPr>
        <w:ind w:left="1080"/>
        <w:jc w:val="both"/>
        <w:rPr>
          <w:rFonts w:ascii="Arial" w:hAnsi="Arial" w:cs="Arial"/>
          <w:sz w:val="22"/>
          <w:szCs w:val="22"/>
        </w:rPr>
      </w:pPr>
    </w:p>
    <w:p w14:paraId="1609F9B3" w14:textId="77777777" w:rsidR="0044735D" w:rsidRPr="00C27690" w:rsidRDefault="0044735D" w:rsidP="0044735D">
      <w:pPr>
        <w:ind w:left="1080"/>
        <w:jc w:val="both"/>
        <w:rPr>
          <w:rFonts w:ascii="Arial" w:hAnsi="Arial" w:cs="Arial"/>
          <w:sz w:val="22"/>
          <w:szCs w:val="22"/>
        </w:rPr>
      </w:pPr>
      <w:r w:rsidRPr="00F65D71">
        <w:rPr>
          <w:rFonts w:ascii="Arial" w:hAnsi="Arial" w:cs="Arial"/>
          <w:b/>
          <w:sz w:val="22"/>
          <w:szCs w:val="22"/>
        </w:rPr>
        <w:t>Directors and Officers Insurance</w:t>
      </w:r>
      <w:r w:rsidRPr="00F65D71">
        <w:rPr>
          <w:rFonts w:ascii="Arial" w:hAnsi="Arial" w:cs="Arial"/>
          <w:sz w:val="22"/>
          <w:szCs w:val="22"/>
        </w:rPr>
        <w:t xml:space="preserve"> </w:t>
      </w:r>
      <w:r>
        <w:rPr>
          <w:rFonts w:ascii="Arial" w:hAnsi="Arial" w:cs="Arial"/>
          <w:sz w:val="22"/>
          <w:szCs w:val="22"/>
        </w:rPr>
        <w:t>coverage with limits of not less than one million ($1,000,000) shall be required for Contracts with charter labor committees or other not-for-profit organizations advising or acting on behalf of the County.</w:t>
      </w:r>
    </w:p>
    <w:p w14:paraId="17BCFE47" w14:textId="77777777" w:rsidR="00C27690" w:rsidRPr="00C27690" w:rsidRDefault="00C27690" w:rsidP="00C27690">
      <w:pPr>
        <w:ind w:left="1080"/>
        <w:jc w:val="both"/>
        <w:rPr>
          <w:rFonts w:ascii="Arial" w:hAnsi="Arial" w:cs="Arial"/>
          <w:sz w:val="22"/>
          <w:szCs w:val="22"/>
        </w:rPr>
      </w:pPr>
    </w:p>
    <w:p w14:paraId="4873B0C0" w14:textId="77777777" w:rsidR="00C27690" w:rsidRDefault="00C27690" w:rsidP="00C27690">
      <w:pPr>
        <w:ind w:left="1080"/>
        <w:jc w:val="both"/>
        <w:rPr>
          <w:rFonts w:ascii="Arial" w:hAnsi="Arial" w:cs="Arial"/>
          <w:sz w:val="22"/>
          <w:szCs w:val="22"/>
        </w:rPr>
      </w:pPr>
      <w:r w:rsidRPr="00C27690">
        <w:rPr>
          <w:rFonts w:ascii="Arial" w:hAnsi="Arial" w:cs="Arial"/>
          <w:sz w:val="22"/>
          <w:szCs w:val="22"/>
        </w:rPr>
        <w:t xml:space="preserve">If insurance coverage is provided on a “claims made” policy, the “retroactive date” shall be shown and must be before the date of the start of the </w:t>
      </w:r>
      <w:r w:rsidR="00E63459">
        <w:rPr>
          <w:rFonts w:ascii="Arial" w:hAnsi="Arial" w:cs="Arial"/>
          <w:sz w:val="22"/>
          <w:szCs w:val="22"/>
        </w:rPr>
        <w:t>Contract</w:t>
      </w:r>
      <w:r w:rsidRPr="00C27690">
        <w:rPr>
          <w:rFonts w:ascii="Arial" w:hAnsi="Arial" w:cs="Arial"/>
          <w:sz w:val="22"/>
          <w:szCs w:val="22"/>
        </w:rPr>
        <w:t xml:space="preserve"> work.  The claims made insurance shall be maintained or “tail” coverage provided for a minimum of five (5) years after </w:t>
      </w:r>
      <w:r w:rsidR="00E63459">
        <w:rPr>
          <w:rFonts w:ascii="Arial" w:hAnsi="Arial" w:cs="Arial"/>
          <w:sz w:val="22"/>
          <w:szCs w:val="22"/>
        </w:rPr>
        <w:t>Contract</w:t>
      </w:r>
      <w:r w:rsidRPr="00C27690">
        <w:rPr>
          <w:rFonts w:ascii="Arial" w:hAnsi="Arial" w:cs="Arial"/>
          <w:sz w:val="22"/>
          <w:szCs w:val="22"/>
        </w:rPr>
        <w:t xml:space="preserve"> completion.</w:t>
      </w:r>
    </w:p>
    <w:p w14:paraId="1950901E" w14:textId="77777777" w:rsidR="00386DC3" w:rsidRDefault="00386DC3" w:rsidP="00C27690">
      <w:pPr>
        <w:ind w:left="1080"/>
        <w:jc w:val="both"/>
        <w:rPr>
          <w:rFonts w:ascii="Arial" w:hAnsi="Arial" w:cs="Arial"/>
          <w:sz w:val="22"/>
          <w:szCs w:val="22"/>
        </w:rPr>
      </w:pPr>
    </w:p>
    <w:p w14:paraId="645FFF12" w14:textId="76AD5B47" w:rsidR="00710A5B" w:rsidRPr="00710A5B" w:rsidRDefault="00901F39" w:rsidP="008355E2">
      <w:pPr>
        <w:pStyle w:val="ListParagraph"/>
        <w:ind w:left="1080"/>
        <w:jc w:val="both"/>
        <w:rPr>
          <w:rFonts w:ascii="Arial" w:hAnsi="Arial" w:cs="Arial"/>
          <w:sz w:val="22"/>
          <w:szCs w:val="22"/>
        </w:rPr>
      </w:pPr>
      <w:r>
        <w:rPr>
          <w:rFonts w:ascii="Arial" w:hAnsi="Arial" w:cs="Arial"/>
          <w:b/>
          <w:sz w:val="22"/>
          <w:szCs w:val="22"/>
        </w:rPr>
        <w:t>A</w:t>
      </w:r>
      <w:r w:rsidR="00710A5B" w:rsidRPr="008355E2">
        <w:rPr>
          <w:rFonts w:ascii="Arial" w:hAnsi="Arial" w:cs="Arial"/>
          <w:b/>
          <w:sz w:val="22"/>
          <w:szCs w:val="22"/>
        </w:rPr>
        <w:t>buse/Molestation Insurance</w:t>
      </w:r>
      <w:r w:rsidR="00710A5B" w:rsidRPr="00710A5B">
        <w:rPr>
          <w:rFonts w:ascii="Arial" w:hAnsi="Arial" w:cs="Arial"/>
          <w:sz w:val="22"/>
          <w:szCs w:val="22"/>
        </w:rPr>
        <w:t xml:space="preserve"> –</w:t>
      </w:r>
      <w:r w:rsidR="002049AE">
        <w:rPr>
          <w:rFonts w:ascii="Arial" w:hAnsi="Arial" w:cs="Arial"/>
          <w:sz w:val="22"/>
          <w:szCs w:val="22"/>
        </w:rPr>
        <w:t xml:space="preserve"> </w:t>
      </w:r>
      <w:r w:rsidR="00710A5B" w:rsidRPr="00710A5B">
        <w:rPr>
          <w:rFonts w:ascii="Arial" w:hAnsi="Arial" w:cs="Arial"/>
          <w:sz w:val="22"/>
          <w:szCs w:val="22"/>
        </w:rPr>
        <w:t>Contractor shall have abuse or molestation insurance providing coverage for all employees for the actual or threatened abuse or molestation by anyone of any person in the care, custody, or control of any insured, including negligent employment, investigation and supervision.  The policy shall provide coverage for both defense and indemnity with liability limits of not less than one million dollars ($1,000,000) with a two million dollars ($2,000,000) aggregate limit.</w:t>
      </w:r>
    </w:p>
    <w:p w14:paraId="51C94841" w14:textId="77777777" w:rsidR="00710A5B" w:rsidRDefault="00710A5B" w:rsidP="008355E2">
      <w:pPr>
        <w:jc w:val="both"/>
        <w:rPr>
          <w:rFonts w:ascii="Arial" w:hAnsi="Arial" w:cs="Arial"/>
          <w:sz w:val="22"/>
          <w:szCs w:val="22"/>
        </w:rPr>
      </w:pPr>
    </w:p>
    <w:p w14:paraId="31E5C2FA" w14:textId="77777777" w:rsidR="006D2EDC" w:rsidRDefault="006D2EDC" w:rsidP="006D2EDC">
      <w:pPr>
        <w:ind w:left="1080"/>
        <w:jc w:val="both"/>
        <w:rPr>
          <w:rFonts w:ascii="Arial" w:hAnsi="Arial" w:cs="Arial"/>
          <w:b/>
          <w:sz w:val="22"/>
          <w:szCs w:val="22"/>
        </w:rPr>
      </w:pPr>
    </w:p>
    <w:p w14:paraId="7C09F3CF" w14:textId="6B08382D" w:rsidR="002C4795" w:rsidRPr="00F55798" w:rsidRDefault="006D2EDC" w:rsidP="00F55798">
      <w:pPr>
        <w:ind w:left="1080"/>
        <w:jc w:val="both"/>
        <w:rPr>
          <w:rFonts w:ascii="Arial" w:hAnsi="Arial" w:cs="Arial"/>
          <w:sz w:val="22"/>
          <w:szCs w:val="22"/>
        </w:rPr>
      </w:pPr>
      <w:r>
        <w:rPr>
          <w:rFonts w:ascii="Arial" w:hAnsi="Arial" w:cs="Arial"/>
          <w:b/>
          <w:sz w:val="22"/>
          <w:szCs w:val="22"/>
        </w:rPr>
        <w:t>Cyber Liability Insurance</w:t>
      </w:r>
      <w:r w:rsidR="00AE7806">
        <w:rPr>
          <w:rFonts w:ascii="Arial" w:hAnsi="Arial" w:cs="Arial"/>
          <w:sz w:val="22"/>
          <w:szCs w:val="22"/>
        </w:rPr>
        <w:t xml:space="preserve"> - </w:t>
      </w:r>
      <w:r w:rsidR="003E286B" w:rsidRPr="00F55798">
        <w:rPr>
          <w:rFonts w:ascii="Arial" w:hAnsi="Arial" w:cs="Arial"/>
          <w:sz w:val="22"/>
          <w:szCs w:val="22"/>
        </w:rPr>
        <w:t xml:space="preserve">Cyber Liability Insurance with limits of no less than $1,000,000 for each occurrence or event with an annual aggregate of $2,000,000 covering privacy violations, information theft, damage to or destruction of electronic information, intentional and/or unintentional release of private information, alteration of electronic information, extortion and network security.  The policy shall protect the involved County entities and cover breach response cost as well as regulatory fines and penalties. </w:t>
      </w:r>
    </w:p>
    <w:p w14:paraId="24DB5266" w14:textId="77777777" w:rsidR="0044735D" w:rsidRDefault="0044735D" w:rsidP="008355E2">
      <w:pPr>
        <w:ind w:left="360"/>
        <w:jc w:val="both"/>
        <w:rPr>
          <w:rFonts w:ascii="Arial" w:hAnsi="Arial" w:cs="Arial"/>
          <w:sz w:val="22"/>
          <w:szCs w:val="22"/>
        </w:rPr>
      </w:pPr>
      <w:r>
        <w:rPr>
          <w:rFonts w:ascii="Arial" w:hAnsi="Arial" w:cs="Arial"/>
          <w:sz w:val="22"/>
          <w:szCs w:val="22"/>
        </w:rPr>
        <w:t xml:space="preserve">      </w:t>
      </w:r>
    </w:p>
    <w:p w14:paraId="0CF4D2D2" w14:textId="77777777" w:rsidR="00DF21F4" w:rsidRDefault="00DF21F4" w:rsidP="0044735D">
      <w:pPr>
        <w:widowControl w:val="0"/>
        <w:adjustRightInd w:val="0"/>
        <w:ind w:left="1080"/>
        <w:jc w:val="both"/>
        <w:textAlignment w:val="baseline"/>
        <w:rPr>
          <w:rFonts w:ascii="Arial" w:hAnsi="Arial" w:cs="Arial"/>
          <w:sz w:val="22"/>
          <w:szCs w:val="22"/>
        </w:rPr>
      </w:pPr>
    </w:p>
    <w:p w14:paraId="27488BDF" w14:textId="77777777" w:rsidR="00C27690" w:rsidRPr="00C27690" w:rsidRDefault="00C27690" w:rsidP="00C27690">
      <w:pPr>
        <w:numPr>
          <w:ilvl w:val="0"/>
          <w:numId w:val="8"/>
        </w:numPr>
        <w:tabs>
          <w:tab w:val="left" w:pos="1080"/>
        </w:tabs>
        <w:jc w:val="both"/>
        <w:outlineLvl w:val="1"/>
        <w:rPr>
          <w:rFonts w:ascii="Arial" w:hAnsi="Arial" w:cs="Arial"/>
          <w:b/>
          <w:bCs/>
          <w:sz w:val="22"/>
          <w:szCs w:val="22"/>
        </w:rPr>
      </w:pPr>
      <w:bookmarkStart w:id="28" w:name="_Toc490462703"/>
      <w:bookmarkStart w:id="29" w:name="_Toc490560237"/>
      <w:bookmarkStart w:id="30" w:name="_Toc491236964"/>
      <w:bookmarkStart w:id="31" w:name="_Toc321315201"/>
      <w:r w:rsidRPr="00C27690">
        <w:rPr>
          <w:rFonts w:ascii="Arial" w:hAnsi="Arial" w:cs="Arial"/>
          <w:b/>
          <w:bCs/>
          <w:caps/>
          <w:sz w:val="22"/>
          <w:szCs w:val="22"/>
        </w:rPr>
        <w:t>R</w:t>
      </w:r>
      <w:r w:rsidRPr="00C27690">
        <w:rPr>
          <w:rFonts w:ascii="Arial" w:hAnsi="Arial" w:cs="Arial"/>
          <w:b/>
          <w:bCs/>
          <w:sz w:val="22"/>
          <w:szCs w:val="22"/>
        </w:rPr>
        <w:t>ight to Monitor and Audi</w:t>
      </w:r>
      <w:bookmarkEnd w:id="28"/>
      <w:bookmarkEnd w:id="29"/>
      <w:bookmarkEnd w:id="30"/>
      <w:r w:rsidRPr="00C27690">
        <w:rPr>
          <w:rFonts w:ascii="Arial" w:hAnsi="Arial" w:cs="Arial"/>
          <w:b/>
          <w:bCs/>
          <w:sz w:val="22"/>
          <w:szCs w:val="22"/>
        </w:rPr>
        <w:t>t</w:t>
      </w:r>
      <w:bookmarkEnd w:id="31"/>
    </w:p>
    <w:p w14:paraId="252AABBA" w14:textId="77777777" w:rsidR="00C27690" w:rsidRPr="00C27690" w:rsidRDefault="00C27690" w:rsidP="00C27690">
      <w:pPr>
        <w:numPr>
          <w:ilvl w:val="0"/>
          <w:numId w:val="10"/>
        </w:numPr>
        <w:tabs>
          <w:tab w:val="left" w:pos="540"/>
          <w:tab w:val="left" w:pos="720"/>
        </w:tabs>
        <w:jc w:val="both"/>
        <w:rPr>
          <w:rFonts w:ascii="Arial" w:hAnsi="Arial" w:cs="Arial"/>
          <w:b/>
          <w:snapToGrid w:val="0"/>
          <w:sz w:val="22"/>
          <w:szCs w:val="22"/>
        </w:rPr>
      </w:pPr>
      <w:r w:rsidRPr="00C27690">
        <w:rPr>
          <w:rFonts w:ascii="Arial" w:hAnsi="Arial" w:cs="Arial"/>
          <w:b/>
          <w:snapToGrid w:val="0"/>
          <w:sz w:val="22"/>
          <w:szCs w:val="22"/>
        </w:rPr>
        <w:t>Right to Monitor</w:t>
      </w:r>
    </w:p>
    <w:p w14:paraId="710ABD82" w14:textId="17B7CD1B" w:rsidR="00C27690" w:rsidRPr="00C27690" w:rsidRDefault="00BD49E0" w:rsidP="005134E4">
      <w:pPr>
        <w:suppressAutoHyphens/>
        <w:ind w:left="1080"/>
        <w:jc w:val="both"/>
        <w:rPr>
          <w:rFonts w:ascii="Arial" w:hAnsi="Arial" w:cs="Arial"/>
          <w:spacing w:val="-3"/>
          <w:sz w:val="22"/>
          <w:szCs w:val="22"/>
        </w:rPr>
      </w:pPr>
      <w:r>
        <w:rPr>
          <w:rFonts w:ascii="Arial" w:hAnsi="Arial" w:cs="Arial"/>
          <w:spacing w:val="-3"/>
          <w:sz w:val="22"/>
          <w:szCs w:val="22"/>
        </w:rPr>
        <w:t>The</w:t>
      </w:r>
      <w:r w:rsidR="00750688">
        <w:rPr>
          <w:rFonts w:ascii="Arial" w:hAnsi="Arial" w:cs="Arial"/>
          <w:spacing w:val="-3"/>
          <w:sz w:val="22"/>
          <w:szCs w:val="22"/>
        </w:rPr>
        <w:t xml:space="preserve"> </w:t>
      </w:r>
      <w:r w:rsidR="00E0416D">
        <w:rPr>
          <w:rFonts w:ascii="Arial" w:hAnsi="Arial" w:cs="Arial"/>
          <w:spacing w:val="-3"/>
          <w:sz w:val="22"/>
          <w:szCs w:val="22"/>
        </w:rPr>
        <w:t>County</w:t>
      </w:r>
      <w:r w:rsidR="00C27690" w:rsidRPr="00C27690">
        <w:rPr>
          <w:rFonts w:ascii="Arial" w:hAnsi="Arial" w:cs="Arial"/>
          <w:spacing w:val="-3"/>
          <w:sz w:val="22"/>
          <w:szCs w:val="22"/>
        </w:rPr>
        <w:t xml:space="preserve">, </w:t>
      </w:r>
      <w:r w:rsidR="00D33383">
        <w:rPr>
          <w:rFonts w:ascii="Arial" w:hAnsi="Arial" w:cs="Arial"/>
          <w:spacing w:val="-3"/>
          <w:sz w:val="22"/>
          <w:szCs w:val="22"/>
        </w:rPr>
        <w:t xml:space="preserve">State and Federal governments </w:t>
      </w:r>
      <w:r w:rsidR="00C27690" w:rsidRPr="00C27690">
        <w:rPr>
          <w:rFonts w:ascii="Arial" w:hAnsi="Arial" w:cs="Arial"/>
          <w:spacing w:val="-3"/>
          <w:sz w:val="22"/>
          <w:szCs w:val="22"/>
        </w:rPr>
        <w:t xml:space="preserve">shall have absolute right to review and audit all records, books, papers, documents, corporate minutes, and other pertinent items as requested, and shall have </w:t>
      </w:r>
      <w:r w:rsidR="008355E2">
        <w:rPr>
          <w:rFonts w:ascii="Arial" w:hAnsi="Arial" w:cs="Arial"/>
          <w:spacing w:val="-3"/>
          <w:sz w:val="22"/>
          <w:szCs w:val="22"/>
        </w:rPr>
        <w:t xml:space="preserve">the </w:t>
      </w:r>
      <w:r w:rsidR="00C27690" w:rsidRPr="00C27690">
        <w:rPr>
          <w:rFonts w:ascii="Arial" w:hAnsi="Arial" w:cs="Arial"/>
          <w:spacing w:val="-3"/>
          <w:sz w:val="22"/>
          <w:szCs w:val="22"/>
        </w:rPr>
        <w:t xml:space="preserve">absolute right to monitor the performance of </w:t>
      </w:r>
      <w:r w:rsidR="00F46F0F">
        <w:rPr>
          <w:rFonts w:ascii="Arial" w:hAnsi="Arial" w:cs="Arial"/>
          <w:spacing w:val="-3"/>
          <w:sz w:val="22"/>
          <w:szCs w:val="22"/>
        </w:rPr>
        <w:t>Contractor</w:t>
      </w:r>
      <w:r w:rsidR="00C27690" w:rsidRPr="00C27690">
        <w:rPr>
          <w:rFonts w:ascii="Arial" w:hAnsi="Arial" w:cs="Arial"/>
          <w:spacing w:val="-3"/>
          <w:sz w:val="22"/>
          <w:szCs w:val="22"/>
        </w:rPr>
        <w:t xml:space="preserve"> in the delivery of </w:t>
      </w:r>
      <w:r w:rsidR="005A15AC">
        <w:rPr>
          <w:rFonts w:ascii="Arial" w:hAnsi="Arial" w:cs="Arial"/>
          <w:spacing w:val="-3"/>
          <w:sz w:val="22"/>
          <w:szCs w:val="22"/>
        </w:rPr>
        <w:t>S</w:t>
      </w:r>
      <w:r w:rsidR="00C27690" w:rsidRPr="00C27690">
        <w:rPr>
          <w:rFonts w:ascii="Arial" w:hAnsi="Arial" w:cs="Arial"/>
          <w:spacing w:val="-3"/>
          <w:sz w:val="22"/>
          <w:szCs w:val="22"/>
        </w:rPr>
        <w:t xml:space="preserve">ervices provided under this Contract.  </w:t>
      </w:r>
      <w:r w:rsidR="00F46F0F">
        <w:rPr>
          <w:rFonts w:ascii="Arial" w:hAnsi="Arial" w:cs="Arial"/>
          <w:spacing w:val="-3"/>
          <w:sz w:val="22"/>
          <w:szCs w:val="22"/>
        </w:rPr>
        <w:t>Contractor</w:t>
      </w:r>
      <w:r w:rsidR="00C27690" w:rsidRPr="00C27690">
        <w:rPr>
          <w:rFonts w:ascii="Arial" w:hAnsi="Arial" w:cs="Arial"/>
          <w:spacing w:val="-3"/>
          <w:sz w:val="22"/>
          <w:szCs w:val="22"/>
        </w:rPr>
        <w:t xml:space="preserve"> shall give full cooperation, in any auditing or monitoring conducted.  </w:t>
      </w:r>
      <w:r w:rsidR="00F46F0F">
        <w:rPr>
          <w:rFonts w:ascii="Arial" w:hAnsi="Arial" w:cs="Arial"/>
          <w:spacing w:val="-3"/>
          <w:sz w:val="22"/>
          <w:szCs w:val="22"/>
        </w:rPr>
        <w:t>Contractor</w:t>
      </w:r>
      <w:r w:rsidR="00C27690" w:rsidRPr="00C27690">
        <w:rPr>
          <w:rFonts w:ascii="Arial" w:hAnsi="Arial" w:cs="Arial"/>
          <w:spacing w:val="-3"/>
          <w:sz w:val="22"/>
          <w:szCs w:val="22"/>
        </w:rPr>
        <w:t xml:space="preserve"> shall cooperate with </w:t>
      </w:r>
      <w:r w:rsidR="00710A5B">
        <w:rPr>
          <w:rFonts w:ascii="Arial" w:hAnsi="Arial" w:cs="Arial"/>
          <w:spacing w:val="-3"/>
          <w:sz w:val="22"/>
          <w:szCs w:val="22"/>
        </w:rPr>
        <w:t>t</w:t>
      </w:r>
      <w:r>
        <w:rPr>
          <w:rFonts w:ascii="Arial" w:hAnsi="Arial" w:cs="Arial"/>
          <w:spacing w:val="-3"/>
          <w:sz w:val="22"/>
          <w:szCs w:val="22"/>
        </w:rPr>
        <w:t>he</w:t>
      </w:r>
      <w:r w:rsidR="00750688">
        <w:rPr>
          <w:rFonts w:ascii="Arial" w:hAnsi="Arial" w:cs="Arial"/>
          <w:spacing w:val="-3"/>
          <w:sz w:val="22"/>
          <w:szCs w:val="22"/>
        </w:rPr>
        <w:t xml:space="preserve"> </w:t>
      </w:r>
      <w:r w:rsidR="00E0416D">
        <w:rPr>
          <w:rFonts w:ascii="Arial" w:hAnsi="Arial" w:cs="Arial"/>
          <w:spacing w:val="-3"/>
          <w:sz w:val="22"/>
          <w:szCs w:val="22"/>
        </w:rPr>
        <w:t>County</w:t>
      </w:r>
      <w:r w:rsidR="00C27690" w:rsidRPr="00C27690">
        <w:rPr>
          <w:rFonts w:ascii="Arial" w:hAnsi="Arial" w:cs="Arial"/>
          <w:spacing w:val="-3"/>
          <w:sz w:val="22"/>
          <w:szCs w:val="22"/>
        </w:rPr>
        <w:t xml:space="preserve"> in the implementation, monitoring and evaluation of this </w:t>
      </w:r>
      <w:r w:rsidR="00E63459">
        <w:rPr>
          <w:rFonts w:ascii="Arial" w:hAnsi="Arial" w:cs="Arial"/>
          <w:spacing w:val="-3"/>
          <w:sz w:val="22"/>
          <w:szCs w:val="22"/>
        </w:rPr>
        <w:t>Contract</w:t>
      </w:r>
      <w:r w:rsidR="00C27690" w:rsidRPr="00C27690">
        <w:rPr>
          <w:rFonts w:ascii="Arial" w:hAnsi="Arial" w:cs="Arial"/>
          <w:spacing w:val="-3"/>
          <w:sz w:val="22"/>
          <w:szCs w:val="22"/>
        </w:rPr>
        <w:t xml:space="preserve"> and comply with any and all reporting requirements established by </w:t>
      </w:r>
      <w:r w:rsidR="00710A5B">
        <w:rPr>
          <w:rFonts w:ascii="Arial" w:hAnsi="Arial" w:cs="Arial"/>
          <w:spacing w:val="-3"/>
          <w:sz w:val="22"/>
          <w:szCs w:val="22"/>
        </w:rPr>
        <w:t>t</w:t>
      </w:r>
      <w:r>
        <w:rPr>
          <w:rFonts w:ascii="Arial" w:hAnsi="Arial" w:cs="Arial"/>
          <w:spacing w:val="-3"/>
          <w:sz w:val="22"/>
          <w:szCs w:val="22"/>
        </w:rPr>
        <w:t>he</w:t>
      </w:r>
      <w:r w:rsidR="00750688">
        <w:rPr>
          <w:rFonts w:ascii="Arial" w:hAnsi="Arial" w:cs="Arial"/>
          <w:spacing w:val="-3"/>
          <w:sz w:val="22"/>
          <w:szCs w:val="22"/>
        </w:rPr>
        <w:t xml:space="preserve"> </w:t>
      </w:r>
      <w:r w:rsidR="00E0416D">
        <w:rPr>
          <w:rFonts w:ascii="Arial" w:hAnsi="Arial" w:cs="Arial"/>
          <w:spacing w:val="-3"/>
          <w:sz w:val="22"/>
          <w:szCs w:val="22"/>
        </w:rPr>
        <w:t>County</w:t>
      </w:r>
      <w:r w:rsidR="00C27690" w:rsidRPr="00C27690">
        <w:rPr>
          <w:rFonts w:ascii="Arial" w:hAnsi="Arial" w:cs="Arial"/>
          <w:spacing w:val="-3"/>
          <w:sz w:val="22"/>
          <w:szCs w:val="22"/>
        </w:rPr>
        <w:t>.</w:t>
      </w:r>
      <w:r w:rsidR="008355E2">
        <w:rPr>
          <w:rFonts w:ascii="Arial" w:hAnsi="Arial" w:cs="Arial"/>
          <w:spacing w:val="-3"/>
          <w:sz w:val="22"/>
          <w:szCs w:val="22"/>
        </w:rPr>
        <w:t xml:space="preserve">  Contractor shall repay to County within thirty (30) days of receipt of audit findings any reimbursements made by County to Contractor that are determined by subsequent audit to be unallowable pursuant to the terms of this Contract or by law.</w:t>
      </w:r>
    </w:p>
    <w:p w14:paraId="4415143F" w14:textId="77777777" w:rsidR="00C27690" w:rsidRPr="00C27690" w:rsidRDefault="00C27690" w:rsidP="00C27690">
      <w:pPr>
        <w:jc w:val="both"/>
        <w:rPr>
          <w:rFonts w:ascii="Arial" w:hAnsi="Arial" w:cs="Arial"/>
          <w:snapToGrid w:val="0"/>
          <w:sz w:val="22"/>
          <w:szCs w:val="22"/>
        </w:rPr>
      </w:pPr>
    </w:p>
    <w:p w14:paraId="77B67DA4" w14:textId="77777777" w:rsidR="00C27690" w:rsidRPr="00C27690" w:rsidRDefault="00C27690" w:rsidP="00C27690">
      <w:pPr>
        <w:numPr>
          <w:ilvl w:val="0"/>
          <w:numId w:val="10"/>
        </w:numPr>
        <w:jc w:val="both"/>
        <w:rPr>
          <w:rFonts w:ascii="Arial" w:hAnsi="Arial" w:cs="Arial"/>
          <w:b/>
          <w:bCs/>
          <w:snapToGrid w:val="0"/>
          <w:sz w:val="22"/>
          <w:szCs w:val="22"/>
        </w:rPr>
      </w:pPr>
      <w:r w:rsidRPr="00C27690">
        <w:rPr>
          <w:rFonts w:ascii="Arial" w:hAnsi="Arial" w:cs="Arial"/>
          <w:b/>
          <w:snapToGrid w:val="0"/>
          <w:sz w:val="22"/>
          <w:szCs w:val="22"/>
        </w:rPr>
        <w:t>Records</w:t>
      </w:r>
    </w:p>
    <w:p w14:paraId="2EFEE4BB" w14:textId="01444DCB" w:rsidR="00C27690" w:rsidRPr="00C27690" w:rsidRDefault="00F46F0F" w:rsidP="00C27690">
      <w:pPr>
        <w:tabs>
          <w:tab w:val="left" w:pos="720"/>
        </w:tabs>
        <w:ind w:left="1080"/>
        <w:jc w:val="both"/>
        <w:rPr>
          <w:rFonts w:ascii="Arial" w:hAnsi="Arial" w:cs="Arial"/>
          <w:snapToGrid w:val="0"/>
          <w:sz w:val="22"/>
          <w:szCs w:val="22"/>
        </w:rPr>
      </w:pPr>
      <w:r>
        <w:rPr>
          <w:rFonts w:ascii="Arial" w:hAnsi="Arial" w:cs="Arial"/>
          <w:snapToGrid w:val="0"/>
          <w:sz w:val="22"/>
          <w:szCs w:val="22"/>
        </w:rPr>
        <w:t>Contractor</w:t>
      </w:r>
      <w:r w:rsidR="00C27690" w:rsidRPr="00C27690">
        <w:rPr>
          <w:rFonts w:ascii="Arial" w:hAnsi="Arial" w:cs="Arial"/>
          <w:snapToGrid w:val="0"/>
          <w:sz w:val="22"/>
          <w:szCs w:val="22"/>
        </w:rPr>
        <w:t xml:space="preserve"> shall maintain all records and books pertaining to the delivery of </w:t>
      </w:r>
      <w:r w:rsidR="005A15AC">
        <w:rPr>
          <w:rFonts w:ascii="Arial" w:hAnsi="Arial" w:cs="Arial"/>
          <w:snapToGrid w:val="0"/>
          <w:sz w:val="22"/>
          <w:szCs w:val="22"/>
        </w:rPr>
        <w:t>S</w:t>
      </w:r>
      <w:r w:rsidR="00C27690" w:rsidRPr="00C27690">
        <w:rPr>
          <w:rFonts w:ascii="Arial" w:hAnsi="Arial" w:cs="Arial"/>
          <w:snapToGrid w:val="0"/>
          <w:sz w:val="22"/>
          <w:szCs w:val="22"/>
        </w:rPr>
        <w:t xml:space="preserve">ervices under this </w:t>
      </w:r>
      <w:r w:rsidR="00E63459">
        <w:rPr>
          <w:rFonts w:ascii="Arial" w:hAnsi="Arial" w:cs="Arial"/>
          <w:snapToGrid w:val="0"/>
          <w:sz w:val="22"/>
          <w:szCs w:val="22"/>
        </w:rPr>
        <w:t>Contract</w:t>
      </w:r>
      <w:r w:rsidR="00C27690" w:rsidRPr="00C27690">
        <w:rPr>
          <w:rFonts w:ascii="Arial" w:hAnsi="Arial" w:cs="Arial"/>
          <w:snapToGrid w:val="0"/>
          <w:sz w:val="22"/>
          <w:szCs w:val="22"/>
        </w:rPr>
        <w:t xml:space="preserve"> and demonstrate accountability for </w:t>
      </w:r>
      <w:r w:rsidR="00E63459">
        <w:rPr>
          <w:rFonts w:ascii="Arial" w:hAnsi="Arial" w:cs="Arial"/>
          <w:snapToGrid w:val="0"/>
          <w:sz w:val="22"/>
          <w:szCs w:val="22"/>
        </w:rPr>
        <w:t>Contract</w:t>
      </w:r>
      <w:r w:rsidR="00C27690" w:rsidRPr="00C27690">
        <w:rPr>
          <w:rFonts w:ascii="Arial" w:hAnsi="Arial" w:cs="Arial"/>
          <w:snapToGrid w:val="0"/>
          <w:sz w:val="22"/>
          <w:szCs w:val="22"/>
        </w:rPr>
        <w:t xml:space="preserve"> performance.  All records shall be complete and current and comply with all </w:t>
      </w:r>
      <w:r w:rsidR="00E63459">
        <w:rPr>
          <w:rFonts w:ascii="Arial" w:hAnsi="Arial" w:cs="Arial"/>
          <w:snapToGrid w:val="0"/>
          <w:sz w:val="22"/>
          <w:szCs w:val="22"/>
        </w:rPr>
        <w:t>Contract</w:t>
      </w:r>
      <w:r w:rsidR="00C27690" w:rsidRPr="00C27690">
        <w:rPr>
          <w:rFonts w:ascii="Arial" w:hAnsi="Arial" w:cs="Arial"/>
          <w:snapToGrid w:val="0"/>
          <w:sz w:val="22"/>
          <w:szCs w:val="22"/>
        </w:rPr>
        <w:t xml:space="preserve"> requirements.  Failure to maintain acceptable records shall be considered grounds for withholding of payments for invoices submitted and/or termination of </w:t>
      </w:r>
      <w:r w:rsidR="00E63459">
        <w:rPr>
          <w:rFonts w:ascii="Arial" w:hAnsi="Arial" w:cs="Arial"/>
          <w:snapToGrid w:val="0"/>
          <w:sz w:val="22"/>
          <w:szCs w:val="22"/>
        </w:rPr>
        <w:t>Contract</w:t>
      </w:r>
      <w:r w:rsidR="00C27690" w:rsidRPr="00C27690">
        <w:rPr>
          <w:rFonts w:ascii="Arial" w:hAnsi="Arial" w:cs="Arial"/>
          <w:snapToGrid w:val="0"/>
          <w:sz w:val="22"/>
          <w:szCs w:val="22"/>
        </w:rPr>
        <w:t>.</w:t>
      </w:r>
    </w:p>
    <w:p w14:paraId="03999FFF" w14:textId="77777777" w:rsidR="00C27690" w:rsidRPr="00C27690" w:rsidRDefault="00C27690" w:rsidP="00C27690">
      <w:pPr>
        <w:tabs>
          <w:tab w:val="left" w:pos="720"/>
        </w:tabs>
        <w:ind w:left="1080"/>
        <w:jc w:val="both"/>
        <w:rPr>
          <w:rFonts w:ascii="Arial" w:hAnsi="Arial" w:cs="Arial"/>
          <w:snapToGrid w:val="0"/>
          <w:sz w:val="22"/>
          <w:szCs w:val="22"/>
        </w:rPr>
      </w:pPr>
    </w:p>
    <w:p w14:paraId="379BA6BF" w14:textId="77777777" w:rsidR="00C27690" w:rsidRDefault="00C27690" w:rsidP="00C27690">
      <w:pPr>
        <w:tabs>
          <w:tab w:val="left" w:pos="720"/>
        </w:tabs>
        <w:ind w:left="1080"/>
        <w:jc w:val="both"/>
        <w:rPr>
          <w:rFonts w:ascii="Arial" w:hAnsi="Arial" w:cs="Arial"/>
          <w:snapToGrid w:val="0"/>
          <w:sz w:val="22"/>
          <w:szCs w:val="22"/>
        </w:rPr>
      </w:pPr>
      <w:r w:rsidRPr="00C27690">
        <w:rPr>
          <w:rFonts w:ascii="Arial" w:hAnsi="Arial" w:cs="Arial"/>
          <w:snapToGrid w:val="0"/>
          <w:sz w:val="22"/>
          <w:szCs w:val="22"/>
        </w:rPr>
        <w:t xml:space="preserve">All records relating to the </w:t>
      </w:r>
      <w:r w:rsidR="00F46F0F">
        <w:rPr>
          <w:rFonts w:ascii="Arial" w:hAnsi="Arial" w:cs="Arial"/>
          <w:snapToGrid w:val="0"/>
          <w:sz w:val="22"/>
          <w:szCs w:val="22"/>
        </w:rPr>
        <w:t>Contractor</w:t>
      </w:r>
      <w:r w:rsidRPr="00C27690">
        <w:rPr>
          <w:rFonts w:ascii="Arial" w:hAnsi="Arial" w:cs="Arial"/>
          <w:snapToGrid w:val="0"/>
          <w:sz w:val="22"/>
          <w:szCs w:val="22"/>
        </w:rPr>
        <w:t xml:space="preserve">’s personnel, </w:t>
      </w:r>
      <w:r w:rsidR="00F46F0F">
        <w:rPr>
          <w:rFonts w:ascii="Arial" w:hAnsi="Arial" w:cs="Arial"/>
          <w:snapToGrid w:val="0"/>
          <w:sz w:val="22"/>
          <w:szCs w:val="22"/>
        </w:rPr>
        <w:t>Contractor</w:t>
      </w:r>
      <w:r w:rsidRPr="00C27690">
        <w:rPr>
          <w:rFonts w:ascii="Arial" w:hAnsi="Arial" w:cs="Arial"/>
          <w:snapToGrid w:val="0"/>
          <w:sz w:val="22"/>
          <w:szCs w:val="22"/>
        </w:rPr>
        <w:t xml:space="preserve">s, </w:t>
      </w:r>
      <w:r w:rsidR="00CC74CC">
        <w:rPr>
          <w:rFonts w:ascii="Arial" w:hAnsi="Arial" w:cs="Arial"/>
          <w:snapToGrid w:val="0"/>
          <w:sz w:val="22"/>
          <w:szCs w:val="22"/>
        </w:rPr>
        <w:t>Subcontractors</w:t>
      </w:r>
      <w:r w:rsidRPr="00C27690">
        <w:rPr>
          <w:rFonts w:ascii="Arial" w:hAnsi="Arial" w:cs="Arial"/>
          <w:snapToGrid w:val="0"/>
          <w:sz w:val="22"/>
          <w:szCs w:val="22"/>
        </w:rPr>
        <w:t xml:space="preserve">, Service/Scope of Work and expenses pertaining to this </w:t>
      </w:r>
      <w:r w:rsidR="00E63459">
        <w:rPr>
          <w:rFonts w:ascii="Arial" w:hAnsi="Arial" w:cs="Arial"/>
          <w:snapToGrid w:val="0"/>
          <w:sz w:val="22"/>
          <w:szCs w:val="22"/>
        </w:rPr>
        <w:t>Contract</w:t>
      </w:r>
      <w:r w:rsidRPr="00C27690">
        <w:rPr>
          <w:rFonts w:ascii="Arial" w:hAnsi="Arial" w:cs="Arial"/>
          <w:snapToGrid w:val="0"/>
          <w:sz w:val="22"/>
          <w:szCs w:val="22"/>
        </w:rPr>
        <w:t xml:space="preserve"> shall be kept in generally acceptable accounting format.  Records should include primary source documents.  Fiscal records shall be kept in accordance with Generally Accepted Accounting Principles and must account for all funds, tangible assets, revenue and expenditures.  Fiscal records must comply with the appropriate Office of Management and Budget (OMB) Circulars which state the administrative requirements, cost principles and other standards for accountancy.</w:t>
      </w:r>
    </w:p>
    <w:p w14:paraId="6958AE33" w14:textId="77777777" w:rsidR="008355E2" w:rsidRDefault="008355E2" w:rsidP="00C27690">
      <w:pPr>
        <w:tabs>
          <w:tab w:val="left" w:pos="720"/>
        </w:tabs>
        <w:ind w:left="1080"/>
        <w:jc w:val="both"/>
        <w:rPr>
          <w:rFonts w:ascii="Arial" w:hAnsi="Arial" w:cs="Arial"/>
          <w:snapToGrid w:val="0"/>
          <w:sz w:val="22"/>
          <w:szCs w:val="22"/>
        </w:rPr>
      </w:pPr>
    </w:p>
    <w:p w14:paraId="0A1FB8F1" w14:textId="34691513" w:rsidR="008355E2" w:rsidRPr="00C27690" w:rsidRDefault="008355E2" w:rsidP="00C27690">
      <w:pPr>
        <w:tabs>
          <w:tab w:val="left" w:pos="720"/>
        </w:tabs>
        <w:ind w:left="1080"/>
        <w:jc w:val="both"/>
        <w:rPr>
          <w:rFonts w:ascii="Arial" w:hAnsi="Arial" w:cs="Arial"/>
          <w:snapToGrid w:val="0"/>
          <w:sz w:val="22"/>
          <w:szCs w:val="22"/>
        </w:rPr>
      </w:pPr>
      <w:r>
        <w:rPr>
          <w:rFonts w:ascii="Arial" w:hAnsi="Arial" w:cs="Arial"/>
          <w:snapToGrid w:val="0"/>
          <w:sz w:val="22"/>
          <w:szCs w:val="22"/>
        </w:rPr>
        <w:t xml:space="preserve">All records pertaining to </w:t>
      </w:r>
      <w:r w:rsidR="005A15AC">
        <w:rPr>
          <w:rFonts w:ascii="Arial" w:hAnsi="Arial" w:cs="Arial"/>
          <w:snapToGrid w:val="0"/>
          <w:sz w:val="22"/>
          <w:szCs w:val="22"/>
        </w:rPr>
        <w:t>S</w:t>
      </w:r>
      <w:r>
        <w:rPr>
          <w:rFonts w:ascii="Arial" w:hAnsi="Arial" w:cs="Arial"/>
          <w:snapToGrid w:val="0"/>
          <w:sz w:val="22"/>
          <w:szCs w:val="22"/>
        </w:rPr>
        <w:t>ervices delivered and all fiscal, statistical and management books and records shall be available for examination and audit by County representatives for a period of three years after final payment under the Agreement or until all pending County, State and Federal audits are completed, whichever is later.</w:t>
      </w:r>
    </w:p>
    <w:p w14:paraId="7E06A3EE" w14:textId="77777777" w:rsidR="00C27690" w:rsidRPr="00C27690" w:rsidRDefault="00C27690" w:rsidP="00C27690">
      <w:pPr>
        <w:jc w:val="both"/>
        <w:rPr>
          <w:rFonts w:ascii="Arial" w:hAnsi="Arial" w:cs="Arial"/>
          <w:snapToGrid w:val="0"/>
          <w:sz w:val="22"/>
          <w:szCs w:val="22"/>
        </w:rPr>
      </w:pPr>
    </w:p>
    <w:p w14:paraId="5FCBCC02" w14:textId="77777777" w:rsidR="00C27690" w:rsidRPr="00C27690" w:rsidRDefault="00C27690" w:rsidP="00C27690">
      <w:pPr>
        <w:numPr>
          <w:ilvl w:val="0"/>
          <w:numId w:val="8"/>
        </w:numPr>
        <w:jc w:val="both"/>
        <w:rPr>
          <w:rFonts w:ascii="Arial" w:hAnsi="Arial" w:cs="Arial"/>
          <w:b/>
          <w:snapToGrid w:val="0"/>
          <w:sz w:val="22"/>
          <w:szCs w:val="22"/>
        </w:rPr>
      </w:pPr>
      <w:r w:rsidRPr="00C27690">
        <w:rPr>
          <w:rFonts w:ascii="Arial" w:hAnsi="Arial" w:cs="Arial"/>
          <w:b/>
          <w:snapToGrid w:val="0"/>
          <w:sz w:val="22"/>
          <w:szCs w:val="22"/>
        </w:rPr>
        <w:t>Correction of Performance Deficiencies</w:t>
      </w:r>
    </w:p>
    <w:p w14:paraId="285E4DF5" w14:textId="3E5A59D0" w:rsidR="00C27690" w:rsidRPr="00C27690" w:rsidRDefault="00C27690" w:rsidP="00301EBE">
      <w:pPr>
        <w:numPr>
          <w:ilvl w:val="0"/>
          <w:numId w:val="19"/>
        </w:numPr>
        <w:jc w:val="both"/>
        <w:rPr>
          <w:rFonts w:ascii="Arial" w:hAnsi="Arial" w:cs="Arial"/>
          <w:b/>
          <w:snapToGrid w:val="0"/>
          <w:sz w:val="22"/>
          <w:szCs w:val="22"/>
        </w:rPr>
      </w:pPr>
      <w:r w:rsidRPr="00C27690">
        <w:rPr>
          <w:rFonts w:ascii="Arial" w:hAnsi="Arial" w:cs="Arial"/>
          <w:snapToGrid w:val="0"/>
          <w:sz w:val="22"/>
          <w:szCs w:val="22"/>
        </w:rPr>
        <w:t xml:space="preserve">In the event of a problem or potential problem that could impact the quality or quantity of work, </w:t>
      </w:r>
      <w:r w:rsidR="005A15AC">
        <w:rPr>
          <w:rFonts w:ascii="Arial" w:hAnsi="Arial" w:cs="Arial"/>
          <w:snapToGrid w:val="0"/>
          <w:sz w:val="22"/>
          <w:szCs w:val="22"/>
        </w:rPr>
        <w:t>S</w:t>
      </w:r>
      <w:r w:rsidRPr="00C27690">
        <w:rPr>
          <w:rFonts w:ascii="Arial" w:hAnsi="Arial" w:cs="Arial"/>
          <w:snapToGrid w:val="0"/>
          <w:sz w:val="22"/>
          <w:szCs w:val="22"/>
        </w:rPr>
        <w:t xml:space="preserve">ervices, or the level of performance under this </w:t>
      </w:r>
      <w:r w:rsidR="00E63459">
        <w:rPr>
          <w:rFonts w:ascii="Arial" w:hAnsi="Arial" w:cs="Arial"/>
          <w:snapToGrid w:val="0"/>
          <w:sz w:val="22"/>
          <w:szCs w:val="22"/>
        </w:rPr>
        <w:t>Contract</w:t>
      </w:r>
      <w:r w:rsidRPr="00C27690">
        <w:rPr>
          <w:rFonts w:ascii="Arial" w:hAnsi="Arial" w:cs="Arial"/>
          <w:snapToGrid w:val="0"/>
          <w:sz w:val="22"/>
          <w:szCs w:val="22"/>
        </w:rPr>
        <w:t xml:space="preserve">, </w:t>
      </w:r>
      <w:r w:rsidR="00F46F0F">
        <w:rPr>
          <w:rFonts w:ascii="Arial" w:hAnsi="Arial" w:cs="Arial"/>
          <w:snapToGrid w:val="0"/>
          <w:sz w:val="22"/>
          <w:szCs w:val="22"/>
        </w:rPr>
        <w:t>Contractor</w:t>
      </w:r>
      <w:r w:rsidRPr="00C27690">
        <w:rPr>
          <w:rFonts w:ascii="Arial" w:hAnsi="Arial" w:cs="Arial"/>
          <w:snapToGrid w:val="0"/>
          <w:sz w:val="22"/>
          <w:szCs w:val="22"/>
        </w:rPr>
        <w:t xml:space="preserve"> shall notify </w:t>
      </w:r>
      <w:r w:rsidR="00710A5B">
        <w:rPr>
          <w:rFonts w:ascii="Arial" w:hAnsi="Arial" w:cs="Arial"/>
          <w:snapToGrid w:val="0"/>
          <w:sz w:val="22"/>
          <w:szCs w:val="22"/>
        </w:rPr>
        <w:t>t</w:t>
      </w:r>
      <w:r w:rsidR="00BD49E0">
        <w:rPr>
          <w:rFonts w:ascii="Arial" w:hAnsi="Arial" w:cs="Arial"/>
          <w:snapToGrid w:val="0"/>
          <w:sz w:val="22"/>
          <w:szCs w:val="22"/>
        </w:rPr>
        <w:t>he</w:t>
      </w:r>
      <w:r w:rsidR="00750688">
        <w:rPr>
          <w:rFonts w:ascii="Arial" w:hAnsi="Arial" w:cs="Arial"/>
          <w:snapToGrid w:val="0"/>
          <w:sz w:val="22"/>
          <w:szCs w:val="22"/>
        </w:rPr>
        <w:t xml:space="preserve"> </w:t>
      </w:r>
      <w:r w:rsidR="00E0416D">
        <w:rPr>
          <w:rFonts w:ascii="Arial" w:hAnsi="Arial" w:cs="Arial"/>
          <w:snapToGrid w:val="0"/>
          <w:sz w:val="22"/>
          <w:szCs w:val="22"/>
        </w:rPr>
        <w:t>County</w:t>
      </w:r>
      <w:r w:rsidRPr="00C27690">
        <w:rPr>
          <w:rFonts w:ascii="Arial" w:hAnsi="Arial" w:cs="Arial"/>
          <w:snapToGrid w:val="0"/>
          <w:sz w:val="22"/>
          <w:szCs w:val="22"/>
        </w:rPr>
        <w:t xml:space="preserve"> within one (1) working day, in writing </w:t>
      </w:r>
      <w:r w:rsidRPr="00C27690">
        <w:rPr>
          <w:rFonts w:ascii="Arial" w:hAnsi="Arial" w:cs="Arial"/>
          <w:snapToGrid w:val="0"/>
          <w:sz w:val="22"/>
          <w:szCs w:val="22"/>
          <w:u w:val="single"/>
        </w:rPr>
        <w:t>and</w:t>
      </w:r>
      <w:r w:rsidRPr="00C27690">
        <w:rPr>
          <w:rFonts w:ascii="Arial" w:hAnsi="Arial" w:cs="Arial"/>
          <w:snapToGrid w:val="0"/>
          <w:sz w:val="22"/>
          <w:szCs w:val="22"/>
        </w:rPr>
        <w:t xml:space="preserve"> by telephone.</w:t>
      </w:r>
    </w:p>
    <w:p w14:paraId="44E172B1" w14:textId="77777777" w:rsidR="00C27690" w:rsidRPr="00C27690" w:rsidRDefault="00C27690" w:rsidP="00C27690">
      <w:pPr>
        <w:tabs>
          <w:tab w:val="left" w:pos="720"/>
        </w:tabs>
        <w:suppressAutoHyphens/>
        <w:ind w:left="1080"/>
        <w:jc w:val="both"/>
        <w:rPr>
          <w:rFonts w:ascii="Arial" w:hAnsi="Arial" w:cs="Arial"/>
          <w:snapToGrid w:val="0"/>
          <w:spacing w:val="-3"/>
          <w:sz w:val="22"/>
          <w:szCs w:val="22"/>
        </w:rPr>
      </w:pPr>
    </w:p>
    <w:p w14:paraId="17F9BD1B" w14:textId="77777777" w:rsidR="00C27690" w:rsidRPr="00C27690" w:rsidRDefault="00C27690" w:rsidP="00301EBE">
      <w:pPr>
        <w:numPr>
          <w:ilvl w:val="0"/>
          <w:numId w:val="19"/>
        </w:numPr>
        <w:jc w:val="both"/>
        <w:rPr>
          <w:rFonts w:ascii="Arial" w:hAnsi="Arial" w:cs="Arial"/>
          <w:b/>
          <w:snapToGrid w:val="0"/>
          <w:sz w:val="22"/>
          <w:szCs w:val="22"/>
        </w:rPr>
      </w:pPr>
      <w:r w:rsidRPr="00C27690">
        <w:rPr>
          <w:rFonts w:ascii="Arial" w:hAnsi="Arial" w:cs="Arial"/>
          <w:snapToGrid w:val="0"/>
          <w:sz w:val="22"/>
          <w:szCs w:val="22"/>
        </w:rPr>
        <w:t xml:space="preserve">Failure by Contractor to comply with any of the provisions, covenants, requirements or conditions of this </w:t>
      </w:r>
      <w:r w:rsidR="00E63459">
        <w:rPr>
          <w:rFonts w:ascii="Arial" w:hAnsi="Arial" w:cs="Arial"/>
          <w:snapToGrid w:val="0"/>
          <w:sz w:val="22"/>
          <w:szCs w:val="22"/>
        </w:rPr>
        <w:t>Contract</w:t>
      </w:r>
      <w:r w:rsidRPr="00C27690">
        <w:rPr>
          <w:rFonts w:ascii="Arial" w:hAnsi="Arial" w:cs="Arial"/>
          <w:snapToGrid w:val="0"/>
          <w:sz w:val="22"/>
          <w:szCs w:val="22"/>
        </w:rPr>
        <w:t xml:space="preserve"> shall be a material breach of this </w:t>
      </w:r>
      <w:r w:rsidR="00E63459">
        <w:rPr>
          <w:rFonts w:ascii="Arial" w:hAnsi="Arial" w:cs="Arial"/>
          <w:snapToGrid w:val="0"/>
          <w:sz w:val="22"/>
          <w:szCs w:val="22"/>
        </w:rPr>
        <w:t>Contract</w:t>
      </w:r>
      <w:r w:rsidRPr="00C27690">
        <w:rPr>
          <w:rFonts w:ascii="Arial" w:hAnsi="Arial" w:cs="Arial"/>
          <w:snapToGrid w:val="0"/>
          <w:sz w:val="22"/>
          <w:szCs w:val="22"/>
        </w:rPr>
        <w:t>.</w:t>
      </w:r>
    </w:p>
    <w:p w14:paraId="62D86F40" w14:textId="77777777" w:rsidR="00664E87" w:rsidRPr="006D2EDC" w:rsidRDefault="00664E87" w:rsidP="00664E87">
      <w:pPr>
        <w:pStyle w:val="ListParagraph"/>
        <w:ind w:left="1080"/>
        <w:jc w:val="both"/>
        <w:rPr>
          <w:rFonts w:ascii="Arial" w:hAnsi="Arial" w:cs="Arial"/>
          <w:snapToGrid w:val="0"/>
          <w:sz w:val="22"/>
          <w:szCs w:val="22"/>
          <w:highlight w:val="cyan"/>
        </w:rPr>
      </w:pPr>
    </w:p>
    <w:p w14:paraId="2430DE2B" w14:textId="77777777" w:rsidR="00664E87" w:rsidRPr="00664E87" w:rsidRDefault="00664E87" w:rsidP="00301EBE">
      <w:pPr>
        <w:pStyle w:val="ListParagraph"/>
        <w:numPr>
          <w:ilvl w:val="0"/>
          <w:numId w:val="19"/>
        </w:numPr>
        <w:jc w:val="both"/>
        <w:rPr>
          <w:rFonts w:ascii="Arial" w:hAnsi="Arial" w:cs="Arial"/>
          <w:snapToGrid w:val="0"/>
          <w:sz w:val="22"/>
          <w:szCs w:val="22"/>
        </w:rPr>
      </w:pPr>
      <w:r w:rsidRPr="00664E87">
        <w:rPr>
          <w:rFonts w:ascii="Arial" w:hAnsi="Arial" w:cs="Arial"/>
          <w:snapToGrid w:val="0"/>
          <w:sz w:val="22"/>
          <w:szCs w:val="22"/>
        </w:rPr>
        <w:t>Contractor</w:t>
      </w:r>
      <w:r w:rsidR="00D8352E">
        <w:rPr>
          <w:rFonts w:ascii="Arial" w:hAnsi="Arial" w:cs="Arial"/>
          <w:snapToGrid w:val="0"/>
          <w:sz w:val="22"/>
          <w:szCs w:val="22"/>
        </w:rPr>
        <w:t>’s</w:t>
      </w:r>
      <w:r w:rsidRPr="00664E87">
        <w:rPr>
          <w:rFonts w:ascii="Arial" w:hAnsi="Arial" w:cs="Arial"/>
          <w:snapToGrid w:val="0"/>
          <w:sz w:val="22"/>
          <w:szCs w:val="22"/>
        </w:rPr>
        <w:t xml:space="preserve"> Pr</w:t>
      </w:r>
      <w:r w:rsidR="00012F45">
        <w:rPr>
          <w:rFonts w:ascii="Arial" w:hAnsi="Arial" w:cs="Arial"/>
          <w:snapToGrid w:val="0"/>
          <w:sz w:val="22"/>
          <w:szCs w:val="22"/>
        </w:rPr>
        <w:t>imary Contact</w:t>
      </w:r>
      <w:r w:rsidRPr="00664E87">
        <w:rPr>
          <w:rFonts w:ascii="Arial" w:hAnsi="Arial" w:cs="Arial"/>
          <w:snapToGrid w:val="0"/>
          <w:sz w:val="22"/>
          <w:szCs w:val="22"/>
        </w:rPr>
        <w:t xml:space="preserve"> and </w:t>
      </w:r>
      <w:r w:rsidR="00E0416D">
        <w:rPr>
          <w:rFonts w:ascii="Arial" w:hAnsi="Arial" w:cs="Arial"/>
          <w:snapToGrid w:val="0"/>
          <w:sz w:val="22"/>
          <w:szCs w:val="22"/>
        </w:rPr>
        <w:t>County</w:t>
      </w:r>
      <w:r w:rsidRPr="00664E87">
        <w:rPr>
          <w:rFonts w:ascii="Arial" w:hAnsi="Arial" w:cs="Arial"/>
          <w:snapToGrid w:val="0"/>
          <w:sz w:val="22"/>
          <w:szCs w:val="22"/>
        </w:rPr>
        <w:t xml:space="preserve"> </w:t>
      </w:r>
      <w:r w:rsidR="00012F45">
        <w:rPr>
          <w:rFonts w:ascii="Arial" w:hAnsi="Arial" w:cs="Arial"/>
          <w:snapToGrid w:val="0"/>
          <w:sz w:val="22"/>
          <w:szCs w:val="22"/>
        </w:rPr>
        <w:t>Representative</w:t>
      </w:r>
      <w:r w:rsidRPr="00664E87">
        <w:rPr>
          <w:rFonts w:ascii="Arial" w:hAnsi="Arial" w:cs="Arial"/>
          <w:snapToGrid w:val="0"/>
          <w:sz w:val="22"/>
          <w:szCs w:val="22"/>
        </w:rPr>
        <w:t xml:space="preserve"> shall attempt in good faith to promptly resolve any dispute, controversy or claim arising out of this Contract.  If these representative</w:t>
      </w:r>
      <w:r w:rsidR="00012F45">
        <w:rPr>
          <w:rFonts w:ascii="Arial" w:hAnsi="Arial" w:cs="Arial"/>
          <w:snapToGrid w:val="0"/>
          <w:sz w:val="22"/>
          <w:szCs w:val="22"/>
        </w:rPr>
        <w:t>s</w:t>
      </w:r>
      <w:r w:rsidRPr="00664E87">
        <w:rPr>
          <w:rFonts w:ascii="Arial" w:hAnsi="Arial" w:cs="Arial"/>
          <w:snapToGrid w:val="0"/>
          <w:sz w:val="22"/>
          <w:szCs w:val="22"/>
        </w:rPr>
        <w:t xml:space="preserve"> are unable to resolve a dispute, controversy or claim with ten </w:t>
      </w:r>
      <w:r w:rsidR="00DF21F4">
        <w:rPr>
          <w:rFonts w:ascii="Arial" w:hAnsi="Arial" w:cs="Arial"/>
          <w:snapToGrid w:val="0"/>
          <w:sz w:val="22"/>
          <w:szCs w:val="22"/>
        </w:rPr>
        <w:t xml:space="preserve">(10) </w:t>
      </w:r>
      <w:r w:rsidRPr="00664E87">
        <w:rPr>
          <w:rFonts w:ascii="Arial" w:hAnsi="Arial" w:cs="Arial"/>
          <w:snapToGrid w:val="0"/>
          <w:sz w:val="22"/>
          <w:szCs w:val="22"/>
        </w:rPr>
        <w:t>days after the initial request for a meeting, then the dispute shall be submitted to an executive-level performance review.</w:t>
      </w:r>
    </w:p>
    <w:p w14:paraId="01C7CB07" w14:textId="77777777" w:rsidR="00664E87" w:rsidRPr="00664E87" w:rsidRDefault="00664E87" w:rsidP="00664E87">
      <w:pPr>
        <w:ind w:left="1080"/>
        <w:jc w:val="both"/>
        <w:rPr>
          <w:rFonts w:ascii="Arial" w:hAnsi="Arial" w:cs="Arial"/>
          <w:snapToGrid w:val="0"/>
          <w:sz w:val="22"/>
          <w:szCs w:val="22"/>
        </w:rPr>
      </w:pPr>
    </w:p>
    <w:p w14:paraId="68C46FE2" w14:textId="017E845C" w:rsidR="00664E87" w:rsidRPr="00664E87" w:rsidRDefault="00664E87" w:rsidP="00664E87">
      <w:pPr>
        <w:ind w:left="1080"/>
        <w:jc w:val="both"/>
        <w:rPr>
          <w:rFonts w:ascii="Arial" w:hAnsi="Arial" w:cs="Arial"/>
          <w:snapToGrid w:val="0"/>
          <w:sz w:val="22"/>
          <w:szCs w:val="22"/>
        </w:rPr>
      </w:pPr>
      <w:r w:rsidRPr="00664E87">
        <w:rPr>
          <w:rFonts w:ascii="Arial" w:hAnsi="Arial" w:cs="Arial"/>
          <w:snapToGrid w:val="0"/>
          <w:sz w:val="22"/>
          <w:szCs w:val="22"/>
        </w:rPr>
        <w:t xml:space="preserve">If </w:t>
      </w:r>
      <w:r w:rsidR="00012F45">
        <w:rPr>
          <w:rFonts w:ascii="Arial" w:hAnsi="Arial" w:cs="Arial"/>
          <w:snapToGrid w:val="0"/>
          <w:sz w:val="22"/>
          <w:szCs w:val="22"/>
        </w:rPr>
        <w:t>the</w:t>
      </w:r>
      <w:r w:rsidRPr="00664E87">
        <w:rPr>
          <w:rFonts w:ascii="Arial" w:hAnsi="Arial" w:cs="Arial"/>
          <w:snapToGrid w:val="0"/>
          <w:sz w:val="22"/>
          <w:szCs w:val="22"/>
        </w:rPr>
        <w:t xml:space="preserve"> Pr</w:t>
      </w:r>
      <w:r w:rsidR="00012F45">
        <w:rPr>
          <w:rFonts w:ascii="Arial" w:hAnsi="Arial" w:cs="Arial"/>
          <w:snapToGrid w:val="0"/>
          <w:sz w:val="22"/>
          <w:szCs w:val="22"/>
        </w:rPr>
        <w:t xml:space="preserve">imary Contact and </w:t>
      </w:r>
      <w:r w:rsidR="00E0416D">
        <w:rPr>
          <w:rFonts w:ascii="Arial" w:hAnsi="Arial" w:cs="Arial"/>
          <w:snapToGrid w:val="0"/>
          <w:sz w:val="22"/>
          <w:szCs w:val="22"/>
        </w:rPr>
        <w:t>County</w:t>
      </w:r>
      <w:r w:rsidR="00012F45">
        <w:rPr>
          <w:rFonts w:ascii="Arial" w:hAnsi="Arial" w:cs="Arial"/>
          <w:snapToGrid w:val="0"/>
          <w:sz w:val="22"/>
          <w:szCs w:val="22"/>
        </w:rPr>
        <w:t xml:space="preserve"> Representative are </w:t>
      </w:r>
      <w:r w:rsidRPr="00664E87">
        <w:rPr>
          <w:rFonts w:ascii="Arial" w:hAnsi="Arial" w:cs="Arial"/>
          <w:snapToGrid w:val="0"/>
          <w:sz w:val="22"/>
          <w:szCs w:val="22"/>
        </w:rPr>
        <w:t xml:space="preserve">not successful in resolving the dispute, negotiations shall be conducted by </w:t>
      </w:r>
      <w:r w:rsidR="00012F45">
        <w:rPr>
          <w:rFonts w:ascii="Arial" w:hAnsi="Arial" w:cs="Arial"/>
          <w:snapToGrid w:val="0"/>
          <w:sz w:val="22"/>
          <w:szCs w:val="22"/>
        </w:rPr>
        <w:t xml:space="preserve">the </w:t>
      </w:r>
      <w:r w:rsidR="008355E2">
        <w:rPr>
          <w:rFonts w:ascii="Arial" w:hAnsi="Arial" w:cs="Arial"/>
          <w:snapToGrid w:val="0"/>
          <w:sz w:val="22"/>
          <w:szCs w:val="22"/>
        </w:rPr>
        <w:t xml:space="preserve">Chief </w:t>
      </w:r>
      <w:r w:rsidR="00012F45">
        <w:rPr>
          <w:rFonts w:ascii="Arial" w:hAnsi="Arial" w:cs="Arial"/>
          <w:snapToGrid w:val="0"/>
          <w:sz w:val="22"/>
          <w:szCs w:val="22"/>
        </w:rPr>
        <w:t>Executive Office</w:t>
      </w:r>
      <w:r w:rsidR="00C10655">
        <w:rPr>
          <w:rFonts w:ascii="Arial" w:hAnsi="Arial" w:cs="Arial"/>
          <w:snapToGrid w:val="0"/>
          <w:sz w:val="22"/>
          <w:szCs w:val="22"/>
        </w:rPr>
        <w:t>r</w:t>
      </w:r>
      <w:r w:rsidR="00012F45">
        <w:rPr>
          <w:rFonts w:ascii="Arial" w:hAnsi="Arial" w:cs="Arial"/>
          <w:snapToGrid w:val="0"/>
          <w:sz w:val="22"/>
          <w:szCs w:val="22"/>
        </w:rPr>
        <w:t>, or designee</w:t>
      </w:r>
      <w:r w:rsidRPr="00664E87">
        <w:rPr>
          <w:rFonts w:ascii="Arial" w:hAnsi="Arial" w:cs="Arial"/>
          <w:snapToGrid w:val="0"/>
          <w:sz w:val="22"/>
          <w:szCs w:val="22"/>
        </w:rPr>
        <w:t xml:space="preserve"> and </w:t>
      </w:r>
      <w:r w:rsidR="00AB5D83">
        <w:rPr>
          <w:rFonts w:ascii="Arial" w:hAnsi="Arial" w:cs="Arial"/>
          <w:snapToGrid w:val="0"/>
          <w:sz w:val="22"/>
          <w:szCs w:val="22"/>
        </w:rPr>
        <w:t xml:space="preserve">the highest level executive for </w:t>
      </w:r>
      <w:r w:rsidRPr="00664E87">
        <w:rPr>
          <w:rFonts w:ascii="Arial" w:hAnsi="Arial" w:cs="Arial"/>
          <w:snapToGrid w:val="0"/>
          <w:sz w:val="22"/>
          <w:szCs w:val="22"/>
        </w:rPr>
        <w:t xml:space="preserve">Contractor.  If these representatives are unable to resolve the dispute within ten </w:t>
      </w:r>
      <w:r w:rsidR="00DF21F4">
        <w:rPr>
          <w:rFonts w:ascii="Arial" w:hAnsi="Arial" w:cs="Arial"/>
          <w:snapToGrid w:val="0"/>
          <w:sz w:val="22"/>
          <w:szCs w:val="22"/>
        </w:rPr>
        <w:t xml:space="preserve">(10) </w:t>
      </w:r>
      <w:r w:rsidRPr="00664E87">
        <w:rPr>
          <w:rFonts w:ascii="Arial" w:hAnsi="Arial" w:cs="Arial"/>
          <w:snapToGrid w:val="0"/>
          <w:sz w:val="22"/>
          <w:szCs w:val="22"/>
        </w:rPr>
        <w:t>days after the representative</w:t>
      </w:r>
      <w:r w:rsidR="008355E2">
        <w:rPr>
          <w:rFonts w:ascii="Arial" w:hAnsi="Arial" w:cs="Arial"/>
          <w:snapToGrid w:val="0"/>
          <w:sz w:val="22"/>
          <w:szCs w:val="22"/>
        </w:rPr>
        <w:t>s</w:t>
      </w:r>
      <w:r w:rsidRPr="00664E87">
        <w:rPr>
          <w:rFonts w:ascii="Arial" w:hAnsi="Arial" w:cs="Arial"/>
          <w:snapToGrid w:val="0"/>
          <w:sz w:val="22"/>
          <w:szCs w:val="22"/>
        </w:rPr>
        <w:t xml:space="preserve"> have commenced negotiations, or 20 days have passed since the initial request for negotiations at this level, the Parties may agree in writing to submit the dispute to mediation.</w:t>
      </w:r>
    </w:p>
    <w:p w14:paraId="53050E9D" w14:textId="77777777" w:rsidR="00664E87" w:rsidRDefault="00664E87" w:rsidP="00664E87">
      <w:pPr>
        <w:pStyle w:val="ListParagraph"/>
        <w:rPr>
          <w:rFonts w:ascii="Arial" w:hAnsi="Arial" w:cs="Arial"/>
          <w:snapToGrid w:val="0"/>
          <w:sz w:val="22"/>
          <w:szCs w:val="22"/>
        </w:rPr>
      </w:pPr>
    </w:p>
    <w:p w14:paraId="040E81E5" w14:textId="77777777" w:rsidR="00C27690" w:rsidRPr="00C27690" w:rsidRDefault="00C27690" w:rsidP="00301EBE">
      <w:pPr>
        <w:numPr>
          <w:ilvl w:val="0"/>
          <w:numId w:val="19"/>
        </w:numPr>
        <w:jc w:val="both"/>
        <w:rPr>
          <w:rFonts w:ascii="Arial" w:hAnsi="Arial" w:cs="Arial"/>
          <w:b/>
          <w:snapToGrid w:val="0"/>
          <w:sz w:val="22"/>
          <w:szCs w:val="22"/>
        </w:rPr>
      </w:pPr>
      <w:r w:rsidRPr="00C27690">
        <w:rPr>
          <w:rFonts w:ascii="Arial" w:hAnsi="Arial" w:cs="Arial"/>
          <w:snapToGrid w:val="0"/>
          <w:sz w:val="22"/>
          <w:szCs w:val="22"/>
        </w:rPr>
        <w:t xml:space="preserve">In the event of a non-cured breach, </w:t>
      </w:r>
      <w:r w:rsidR="00E0416D">
        <w:rPr>
          <w:rFonts w:ascii="Arial" w:hAnsi="Arial" w:cs="Arial"/>
          <w:snapToGrid w:val="0"/>
          <w:sz w:val="22"/>
          <w:szCs w:val="22"/>
        </w:rPr>
        <w:t>County</w:t>
      </w:r>
      <w:r w:rsidRPr="00C27690">
        <w:rPr>
          <w:rFonts w:ascii="Arial" w:hAnsi="Arial" w:cs="Arial"/>
          <w:snapToGrid w:val="0"/>
          <w:sz w:val="22"/>
          <w:szCs w:val="22"/>
        </w:rPr>
        <w:t xml:space="preserve"> may, at its sole discretion and in addition to any other remedies available at law, in equity, or otherwise specified in this </w:t>
      </w:r>
      <w:r w:rsidR="00E63459">
        <w:rPr>
          <w:rFonts w:ascii="Arial" w:hAnsi="Arial" w:cs="Arial"/>
          <w:snapToGrid w:val="0"/>
          <w:sz w:val="22"/>
          <w:szCs w:val="22"/>
        </w:rPr>
        <w:t>Contract</w:t>
      </w:r>
      <w:r w:rsidRPr="00C27690">
        <w:rPr>
          <w:rFonts w:ascii="Arial" w:hAnsi="Arial" w:cs="Arial"/>
          <w:snapToGrid w:val="0"/>
          <w:sz w:val="22"/>
          <w:szCs w:val="22"/>
        </w:rPr>
        <w:t>.</w:t>
      </w:r>
    </w:p>
    <w:p w14:paraId="3B99CE09" w14:textId="77777777" w:rsidR="00C27690" w:rsidRPr="00C27690" w:rsidRDefault="00C27690" w:rsidP="00301EBE">
      <w:pPr>
        <w:numPr>
          <w:ilvl w:val="0"/>
          <w:numId w:val="23"/>
        </w:numPr>
        <w:ind w:left="1800"/>
        <w:jc w:val="both"/>
        <w:rPr>
          <w:rFonts w:ascii="Arial" w:hAnsi="Arial" w:cs="Arial"/>
          <w:snapToGrid w:val="0"/>
          <w:sz w:val="22"/>
          <w:szCs w:val="22"/>
        </w:rPr>
      </w:pPr>
      <w:r w:rsidRPr="00C27690">
        <w:rPr>
          <w:rFonts w:ascii="Arial" w:hAnsi="Arial" w:cs="Arial"/>
          <w:snapToGrid w:val="0"/>
          <w:sz w:val="22"/>
          <w:szCs w:val="22"/>
        </w:rPr>
        <w:t xml:space="preserve">Afford </w:t>
      </w:r>
      <w:r w:rsidR="00F46F0F">
        <w:rPr>
          <w:rFonts w:ascii="Arial" w:hAnsi="Arial" w:cs="Arial"/>
          <w:snapToGrid w:val="0"/>
          <w:sz w:val="22"/>
          <w:szCs w:val="22"/>
        </w:rPr>
        <w:t>Contractor</w:t>
      </w:r>
      <w:r w:rsidRPr="00C27690">
        <w:rPr>
          <w:rFonts w:ascii="Arial" w:hAnsi="Arial" w:cs="Arial"/>
          <w:snapToGrid w:val="0"/>
          <w:sz w:val="22"/>
          <w:szCs w:val="22"/>
        </w:rPr>
        <w:t xml:space="preserve"> thereafter a time period within which to cure the breach, which period shall be established at the sole discretion of </w:t>
      </w:r>
      <w:r w:rsidR="00E0416D">
        <w:rPr>
          <w:rFonts w:ascii="Arial" w:hAnsi="Arial" w:cs="Arial"/>
          <w:snapToGrid w:val="0"/>
          <w:sz w:val="22"/>
          <w:szCs w:val="22"/>
        </w:rPr>
        <w:t>County</w:t>
      </w:r>
      <w:r w:rsidRPr="00C27690">
        <w:rPr>
          <w:rFonts w:ascii="Arial" w:hAnsi="Arial" w:cs="Arial"/>
          <w:snapToGrid w:val="0"/>
          <w:sz w:val="22"/>
          <w:szCs w:val="22"/>
        </w:rPr>
        <w:t xml:space="preserve">; </w:t>
      </w:r>
    </w:p>
    <w:p w14:paraId="168210AE" w14:textId="77777777" w:rsidR="00C27690" w:rsidRDefault="00C27690" w:rsidP="00301EBE">
      <w:pPr>
        <w:numPr>
          <w:ilvl w:val="0"/>
          <w:numId w:val="23"/>
        </w:numPr>
        <w:ind w:left="1800"/>
        <w:jc w:val="both"/>
        <w:rPr>
          <w:rFonts w:ascii="Arial" w:hAnsi="Arial" w:cs="Arial"/>
          <w:snapToGrid w:val="0"/>
          <w:sz w:val="22"/>
          <w:szCs w:val="22"/>
        </w:rPr>
      </w:pPr>
      <w:r w:rsidRPr="00C27690">
        <w:rPr>
          <w:rFonts w:ascii="Arial" w:hAnsi="Arial" w:cs="Arial"/>
          <w:snapToGrid w:val="0"/>
          <w:sz w:val="22"/>
          <w:szCs w:val="22"/>
        </w:rPr>
        <w:t xml:space="preserve">Withhold funds pending duration of the breach; </w:t>
      </w:r>
    </w:p>
    <w:p w14:paraId="16C69BC9" w14:textId="77777777" w:rsidR="00D8352E" w:rsidRPr="00D8352E" w:rsidRDefault="00D8352E" w:rsidP="00301EBE">
      <w:pPr>
        <w:numPr>
          <w:ilvl w:val="0"/>
          <w:numId w:val="23"/>
        </w:numPr>
        <w:ind w:left="1800"/>
        <w:jc w:val="both"/>
        <w:rPr>
          <w:rFonts w:ascii="Arial" w:hAnsi="Arial" w:cs="Arial"/>
          <w:snapToGrid w:val="0"/>
          <w:sz w:val="22"/>
          <w:szCs w:val="22"/>
        </w:rPr>
      </w:pPr>
      <w:r>
        <w:rPr>
          <w:rFonts w:ascii="Arial" w:hAnsi="Arial" w:cs="Arial"/>
          <w:snapToGrid w:val="0"/>
          <w:sz w:val="22"/>
          <w:szCs w:val="22"/>
        </w:rPr>
        <w:t xml:space="preserve">Discontinue reimbursement to Contractor for and during the period in which Contractor is in breach, which reimbursement shall not be entitled to later recovery; </w:t>
      </w:r>
    </w:p>
    <w:p w14:paraId="5C5326D0" w14:textId="77777777" w:rsidR="00C27690" w:rsidRPr="00C27690" w:rsidRDefault="00C27690" w:rsidP="00301EBE">
      <w:pPr>
        <w:numPr>
          <w:ilvl w:val="0"/>
          <w:numId w:val="23"/>
        </w:numPr>
        <w:ind w:left="1800"/>
        <w:jc w:val="both"/>
        <w:rPr>
          <w:rFonts w:ascii="Arial" w:hAnsi="Arial" w:cs="Arial"/>
          <w:snapToGrid w:val="0"/>
          <w:sz w:val="22"/>
          <w:szCs w:val="22"/>
        </w:rPr>
      </w:pPr>
      <w:r w:rsidRPr="00C27690">
        <w:rPr>
          <w:rFonts w:ascii="Arial" w:hAnsi="Arial" w:cs="Arial"/>
          <w:snapToGrid w:val="0"/>
          <w:sz w:val="22"/>
          <w:szCs w:val="22"/>
        </w:rPr>
        <w:t xml:space="preserve">Offset against any monies billed by </w:t>
      </w:r>
      <w:r w:rsidR="00F46F0F">
        <w:rPr>
          <w:rFonts w:ascii="Arial" w:hAnsi="Arial" w:cs="Arial"/>
          <w:snapToGrid w:val="0"/>
          <w:sz w:val="22"/>
          <w:szCs w:val="22"/>
        </w:rPr>
        <w:t>Contractor</w:t>
      </w:r>
      <w:r w:rsidRPr="00C27690">
        <w:rPr>
          <w:rFonts w:ascii="Arial" w:hAnsi="Arial" w:cs="Arial"/>
          <w:snapToGrid w:val="0"/>
          <w:sz w:val="22"/>
          <w:szCs w:val="22"/>
        </w:rPr>
        <w:t xml:space="preserve"> but yet unpaid by </w:t>
      </w:r>
      <w:r w:rsidR="00710A5B">
        <w:rPr>
          <w:rFonts w:ascii="Arial" w:hAnsi="Arial" w:cs="Arial"/>
          <w:snapToGrid w:val="0"/>
          <w:sz w:val="22"/>
          <w:szCs w:val="22"/>
        </w:rPr>
        <w:t>t</w:t>
      </w:r>
      <w:r w:rsidR="00BD49E0">
        <w:rPr>
          <w:rFonts w:ascii="Arial" w:hAnsi="Arial" w:cs="Arial"/>
          <w:snapToGrid w:val="0"/>
          <w:sz w:val="22"/>
          <w:szCs w:val="22"/>
        </w:rPr>
        <w:t>he</w:t>
      </w:r>
      <w:r w:rsidR="00750688">
        <w:rPr>
          <w:rFonts w:ascii="Arial" w:hAnsi="Arial" w:cs="Arial"/>
          <w:snapToGrid w:val="0"/>
          <w:sz w:val="22"/>
          <w:szCs w:val="22"/>
        </w:rPr>
        <w:t xml:space="preserve"> </w:t>
      </w:r>
      <w:r w:rsidR="00E0416D">
        <w:rPr>
          <w:rFonts w:ascii="Arial" w:hAnsi="Arial" w:cs="Arial"/>
          <w:snapToGrid w:val="0"/>
          <w:sz w:val="22"/>
          <w:szCs w:val="22"/>
        </w:rPr>
        <w:t>County</w:t>
      </w:r>
      <w:r w:rsidRPr="00C27690">
        <w:rPr>
          <w:rFonts w:ascii="Arial" w:hAnsi="Arial" w:cs="Arial"/>
          <w:snapToGrid w:val="0"/>
          <w:sz w:val="22"/>
          <w:szCs w:val="22"/>
        </w:rPr>
        <w:t xml:space="preserve">; </w:t>
      </w:r>
    </w:p>
    <w:p w14:paraId="7D04ED9F" w14:textId="77777777" w:rsidR="00C27690" w:rsidRDefault="00C27690" w:rsidP="00301EBE">
      <w:pPr>
        <w:numPr>
          <w:ilvl w:val="0"/>
          <w:numId w:val="23"/>
        </w:numPr>
        <w:ind w:left="1800"/>
        <w:jc w:val="both"/>
        <w:rPr>
          <w:rFonts w:ascii="Arial" w:hAnsi="Arial" w:cs="Arial"/>
          <w:snapToGrid w:val="0"/>
          <w:sz w:val="22"/>
          <w:szCs w:val="22"/>
        </w:rPr>
      </w:pPr>
      <w:r w:rsidRPr="00C27690">
        <w:rPr>
          <w:rFonts w:ascii="Arial" w:hAnsi="Arial" w:cs="Arial"/>
          <w:snapToGrid w:val="0"/>
          <w:sz w:val="22"/>
          <w:szCs w:val="22"/>
        </w:rPr>
        <w:t xml:space="preserve">Terminate this </w:t>
      </w:r>
      <w:r w:rsidR="00E63459">
        <w:rPr>
          <w:rFonts w:ascii="Arial" w:hAnsi="Arial" w:cs="Arial"/>
          <w:snapToGrid w:val="0"/>
          <w:sz w:val="22"/>
          <w:szCs w:val="22"/>
        </w:rPr>
        <w:t>Contract</w:t>
      </w:r>
      <w:r w:rsidRPr="00C27690">
        <w:rPr>
          <w:rFonts w:ascii="Arial" w:hAnsi="Arial" w:cs="Arial"/>
          <w:snapToGrid w:val="0"/>
          <w:sz w:val="22"/>
          <w:szCs w:val="22"/>
        </w:rPr>
        <w:t xml:space="preserve"> immediately and be relieved of the payment of any consideration to </w:t>
      </w:r>
      <w:r w:rsidR="00F46F0F">
        <w:rPr>
          <w:rFonts w:ascii="Arial" w:hAnsi="Arial" w:cs="Arial"/>
          <w:snapToGrid w:val="0"/>
          <w:sz w:val="22"/>
          <w:szCs w:val="22"/>
        </w:rPr>
        <w:t>Contractor</w:t>
      </w:r>
      <w:r w:rsidRPr="00C27690">
        <w:rPr>
          <w:rFonts w:ascii="Arial" w:hAnsi="Arial" w:cs="Arial"/>
          <w:snapToGrid w:val="0"/>
          <w:sz w:val="22"/>
          <w:szCs w:val="22"/>
        </w:rPr>
        <w:t xml:space="preserve">.  In the event of such termination, </w:t>
      </w:r>
      <w:r w:rsidR="00710A5B">
        <w:rPr>
          <w:rFonts w:ascii="Arial" w:hAnsi="Arial" w:cs="Arial"/>
          <w:snapToGrid w:val="0"/>
          <w:sz w:val="22"/>
          <w:szCs w:val="22"/>
        </w:rPr>
        <w:t>t</w:t>
      </w:r>
      <w:r w:rsidR="00BD49E0">
        <w:rPr>
          <w:rFonts w:ascii="Arial" w:hAnsi="Arial" w:cs="Arial"/>
          <w:snapToGrid w:val="0"/>
          <w:sz w:val="22"/>
          <w:szCs w:val="22"/>
        </w:rPr>
        <w:t>he</w:t>
      </w:r>
      <w:r w:rsidR="00750688">
        <w:rPr>
          <w:rFonts w:ascii="Arial" w:hAnsi="Arial" w:cs="Arial"/>
          <w:snapToGrid w:val="0"/>
          <w:sz w:val="22"/>
          <w:szCs w:val="22"/>
        </w:rPr>
        <w:t xml:space="preserve"> </w:t>
      </w:r>
      <w:r w:rsidR="00E0416D">
        <w:rPr>
          <w:rFonts w:ascii="Arial" w:hAnsi="Arial" w:cs="Arial"/>
          <w:snapToGrid w:val="0"/>
          <w:sz w:val="22"/>
          <w:szCs w:val="22"/>
        </w:rPr>
        <w:t>County</w:t>
      </w:r>
      <w:r w:rsidRPr="00C27690">
        <w:rPr>
          <w:rFonts w:ascii="Arial" w:hAnsi="Arial" w:cs="Arial"/>
          <w:snapToGrid w:val="0"/>
          <w:sz w:val="22"/>
          <w:szCs w:val="22"/>
        </w:rPr>
        <w:t xml:space="preserve"> may proceed with the work in any manner deemed proper by </w:t>
      </w:r>
      <w:r w:rsidR="00710A5B">
        <w:rPr>
          <w:rFonts w:ascii="Arial" w:hAnsi="Arial" w:cs="Arial"/>
          <w:snapToGrid w:val="0"/>
          <w:sz w:val="22"/>
          <w:szCs w:val="22"/>
        </w:rPr>
        <w:t>t</w:t>
      </w:r>
      <w:r w:rsidR="00BD49E0">
        <w:rPr>
          <w:rFonts w:ascii="Arial" w:hAnsi="Arial" w:cs="Arial"/>
          <w:snapToGrid w:val="0"/>
          <w:sz w:val="22"/>
          <w:szCs w:val="22"/>
        </w:rPr>
        <w:t>he</w:t>
      </w:r>
      <w:r w:rsidR="00750688">
        <w:rPr>
          <w:rFonts w:ascii="Arial" w:hAnsi="Arial" w:cs="Arial"/>
          <w:snapToGrid w:val="0"/>
          <w:sz w:val="22"/>
          <w:szCs w:val="22"/>
        </w:rPr>
        <w:t xml:space="preserve"> </w:t>
      </w:r>
      <w:r w:rsidR="00E0416D">
        <w:rPr>
          <w:rFonts w:ascii="Arial" w:hAnsi="Arial" w:cs="Arial"/>
          <w:snapToGrid w:val="0"/>
          <w:sz w:val="22"/>
          <w:szCs w:val="22"/>
        </w:rPr>
        <w:t>County</w:t>
      </w:r>
      <w:r w:rsidRPr="00C27690">
        <w:rPr>
          <w:rFonts w:ascii="Arial" w:hAnsi="Arial" w:cs="Arial"/>
          <w:snapToGrid w:val="0"/>
          <w:sz w:val="22"/>
          <w:szCs w:val="22"/>
        </w:rPr>
        <w:t xml:space="preserve">.  The cost to </w:t>
      </w:r>
      <w:r w:rsidR="00710A5B">
        <w:rPr>
          <w:rFonts w:ascii="Arial" w:hAnsi="Arial" w:cs="Arial"/>
          <w:snapToGrid w:val="0"/>
          <w:sz w:val="22"/>
          <w:szCs w:val="22"/>
        </w:rPr>
        <w:t>t</w:t>
      </w:r>
      <w:r w:rsidR="00BD49E0">
        <w:rPr>
          <w:rFonts w:ascii="Arial" w:hAnsi="Arial" w:cs="Arial"/>
          <w:snapToGrid w:val="0"/>
          <w:sz w:val="22"/>
          <w:szCs w:val="22"/>
        </w:rPr>
        <w:t>he</w:t>
      </w:r>
      <w:r w:rsidR="00750688">
        <w:rPr>
          <w:rFonts w:ascii="Arial" w:hAnsi="Arial" w:cs="Arial"/>
          <w:snapToGrid w:val="0"/>
          <w:sz w:val="22"/>
          <w:szCs w:val="22"/>
        </w:rPr>
        <w:t xml:space="preserve"> </w:t>
      </w:r>
      <w:r w:rsidR="00E0416D">
        <w:rPr>
          <w:rFonts w:ascii="Arial" w:hAnsi="Arial" w:cs="Arial"/>
          <w:snapToGrid w:val="0"/>
          <w:sz w:val="22"/>
          <w:szCs w:val="22"/>
        </w:rPr>
        <w:t>County</w:t>
      </w:r>
      <w:r w:rsidRPr="00C27690">
        <w:rPr>
          <w:rFonts w:ascii="Arial" w:hAnsi="Arial" w:cs="Arial"/>
          <w:snapToGrid w:val="0"/>
          <w:sz w:val="22"/>
          <w:szCs w:val="22"/>
        </w:rPr>
        <w:t xml:space="preserve"> shall be deducted from any sum due to the </w:t>
      </w:r>
      <w:r w:rsidR="00F46F0F">
        <w:rPr>
          <w:rFonts w:ascii="Arial" w:hAnsi="Arial" w:cs="Arial"/>
          <w:snapToGrid w:val="0"/>
          <w:sz w:val="22"/>
          <w:szCs w:val="22"/>
        </w:rPr>
        <w:t>Contractor</w:t>
      </w:r>
      <w:r w:rsidRPr="00C27690">
        <w:rPr>
          <w:rFonts w:ascii="Arial" w:hAnsi="Arial" w:cs="Arial"/>
          <w:snapToGrid w:val="0"/>
          <w:sz w:val="22"/>
          <w:szCs w:val="22"/>
        </w:rPr>
        <w:t xml:space="preserve"> under this </w:t>
      </w:r>
      <w:r w:rsidR="00E63459">
        <w:rPr>
          <w:rFonts w:ascii="Arial" w:hAnsi="Arial" w:cs="Arial"/>
          <w:snapToGrid w:val="0"/>
          <w:sz w:val="22"/>
          <w:szCs w:val="22"/>
        </w:rPr>
        <w:t>Contract</w:t>
      </w:r>
      <w:r w:rsidRPr="00C27690">
        <w:rPr>
          <w:rFonts w:ascii="Arial" w:hAnsi="Arial" w:cs="Arial"/>
          <w:snapToGrid w:val="0"/>
          <w:sz w:val="22"/>
          <w:szCs w:val="22"/>
        </w:rPr>
        <w:t xml:space="preserve"> and the balance, if any, shall be paid by the </w:t>
      </w:r>
      <w:r w:rsidR="00F46F0F">
        <w:rPr>
          <w:rFonts w:ascii="Arial" w:hAnsi="Arial" w:cs="Arial"/>
          <w:snapToGrid w:val="0"/>
          <w:sz w:val="22"/>
          <w:szCs w:val="22"/>
        </w:rPr>
        <w:t>Contractor</w:t>
      </w:r>
      <w:r w:rsidRPr="00C27690">
        <w:rPr>
          <w:rFonts w:ascii="Arial" w:hAnsi="Arial" w:cs="Arial"/>
          <w:snapToGrid w:val="0"/>
          <w:sz w:val="22"/>
          <w:szCs w:val="22"/>
        </w:rPr>
        <w:t xml:space="preserve"> upon demand.</w:t>
      </w:r>
    </w:p>
    <w:p w14:paraId="411CFAD3" w14:textId="77777777" w:rsidR="006D2EDC" w:rsidRDefault="006D2EDC" w:rsidP="006D2EDC">
      <w:pPr>
        <w:ind w:left="1800"/>
        <w:jc w:val="both"/>
        <w:rPr>
          <w:rFonts w:ascii="Arial" w:hAnsi="Arial" w:cs="Arial"/>
          <w:snapToGrid w:val="0"/>
          <w:sz w:val="22"/>
          <w:szCs w:val="22"/>
        </w:rPr>
      </w:pPr>
    </w:p>
    <w:p w14:paraId="0FCF597B" w14:textId="77777777" w:rsidR="008D4052" w:rsidRPr="00AB3F6A" w:rsidRDefault="008D4052" w:rsidP="00301EBE">
      <w:pPr>
        <w:pStyle w:val="ListParagraph"/>
        <w:numPr>
          <w:ilvl w:val="0"/>
          <w:numId w:val="19"/>
        </w:numPr>
        <w:jc w:val="both"/>
        <w:rPr>
          <w:rFonts w:ascii="Arial" w:hAnsi="Arial" w:cs="Arial"/>
          <w:snapToGrid w:val="0"/>
          <w:sz w:val="22"/>
          <w:szCs w:val="22"/>
        </w:rPr>
      </w:pPr>
      <w:r w:rsidRPr="00AB3F6A">
        <w:rPr>
          <w:rFonts w:ascii="Arial" w:hAnsi="Arial" w:cs="Arial"/>
          <w:snapToGrid w:val="0"/>
          <w:sz w:val="22"/>
          <w:szCs w:val="22"/>
        </w:rPr>
        <w:t xml:space="preserve">Unless a remedy is specifically designated as exclusive, no remedy conferred by any of the specific provision of the </w:t>
      </w:r>
      <w:r w:rsidR="00E63459">
        <w:rPr>
          <w:rFonts w:ascii="Arial" w:hAnsi="Arial" w:cs="Arial"/>
          <w:snapToGrid w:val="0"/>
          <w:sz w:val="22"/>
          <w:szCs w:val="22"/>
        </w:rPr>
        <w:t>Contract</w:t>
      </w:r>
      <w:r w:rsidRPr="00AB3F6A">
        <w:rPr>
          <w:rFonts w:ascii="Arial" w:hAnsi="Arial" w:cs="Arial"/>
          <w:snapToGrid w:val="0"/>
          <w:sz w:val="22"/>
          <w:szCs w:val="22"/>
        </w:rPr>
        <w:t xml:space="preserve"> is intended to be exclusive of any other remedy, and each and every remedy shall be cumulative and shall be in addition to every other remedy given hereunder, now or hereafter existing at law or in equity or by statue or otherwise.  The election of any one or more remedies by either </w:t>
      </w:r>
      <w:r w:rsidR="00D8352E">
        <w:rPr>
          <w:rFonts w:ascii="Arial" w:hAnsi="Arial" w:cs="Arial"/>
          <w:snapToGrid w:val="0"/>
          <w:sz w:val="22"/>
          <w:szCs w:val="22"/>
        </w:rPr>
        <w:t>P</w:t>
      </w:r>
      <w:r w:rsidRPr="00AB3F6A">
        <w:rPr>
          <w:rFonts w:ascii="Arial" w:hAnsi="Arial" w:cs="Arial"/>
          <w:snapToGrid w:val="0"/>
          <w:sz w:val="22"/>
          <w:szCs w:val="22"/>
        </w:rPr>
        <w:t>arty shall not constitute a waiver of the right to pursue other available remedies.</w:t>
      </w:r>
    </w:p>
    <w:p w14:paraId="20A87B95" w14:textId="77777777" w:rsidR="00DF21F4" w:rsidRDefault="00DF21F4">
      <w:pPr>
        <w:rPr>
          <w:rFonts w:ascii="Arial" w:hAnsi="Arial" w:cs="Arial"/>
          <w:b/>
          <w:sz w:val="22"/>
          <w:szCs w:val="22"/>
        </w:rPr>
      </w:pPr>
      <w:r>
        <w:rPr>
          <w:rFonts w:ascii="Arial" w:hAnsi="Arial" w:cs="Arial"/>
          <w:b/>
          <w:sz w:val="22"/>
          <w:szCs w:val="22"/>
        </w:rPr>
        <w:br w:type="page"/>
      </w:r>
    </w:p>
    <w:p w14:paraId="7A99C9EF" w14:textId="11565063" w:rsidR="002636CC" w:rsidRPr="00075CFE" w:rsidRDefault="002636CC" w:rsidP="002636CC">
      <w:pPr>
        <w:pStyle w:val="Heading1"/>
        <w:jc w:val="center"/>
        <w:rPr>
          <w:snapToGrid w:val="0"/>
          <w:color w:val="000000"/>
          <w:sz w:val="24"/>
          <w:szCs w:val="24"/>
        </w:rPr>
      </w:pPr>
      <w:bookmarkStart w:id="32" w:name="_Toc321315214"/>
      <w:bookmarkEnd w:id="19"/>
      <w:r w:rsidRPr="00075CFE">
        <w:rPr>
          <w:color w:val="000000"/>
          <w:sz w:val="24"/>
          <w:szCs w:val="24"/>
        </w:rPr>
        <w:t xml:space="preserve">ATTACHMENT </w:t>
      </w:r>
      <w:r>
        <w:rPr>
          <w:color w:val="000000"/>
          <w:sz w:val="24"/>
          <w:szCs w:val="24"/>
        </w:rPr>
        <w:t>A</w:t>
      </w:r>
      <w:r w:rsidRPr="00075CFE">
        <w:rPr>
          <w:snapToGrid w:val="0"/>
          <w:color w:val="000000"/>
          <w:sz w:val="24"/>
          <w:szCs w:val="24"/>
        </w:rPr>
        <w:t xml:space="preserve"> – </w:t>
      </w:r>
      <w:r w:rsidR="00AE7806">
        <w:rPr>
          <w:snapToGrid w:val="0"/>
          <w:color w:val="000000"/>
          <w:sz w:val="24"/>
          <w:szCs w:val="24"/>
        </w:rPr>
        <w:t>COVER PAGE</w:t>
      </w:r>
    </w:p>
    <w:p w14:paraId="78E4C89C" w14:textId="77777777" w:rsidR="002636CC" w:rsidRPr="00EF3AFB" w:rsidRDefault="002636CC" w:rsidP="002636CC">
      <w:pPr>
        <w:pStyle w:val="PlainText"/>
        <w:jc w:val="center"/>
        <w:rPr>
          <w:rFonts w:ascii="Arial" w:hAnsi="Arial" w:cs="Arial"/>
          <w:b/>
          <w:snapToGrid w:val="0"/>
          <w:color w:val="000000"/>
          <w:sz w:val="24"/>
          <w:szCs w:val="24"/>
        </w:rPr>
      </w:pPr>
    </w:p>
    <w:p w14:paraId="7BF1135C" w14:textId="77777777" w:rsidR="002636CC" w:rsidRPr="00157657" w:rsidRDefault="002636CC" w:rsidP="002636CC">
      <w:pPr>
        <w:pStyle w:val="PlainText"/>
        <w:jc w:val="center"/>
        <w:rPr>
          <w:rFonts w:ascii="Arial" w:hAnsi="Arial" w:cs="Arial"/>
          <w:b/>
          <w:snapToGrid w:val="0"/>
          <w:color w:val="000000"/>
          <w:sz w:val="22"/>
          <w:szCs w:val="22"/>
        </w:rPr>
      </w:pPr>
      <w:r w:rsidRPr="00157657">
        <w:rPr>
          <w:rFonts w:ascii="Arial" w:hAnsi="Arial" w:cs="Arial"/>
          <w:b/>
          <w:snapToGrid w:val="0"/>
          <w:color w:val="000000"/>
          <w:sz w:val="22"/>
          <w:szCs w:val="22"/>
        </w:rPr>
        <w:t xml:space="preserve">Use this checklist to </w:t>
      </w:r>
      <w:r>
        <w:rPr>
          <w:rFonts w:ascii="Arial" w:hAnsi="Arial" w:cs="Arial"/>
          <w:b/>
          <w:snapToGrid w:val="0"/>
          <w:color w:val="000000"/>
          <w:sz w:val="22"/>
          <w:szCs w:val="22"/>
        </w:rPr>
        <w:t>e</w:t>
      </w:r>
      <w:r w:rsidRPr="00157657">
        <w:rPr>
          <w:rFonts w:ascii="Arial" w:hAnsi="Arial" w:cs="Arial"/>
          <w:b/>
          <w:snapToGrid w:val="0"/>
          <w:color w:val="000000"/>
          <w:sz w:val="22"/>
          <w:szCs w:val="22"/>
        </w:rPr>
        <w:t>nsure that all items requested have been included.</w:t>
      </w: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7677"/>
        <w:gridCol w:w="2797"/>
      </w:tblGrid>
      <w:tr w:rsidR="002636CC" w:rsidRPr="00087FB3" w14:paraId="1D768E20" w14:textId="77777777" w:rsidTr="001E63E4">
        <w:trPr>
          <w:trHeight w:val="576"/>
          <w:jc w:val="center"/>
        </w:trPr>
        <w:tc>
          <w:tcPr>
            <w:tcW w:w="8199" w:type="dxa"/>
            <w:gridSpan w:val="2"/>
            <w:shd w:val="clear" w:color="auto" w:fill="auto"/>
            <w:noWrap/>
            <w:vAlign w:val="center"/>
          </w:tcPr>
          <w:p w14:paraId="6A80B904" w14:textId="77777777" w:rsidR="002636CC" w:rsidRPr="00087FB3" w:rsidRDefault="002636CC" w:rsidP="001E63E4">
            <w:pPr>
              <w:jc w:val="center"/>
              <w:rPr>
                <w:rFonts w:ascii="Arial" w:hAnsi="Arial" w:cs="Arial"/>
                <w:b/>
                <w:bCs/>
                <w:color w:val="000000"/>
                <w:sz w:val="22"/>
                <w:szCs w:val="22"/>
              </w:rPr>
            </w:pPr>
            <w:r w:rsidRPr="00087FB3">
              <w:rPr>
                <w:rFonts w:ascii="Arial" w:hAnsi="Arial" w:cs="Arial"/>
                <w:b/>
                <w:bCs/>
                <w:color w:val="000000"/>
                <w:sz w:val="22"/>
                <w:szCs w:val="22"/>
              </w:rPr>
              <w:t>Items Completed</w:t>
            </w:r>
          </w:p>
        </w:tc>
        <w:tc>
          <w:tcPr>
            <w:tcW w:w="2797" w:type="dxa"/>
            <w:shd w:val="clear" w:color="auto" w:fill="auto"/>
            <w:noWrap/>
            <w:vAlign w:val="center"/>
          </w:tcPr>
          <w:p w14:paraId="6746AD63" w14:textId="77777777" w:rsidR="002636CC" w:rsidRPr="00087FB3" w:rsidRDefault="002636CC" w:rsidP="001E63E4">
            <w:pPr>
              <w:jc w:val="center"/>
              <w:rPr>
                <w:rFonts w:ascii="Arial" w:hAnsi="Arial" w:cs="Arial"/>
                <w:b/>
                <w:bCs/>
                <w:color w:val="000000"/>
                <w:sz w:val="22"/>
                <w:szCs w:val="22"/>
              </w:rPr>
            </w:pPr>
            <w:r w:rsidRPr="00087FB3">
              <w:rPr>
                <w:rFonts w:ascii="Arial" w:hAnsi="Arial" w:cs="Arial"/>
                <w:b/>
                <w:bCs/>
                <w:color w:val="000000"/>
                <w:sz w:val="22"/>
                <w:szCs w:val="22"/>
              </w:rPr>
              <w:t>Page (s)</w:t>
            </w:r>
          </w:p>
        </w:tc>
      </w:tr>
      <w:tr w:rsidR="002636CC" w:rsidRPr="00087FB3" w14:paraId="06809C14" w14:textId="77777777" w:rsidTr="001E63E4">
        <w:trPr>
          <w:trHeight w:val="576"/>
          <w:jc w:val="center"/>
        </w:trPr>
        <w:tc>
          <w:tcPr>
            <w:tcW w:w="522" w:type="dxa"/>
            <w:shd w:val="clear" w:color="auto" w:fill="auto"/>
            <w:noWrap/>
            <w:vAlign w:val="center"/>
          </w:tcPr>
          <w:p w14:paraId="68372F53" w14:textId="77777777" w:rsidR="002636CC" w:rsidRPr="00087FB3" w:rsidRDefault="002636CC" w:rsidP="001E63E4">
            <w:pPr>
              <w:rPr>
                <w:rFonts w:ascii="Arial" w:hAnsi="Arial" w:cs="Arial"/>
                <w:color w:val="000000"/>
                <w:sz w:val="22"/>
                <w:szCs w:val="22"/>
              </w:rPr>
            </w:pPr>
            <w:r w:rsidRPr="00087FB3">
              <w:rPr>
                <w:rFonts w:ascii="Arial" w:hAnsi="Arial" w:cs="Arial"/>
                <w:color w:val="000000"/>
                <w:sz w:val="22"/>
                <w:szCs w:val="22"/>
              </w:rPr>
              <w:t>1.</w:t>
            </w:r>
          </w:p>
        </w:tc>
        <w:tc>
          <w:tcPr>
            <w:tcW w:w="7677" w:type="dxa"/>
            <w:shd w:val="clear" w:color="auto" w:fill="auto"/>
            <w:noWrap/>
            <w:vAlign w:val="center"/>
          </w:tcPr>
          <w:p w14:paraId="281F6ADB" w14:textId="04AA4DD4" w:rsidR="002636CC" w:rsidRPr="00087FB3" w:rsidRDefault="0029752C" w:rsidP="00B07148">
            <w:pPr>
              <w:rPr>
                <w:rFonts w:ascii="Arial" w:hAnsi="Arial" w:cs="Arial"/>
                <w:color w:val="000000"/>
                <w:sz w:val="22"/>
                <w:szCs w:val="22"/>
              </w:rPr>
            </w:pPr>
            <w:r>
              <w:rPr>
                <w:rFonts w:ascii="Arial" w:hAnsi="Arial" w:cs="Arial"/>
                <w:color w:val="000000"/>
                <w:sz w:val="22"/>
                <w:szCs w:val="22"/>
              </w:rPr>
              <w:t xml:space="preserve">Attachment A – </w:t>
            </w:r>
            <w:r w:rsidR="00B07148">
              <w:rPr>
                <w:rFonts w:ascii="Arial" w:hAnsi="Arial" w:cs="Arial"/>
                <w:color w:val="000000"/>
                <w:sz w:val="22"/>
                <w:szCs w:val="22"/>
              </w:rPr>
              <w:t>Cover Page</w:t>
            </w:r>
          </w:p>
        </w:tc>
        <w:tc>
          <w:tcPr>
            <w:tcW w:w="2797" w:type="dxa"/>
            <w:shd w:val="clear" w:color="auto" w:fill="auto"/>
            <w:noWrap/>
            <w:vAlign w:val="center"/>
          </w:tcPr>
          <w:p w14:paraId="58531605" w14:textId="77777777" w:rsidR="002636CC" w:rsidRPr="00087FB3" w:rsidRDefault="002636CC" w:rsidP="001E63E4">
            <w:pPr>
              <w:rPr>
                <w:rFonts w:ascii="Arial" w:hAnsi="Arial" w:cs="Arial"/>
                <w:color w:val="000000"/>
                <w:sz w:val="22"/>
                <w:szCs w:val="22"/>
              </w:rPr>
            </w:pPr>
          </w:p>
        </w:tc>
      </w:tr>
      <w:tr w:rsidR="002636CC" w:rsidRPr="00087FB3" w14:paraId="3C6659A0" w14:textId="77777777" w:rsidTr="001E63E4">
        <w:trPr>
          <w:trHeight w:val="576"/>
          <w:jc w:val="center"/>
        </w:trPr>
        <w:tc>
          <w:tcPr>
            <w:tcW w:w="522" w:type="dxa"/>
            <w:shd w:val="clear" w:color="auto" w:fill="auto"/>
            <w:noWrap/>
            <w:vAlign w:val="center"/>
          </w:tcPr>
          <w:p w14:paraId="0EF07214" w14:textId="77777777" w:rsidR="002636CC" w:rsidRPr="00087FB3" w:rsidRDefault="002636CC" w:rsidP="001E63E4">
            <w:pPr>
              <w:rPr>
                <w:rFonts w:ascii="Arial" w:hAnsi="Arial" w:cs="Arial"/>
                <w:color w:val="000000"/>
                <w:sz w:val="22"/>
                <w:szCs w:val="22"/>
              </w:rPr>
            </w:pPr>
            <w:r w:rsidRPr="00087FB3">
              <w:rPr>
                <w:rFonts w:ascii="Arial" w:hAnsi="Arial" w:cs="Arial"/>
                <w:color w:val="000000"/>
                <w:sz w:val="22"/>
                <w:szCs w:val="22"/>
              </w:rPr>
              <w:t>2.</w:t>
            </w:r>
          </w:p>
        </w:tc>
        <w:tc>
          <w:tcPr>
            <w:tcW w:w="7677" w:type="dxa"/>
            <w:shd w:val="clear" w:color="auto" w:fill="auto"/>
            <w:noWrap/>
            <w:vAlign w:val="center"/>
          </w:tcPr>
          <w:p w14:paraId="39550F54" w14:textId="77777777" w:rsidR="002636CC" w:rsidRPr="00087FB3" w:rsidRDefault="002636CC" w:rsidP="0029752C">
            <w:pPr>
              <w:rPr>
                <w:rFonts w:ascii="Arial" w:hAnsi="Arial" w:cs="Arial"/>
                <w:color w:val="000000"/>
                <w:sz w:val="22"/>
                <w:szCs w:val="22"/>
              </w:rPr>
            </w:pPr>
            <w:r w:rsidRPr="00087FB3">
              <w:rPr>
                <w:rFonts w:ascii="Arial" w:hAnsi="Arial" w:cs="Arial"/>
                <w:color w:val="000000"/>
                <w:sz w:val="22"/>
                <w:szCs w:val="22"/>
              </w:rPr>
              <w:t xml:space="preserve">Attachment B – </w:t>
            </w:r>
            <w:r w:rsidR="0029752C">
              <w:rPr>
                <w:rFonts w:ascii="Arial" w:hAnsi="Arial" w:cs="Arial"/>
                <w:color w:val="000000"/>
                <w:sz w:val="22"/>
                <w:szCs w:val="22"/>
              </w:rPr>
              <w:t>Statement of Certification</w:t>
            </w:r>
          </w:p>
        </w:tc>
        <w:tc>
          <w:tcPr>
            <w:tcW w:w="2797" w:type="dxa"/>
            <w:shd w:val="clear" w:color="auto" w:fill="auto"/>
            <w:noWrap/>
            <w:vAlign w:val="center"/>
          </w:tcPr>
          <w:p w14:paraId="0F39EDD9" w14:textId="77777777" w:rsidR="002636CC" w:rsidRPr="00087FB3" w:rsidRDefault="002636CC" w:rsidP="001E63E4">
            <w:pPr>
              <w:rPr>
                <w:rFonts w:ascii="Arial" w:hAnsi="Arial" w:cs="Arial"/>
                <w:color w:val="000000"/>
                <w:sz w:val="22"/>
                <w:szCs w:val="22"/>
              </w:rPr>
            </w:pPr>
          </w:p>
        </w:tc>
      </w:tr>
      <w:tr w:rsidR="002636CC" w:rsidRPr="00087FB3" w14:paraId="33B0DB27" w14:textId="77777777" w:rsidTr="001E63E4">
        <w:trPr>
          <w:trHeight w:val="576"/>
          <w:jc w:val="center"/>
        </w:trPr>
        <w:tc>
          <w:tcPr>
            <w:tcW w:w="522" w:type="dxa"/>
            <w:shd w:val="clear" w:color="auto" w:fill="auto"/>
            <w:noWrap/>
            <w:vAlign w:val="center"/>
          </w:tcPr>
          <w:p w14:paraId="3D892704" w14:textId="77777777" w:rsidR="002636CC" w:rsidRPr="00087FB3" w:rsidRDefault="002636CC" w:rsidP="001E63E4">
            <w:pPr>
              <w:rPr>
                <w:rFonts w:ascii="Arial" w:hAnsi="Arial" w:cs="Arial"/>
                <w:color w:val="000000"/>
                <w:sz w:val="22"/>
                <w:szCs w:val="22"/>
              </w:rPr>
            </w:pPr>
            <w:r w:rsidRPr="00087FB3">
              <w:rPr>
                <w:rFonts w:ascii="Arial" w:hAnsi="Arial" w:cs="Arial"/>
                <w:color w:val="000000"/>
                <w:sz w:val="22"/>
                <w:szCs w:val="22"/>
              </w:rPr>
              <w:t>3.</w:t>
            </w:r>
          </w:p>
        </w:tc>
        <w:tc>
          <w:tcPr>
            <w:tcW w:w="7677" w:type="dxa"/>
            <w:shd w:val="clear" w:color="auto" w:fill="auto"/>
            <w:noWrap/>
            <w:vAlign w:val="center"/>
          </w:tcPr>
          <w:p w14:paraId="51AAA0C4" w14:textId="77777777" w:rsidR="002636CC" w:rsidRPr="00087FB3" w:rsidRDefault="0029752C" w:rsidP="001E63E4">
            <w:pPr>
              <w:rPr>
                <w:rFonts w:ascii="Arial" w:hAnsi="Arial" w:cs="Arial"/>
                <w:color w:val="000000"/>
                <w:sz w:val="22"/>
                <w:szCs w:val="22"/>
              </w:rPr>
            </w:pPr>
            <w:r>
              <w:rPr>
                <w:rFonts w:ascii="Arial" w:hAnsi="Arial" w:cs="Arial"/>
                <w:color w:val="000000"/>
                <w:sz w:val="22"/>
                <w:szCs w:val="22"/>
              </w:rPr>
              <w:t>Attachment C – Licenses, Permits, and/or Certifications</w:t>
            </w:r>
          </w:p>
        </w:tc>
        <w:tc>
          <w:tcPr>
            <w:tcW w:w="2797" w:type="dxa"/>
            <w:shd w:val="clear" w:color="auto" w:fill="auto"/>
            <w:noWrap/>
            <w:vAlign w:val="center"/>
          </w:tcPr>
          <w:p w14:paraId="19E650A7" w14:textId="77777777" w:rsidR="002636CC" w:rsidRPr="00087FB3" w:rsidRDefault="002636CC" w:rsidP="001E63E4">
            <w:pPr>
              <w:rPr>
                <w:rFonts w:ascii="Arial" w:hAnsi="Arial" w:cs="Arial"/>
                <w:color w:val="000000"/>
                <w:sz w:val="22"/>
                <w:szCs w:val="22"/>
              </w:rPr>
            </w:pPr>
          </w:p>
        </w:tc>
      </w:tr>
      <w:tr w:rsidR="002636CC" w:rsidRPr="00087FB3" w14:paraId="24BD32AB" w14:textId="77777777" w:rsidTr="001E63E4">
        <w:trPr>
          <w:trHeight w:val="576"/>
          <w:jc w:val="center"/>
        </w:trPr>
        <w:tc>
          <w:tcPr>
            <w:tcW w:w="522" w:type="dxa"/>
            <w:shd w:val="clear" w:color="auto" w:fill="auto"/>
            <w:noWrap/>
            <w:vAlign w:val="center"/>
          </w:tcPr>
          <w:p w14:paraId="22D441C2" w14:textId="77777777" w:rsidR="002636CC" w:rsidRPr="00087FB3" w:rsidRDefault="002636CC" w:rsidP="001E63E4">
            <w:pPr>
              <w:rPr>
                <w:rFonts w:ascii="Arial" w:hAnsi="Arial" w:cs="Arial"/>
                <w:color w:val="000000"/>
                <w:sz w:val="22"/>
                <w:szCs w:val="22"/>
              </w:rPr>
            </w:pPr>
            <w:r w:rsidRPr="00087FB3">
              <w:rPr>
                <w:rFonts w:ascii="Arial" w:hAnsi="Arial" w:cs="Arial"/>
                <w:color w:val="000000"/>
                <w:sz w:val="22"/>
                <w:szCs w:val="22"/>
              </w:rPr>
              <w:t>4.</w:t>
            </w:r>
          </w:p>
        </w:tc>
        <w:tc>
          <w:tcPr>
            <w:tcW w:w="7677" w:type="dxa"/>
            <w:shd w:val="clear" w:color="auto" w:fill="auto"/>
            <w:noWrap/>
            <w:vAlign w:val="center"/>
          </w:tcPr>
          <w:p w14:paraId="43EB7A1B" w14:textId="77777777" w:rsidR="002636CC" w:rsidRPr="00087FB3" w:rsidRDefault="002636CC" w:rsidP="00D8352E">
            <w:pPr>
              <w:rPr>
                <w:rFonts w:ascii="Arial" w:hAnsi="Arial" w:cs="Arial"/>
                <w:color w:val="000000"/>
                <w:sz w:val="22"/>
                <w:szCs w:val="22"/>
              </w:rPr>
            </w:pPr>
            <w:r w:rsidRPr="00087FB3">
              <w:rPr>
                <w:rFonts w:ascii="Arial" w:hAnsi="Arial" w:cs="Arial"/>
                <w:color w:val="000000"/>
                <w:sz w:val="22"/>
                <w:szCs w:val="22"/>
              </w:rPr>
              <w:t>Attachmen</w:t>
            </w:r>
            <w:r w:rsidR="0029752C">
              <w:rPr>
                <w:rFonts w:ascii="Arial" w:hAnsi="Arial" w:cs="Arial"/>
                <w:color w:val="000000"/>
                <w:sz w:val="22"/>
                <w:szCs w:val="22"/>
              </w:rPr>
              <w:t xml:space="preserve">t D – </w:t>
            </w:r>
            <w:r w:rsidR="00D8352E">
              <w:rPr>
                <w:rFonts w:ascii="Arial" w:hAnsi="Arial" w:cs="Arial"/>
                <w:color w:val="000000"/>
                <w:sz w:val="22"/>
                <w:szCs w:val="22"/>
              </w:rPr>
              <w:t xml:space="preserve">Certification Regarding </w:t>
            </w:r>
            <w:r w:rsidR="0029752C">
              <w:rPr>
                <w:rFonts w:ascii="Arial" w:hAnsi="Arial" w:cs="Arial"/>
                <w:color w:val="000000"/>
                <w:sz w:val="22"/>
                <w:szCs w:val="22"/>
              </w:rPr>
              <w:t>Debarment</w:t>
            </w:r>
            <w:r w:rsidR="0018319D">
              <w:rPr>
                <w:rFonts w:ascii="Arial" w:hAnsi="Arial" w:cs="Arial"/>
                <w:color w:val="000000"/>
                <w:sz w:val="22"/>
                <w:szCs w:val="22"/>
              </w:rPr>
              <w:t xml:space="preserve"> or Suspension</w:t>
            </w:r>
            <w:r w:rsidR="008355E2">
              <w:rPr>
                <w:rFonts w:ascii="Arial" w:hAnsi="Arial" w:cs="Arial"/>
                <w:color w:val="000000"/>
                <w:sz w:val="22"/>
                <w:szCs w:val="22"/>
              </w:rPr>
              <w:t>; California Secretary of State Business Entity Registration</w:t>
            </w:r>
            <w:r w:rsidR="0029752C">
              <w:rPr>
                <w:rFonts w:ascii="Arial" w:hAnsi="Arial" w:cs="Arial"/>
                <w:color w:val="000000"/>
                <w:sz w:val="22"/>
                <w:szCs w:val="22"/>
              </w:rPr>
              <w:t xml:space="preserve"> </w:t>
            </w:r>
          </w:p>
        </w:tc>
        <w:tc>
          <w:tcPr>
            <w:tcW w:w="2797" w:type="dxa"/>
            <w:shd w:val="clear" w:color="auto" w:fill="auto"/>
            <w:noWrap/>
            <w:vAlign w:val="center"/>
          </w:tcPr>
          <w:p w14:paraId="3BB8345A" w14:textId="77777777" w:rsidR="002636CC" w:rsidRPr="00087FB3" w:rsidRDefault="002636CC" w:rsidP="001E63E4">
            <w:pPr>
              <w:rPr>
                <w:rFonts w:ascii="Arial" w:hAnsi="Arial" w:cs="Arial"/>
                <w:color w:val="000000"/>
                <w:sz w:val="22"/>
                <w:szCs w:val="22"/>
              </w:rPr>
            </w:pPr>
          </w:p>
        </w:tc>
      </w:tr>
      <w:tr w:rsidR="002636CC" w:rsidRPr="00087FB3" w14:paraId="7705E1CD" w14:textId="77777777" w:rsidTr="001E63E4">
        <w:trPr>
          <w:trHeight w:val="576"/>
          <w:jc w:val="center"/>
        </w:trPr>
        <w:tc>
          <w:tcPr>
            <w:tcW w:w="522" w:type="dxa"/>
            <w:shd w:val="clear" w:color="auto" w:fill="auto"/>
            <w:noWrap/>
            <w:vAlign w:val="center"/>
          </w:tcPr>
          <w:p w14:paraId="094D9906" w14:textId="77777777" w:rsidR="002636CC" w:rsidRPr="00087FB3" w:rsidRDefault="002636CC" w:rsidP="001E63E4">
            <w:pPr>
              <w:rPr>
                <w:rFonts w:ascii="Arial" w:hAnsi="Arial" w:cs="Arial"/>
                <w:color w:val="000000"/>
                <w:sz w:val="22"/>
                <w:szCs w:val="22"/>
              </w:rPr>
            </w:pPr>
            <w:r w:rsidRPr="00087FB3">
              <w:rPr>
                <w:rFonts w:ascii="Arial" w:hAnsi="Arial" w:cs="Arial"/>
                <w:color w:val="000000"/>
                <w:sz w:val="22"/>
                <w:szCs w:val="22"/>
              </w:rPr>
              <w:t>5.</w:t>
            </w:r>
          </w:p>
        </w:tc>
        <w:tc>
          <w:tcPr>
            <w:tcW w:w="7677" w:type="dxa"/>
            <w:shd w:val="clear" w:color="auto" w:fill="auto"/>
            <w:noWrap/>
            <w:vAlign w:val="center"/>
          </w:tcPr>
          <w:p w14:paraId="00F438ED" w14:textId="77777777" w:rsidR="002636CC" w:rsidRPr="00087FB3" w:rsidRDefault="0029752C" w:rsidP="001E63E4">
            <w:pPr>
              <w:rPr>
                <w:rFonts w:ascii="Arial" w:hAnsi="Arial" w:cs="Arial"/>
                <w:color w:val="000000"/>
                <w:sz w:val="22"/>
                <w:szCs w:val="22"/>
              </w:rPr>
            </w:pPr>
            <w:r>
              <w:rPr>
                <w:rFonts w:ascii="Arial" w:hAnsi="Arial" w:cs="Arial"/>
                <w:color w:val="000000"/>
                <w:sz w:val="22"/>
                <w:szCs w:val="22"/>
              </w:rPr>
              <w:t>Attachment E – Cost</w:t>
            </w:r>
          </w:p>
        </w:tc>
        <w:tc>
          <w:tcPr>
            <w:tcW w:w="2797" w:type="dxa"/>
            <w:shd w:val="clear" w:color="auto" w:fill="auto"/>
            <w:noWrap/>
            <w:vAlign w:val="center"/>
          </w:tcPr>
          <w:p w14:paraId="343882FD" w14:textId="77777777" w:rsidR="002636CC" w:rsidRPr="00087FB3" w:rsidRDefault="002636CC" w:rsidP="001E63E4">
            <w:pPr>
              <w:rPr>
                <w:rFonts w:ascii="Arial" w:hAnsi="Arial" w:cs="Arial"/>
                <w:color w:val="000000"/>
                <w:sz w:val="22"/>
                <w:szCs w:val="22"/>
              </w:rPr>
            </w:pPr>
          </w:p>
        </w:tc>
      </w:tr>
      <w:tr w:rsidR="002636CC" w:rsidRPr="00087FB3" w14:paraId="04A2A1C7" w14:textId="77777777" w:rsidTr="001E63E4">
        <w:trPr>
          <w:trHeight w:val="576"/>
          <w:jc w:val="center"/>
        </w:trPr>
        <w:tc>
          <w:tcPr>
            <w:tcW w:w="522" w:type="dxa"/>
            <w:shd w:val="clear" w:color="auto" w:fill="auto"/>
            <w:noWrap/>
            <w:vAlign w:val="center"/>
          </w:tcPr>
          <w:p w14:paraId="37B45C2A" w14:textId="77777777" w:rsidR="002636CC" w:rsidRPr="00087FB3" w:rsidRDefault="002636CC" w:rsidP="001E63E4">
            <w:pPr>
              <w:rPr>
                <w:rFonts w:ascii="Arial" w:hAnsi="Arial" w:cs="Arial"/>
                <w:color w:val="000000"/>
                <w:sz w:val="22"/>
                <w:szCs w:val="22"/>
              </w:rPr>
            </w:pPr>
            <w:r w:rsidRPr="00087FB3">
              <w:rPr>
                <w:rFonts w:ascii="Arial" w:hAnsi="Arial" w:cs="Arial"/>
                <w:color w:val="000000"/>
                <w:sz w:val="22"/>
                <w:szCs w:val="22"/>
              </w:rPr>
              <w:t>6.</w:t>
            </w:r>
          </w:p>
        </w:tc>
        <w:tc>
          <w:tcPr>
            <w:tcW w:w="7677" w:type="dxa"/>
            <w:shd w:val="clear" w:color="auto" w:fill="auto"/>
            <w:noWrap/>
            <w:vAlign w:val="center"/>
          </w:tcPr>
          <w:p w14:paraId="1D407BAB" w14:textId="77777777" w:rsidR="002636CC" w:rsidRPr="00087FB3" w:rsidRDefault="002636CC" w:rsidP="001E63E4">
            <w:pPr>
              <w:rPr>
                <w:rFonts w:ascii="Arial" w:hAnsi="Arial" w:cs="Arial"/>
                <w:color w:val="000000"/>
                <w:sz w:val="22"/>
                <w:szCs w:val="22"/>
              </w:rPr>
            </w:pPr>
            <w:r w:rsidRPr="00087FB3">
              <w:rPr>
                <w:rFonts w:ascii="Arial" w:hAnsi="Arial" w:cs="Arial"/>
                <w:color w:val="000000"/>
                <w:sz w:val="22"/>
                <w:szCs w:val="22"/>
              </w:rPr>
              <w:t xml:space="preserve">Attachment F – </w:t>
            </w:r>
            <w:r w:rsidR="0029752C">
              <w:rPr>
                <w:rFonts w:ascii="Arial" w:hAnsi="Arial" w:cs="Arial"/>
                <w:color w:val="000000"/>
                <w:sz w:val="22"/>
                <w:szCs w:val="22"/>
              </w:rPr>
              <w:t>References</w:t>
            </w:r>
          </w:p>
        </w:tc>
        <w:tc>
          <w:tcPr>
            <w:tcW w:w="2797" w:type="dxa"/>
            <w:shd w:val="clear" w:color="auto" w:fill="auto"/>
            <w:noWrap/>
            <w:vAlign w:val="center"/>
          </w:tcPr>
          <w:p w14:paraId="4DD522BE" w14:textId="77777777" w:rsidR="002636CC" w:rsidRPr="00087FB3" w:rsidRDefault="002636CC" w:rsidP="001E63E4">
            <w:pPr>
              <w:rPr>
                <w:rFonts w:ascii="Arial" w:hAnsi="Arial" w:cs="Arial"/>
                <w:color w:val="000000"/>
                <w:sz w:val="22"/>
                <w:szCs w:val="22"/>
              </w:rPr>
            </w:pPr>
          </w:p>
        </w:tc>
      </w:tr>
      <w:tr w:rsidR="002636CC" w:rsidRPr="00087FB3" w14:paraId="49D6B762" w14:textId="77777777" w:rsidTr="001E63E4">
        <w:trPr>
          <w:trHeight w:val="576"/>
          <w:jc w:val="center"/>
        </w:trPr>
        <w:tc>
          <w:tcPr>
            <w:tcW w:w="522" w:type="dxa"/>
            <w:shd w:val="clear" w:color="auto" w:fill="auto"/>
            <w:noWrap/>
            <w:vAlign w:val="center"/>
          </w:tcPr>
          <w:p w14:paraId="6E24FF18" w14:textId="77777777" w:rsidR="002636CC" w:rsidRPr="00087FB3" w:rsidRDefault="0018319D" w:rsidP="001E63E4">
            <w:pPr>
              <w:rPr>
                <w:rFonts w:ascii="Arial" w:hAnsi="Arial" w:cs="Arial"/>
                <w:color w:val="000000"/>
                <w:sz w:val="22"/>
                <w:szCs w:val="22"/>
              </w:rPr>
            </w:pPr>
            <w:r>
              <w:rPr>
                <w:rFonts w:ascii="Arial" w:hAnsi="Arial" w:cs="Arial"/>
                <w:color w:val="000000"/>
                <w:sz w:val="22"/>
                <w:szCs w:val="22"/>
              </w:rPr>
              <w:t>7.</w:t>
            </w:r>
          </w:p>
        </w:tc>
        <w:tc>
          <w:tcPr>
            <w:tcW w:w="7677" w:type="dxa"/>
            <w:shd w:val="clear" w:color="auto" w:fill="auto"/>
            <w:noWrap/>
            <w:vAlign w:val="center"/>
          </w:tcPr>
          <w:p w14:paraId="1C5B3794" w14:textId="77777777" w:rsidR="002636CC" w:rsidRPr="00087FB3" w:rsidRDefault="0018319D" w:rsidP="0018319D">
            <w:pPr>
              <w:rPr>
                <w:rFonts w:ascii="Arial" w:hAnsi="Arial" w:cs="Arial"/>
                <w:color w:val="000000"/>
                <w:sz w:val="22"/>
                <w:szCs w:val="22"/>
              </w:rPr>
            </w:pPr>
            <w:r w:rsidRPr="00087FB3">
              <w:rPr>
                <w:rFonts w:ascii="Arial" w:hAnsi="Arial" w:cs="Arial"/>
                <w:color w:val="000000"/>
                <w:sz w:val="22"/>
                <w:szCs w:val="22"/>
              </w:rPr>
              <w:t xml:space="preserve">Attachment </w:t>
            </w:r>
            <w:r>
              <w:rPr>
                <w:rFonts w:ascii="Arial" w:hAnsi="Arial" w:cs="Arial"/>
                <w:color w:val="000000"/>
                <w:sz w:val="22"/>
                <w:szCs w:val="22"/>
              </w:rPr>
              <w:t>G</w:t>
            </w:r>
            <w:r w:rsidRPr="00087FB3">
              <w:rPr>
                <w:rFonts w:ascii="Arial" w:hAnsi="Arial" w:cs="Arial"/>
                <w:color w:val="000000"/>
                <w:sz w:val="22"/>
                <w:szCs w:val="22"/>
              </w:rPr>
              <w:t xml:space="preserve"> –</w:t>
            </w:r>
            <w:r>
              <w:rPr>
                <w:rFonts w:ascii="Arial" w:hAnsi="Arial" w:cs="Arial"/>
                <w:color w:val="000000"/>
                <w:sz w:val="22"/>
                <w:szCs w:val="22"/>
              </w:rPr>
              <w:t xml:space="preserve"> Employment of Former </w:t>
            </w:r>
            <w:r w:rsidR="00E0416D">
              <w:rPr>
                <w:rFonts w:ascii="Arial" w:hAnsi="Arial" w:cs="Arial"/>
                <w:color w:val="000000"/>
                <w:sz w:val="22"/>
                <w:szCs w:val="22"/>
              </w:rPr>
              <w:t>County</w:t>
            </w:r>
            <w:r>
              <w:rPr>
                <w:rFonts w:ascii="Arial" w:hAnsi="Arial" w:cs="Arial"/>
                <w:color w:val="000000"/>
                <w:sz w:val="22"/>
                <w:szCs w:val="22"/>
              </w:rPr>
              <w:t xml:space="preserve"> Officials</w:t>
            </w:r>
          </w:p>
        </w:tc>
        <w:tc>
          <w:tcPr>
            <w:tcW w:w="2797" w:type="dxa"/>
            <w:shd w:val="clear" w:color="auto" w:fill="auto"/>
            <w:noWrap/>
            <w:vAlign w:val="center"/>
          </w:tcPr>
          <w:p w14:paraId="726FE5FB" w14:textId="77777777" w:rsidR="002636CC" w:rsidRPr="00087FB3" w:rsidRDefault="002636CC" w:rsidP="001E63E4">
            <w:pPr>
              <w:rPr>
                <w:rFonts w:ascii="Arial" w:hAnsi="Arial" w:cs="Arial"/>
                <w:color w:val="000000"/>
                <w:sz w:val="22"/>
                <w:szCs w:val="22"/>
              </w:rPr>
            </w:pPr>
          </w:p>
        </w:tc>
      </w:tr>
      <w:tr w:rsidR="00396567" w:rsidRPr="00087FB3" w14:paraId="28BA5C3E" w14:textId="77777777" w:rsidTr="001E63E4">
        <w:trPr>
          <w:trHeight w:val="576"/>
          <w:jc w:val="center"/>
        </w:trPr>
        <w:tc>
          <w:tcPr>
            <w:tcW w:w="522" w:type="dxa"/>
            <w:shd w:val="clear" w:color="auto" w:fill="auto"/>
            <w:noWrap/>
            <w:vAlign w:val="center"/>
          </w:tcPr>
          <w:p w14:paraId="4D460557" w14:textId="77777777" w:rsidR="00396567" w:rsidRDefault="00396567" w:rsidP="001E63E4">
            <w:pPr>
              <w:rPr>
                <w:rFonts w:ascii="Arial" w:hAnsi="Arial" w:cs="Arial"/>
                <w:color w:val="000000"/>
                <w:sz w:val="22"/>
                <w:szCs w:val="22"/>
              </w:rPr>
            </w:pPr>
            <w:r>
              <w:rPr>
                <w:rFonts w:ascii="Arial" w:hAnsi="Arial" w:cs="Arial"/>
                <w:color w:val="000000"/>
                <w:sz w:val="22"/>
                <w:szCs w:val="22"/>
              </w:rPr>
              <w:t>8.</w:t>
            </w:r>
          </w:p>
        </w:tc>
        <w:tc>
          <w:tcPr>
            <w:tcW w:w="7677" w:type="dxa"/>
            <w:shd w:val="clear" w:color="auto" w:fill="auto"/>
            <w:noWrap/>
            <w:vAlign w:val="center"/>
          </w:tcPr>
          <w:p w14:paraId="1247B32C" w14:textId="77777777" w:rsidR="00396567" w:rsidRPr="00087FB3" w:rsidRDefault="002049AE" w:rsidP="004A59A8">
            <w:pPr>
              <w:rPr>
                <w:rFonts w:ascii="Arial" w:hAnsi="Arial" w:cs="Arial"/>
                <w:color w:val="000000"/>
                <w:sz w:val="22"/>
                <w:szCs w:val="22"/>
              </w:rPr>
            </w:pPr>
            <w:r>
              <w:rPr>
                <w:rFonts w:ascii="Arial" w:hAnsi="Arial" w:cs="Arial"/>
                <w:snapToGrid w:val="0"/>
                <w:sz w:val="22"/>
                <w:szCs w:val="22"/>
              </w:rPr>
              <w:t xml:space="preserve">Attachment </w:t>
            </w:r>
            <w:r w:rsidR="004A59A8">
              <w:rPr>
                <w:rFonts w:ascii="Arial" w:hAnsi="Arial" w:cs="Arial"/>
                <w:snapToGrid w:val="0"/>
                <w:sz w:val="22"/>
                <w:szCs w:val="22"/>
              </w:rPr>
              <w:t>H</w:t>
            </w:r>
            <w:r>
              <w:rPr>
                <w:rFonts w:ascii="Arial" w:hAnsi="Arial" w:cs="Arial"/>
                <w:snapToGrid w:val="0"/>
                <w:sz w:val="22"/>
                <w:szCs w:val="22"/>
              </w:rPr>
              <w:t xml:space="preserve"> – </w:t>
            </w:r>
            <w:r>
              <w:rPr>
                <w:rFonts w:ascii="Arial" w:hAnsi="Arial" w:cs="Arial"/>
                <w:color w:val="000000"/>
                <w:sz w:val="22"/>
                <w:szCs w:val="22"/>
              </w:rPr>
              <w:t>Exceptions to RFP</w:t>
            </w:r>
            <w:r w:rsidDel="002049AE">
              <w:rPr>
                <w:rFonts w:ascii="Arial" w:hAnsi="Arial" w:cs="Arial"/>
                <w:color w:val="000000"/>
                <w:sz w:val="22"/>
                <w:szCs w:val="22"/>
              </w:rPr>
              <w:t xml:space="preserve"> </w:t>
            </w:r>
          </w:p>
        </w:tc>
        <w:tc>
          <w:tcPr>
            <w:tcW w:w="2797" w:type="dxa"/>
            <w:shd w:val="clear" w:color="auto" w:fill="auto"/>
            <w:noWrap/>
            <w:vAlign w:val="center"/>
          </w:tcPr>
          <w:p w14:paraId="63B16D48" w14:textId="77777777" w:rsidR="00396567" w:rsidRPr="00087FB3" w:rsidRDefault="00396567" w:rsidP="001E63E4">
            <w:pPr>
              <w:rPr>
                <w:rFonts w:ascii="Arial" w:hAnsi="Arial" w:cs="Arial"/>
                <w:color w:val="000000"/>
                <w:sz w:val="22"/>
                <w:szCs w:val="22"/>
              </w:rPr>
            </w:pPr>
          </w:p>
        </w:tc>
      </w:tr>
      <w:tr w:rsidR="00CB2BE7" w:rsidRPr="00087FB3" w14:paraId="224984D4" w14:textId="77777777" w:rsidTr="001E63E4">
        <w:trPr>
          <w:trHeight w:val="576"/>
          <w:jc w:val="center"/>
        </w:trPr>
        <w:tc>
          <w:tcPr>
            <w:tcW w:w="522" w:type="dxa"/>
            <w:shd w:val="clear" w:color="auto" w:fill="auto"/>
            <w:noWrap/>
            <w:vAlign w:val="center"/>
          </w:tcPr>
          <w:p w14:paraId="10717E62" w14:textId="77777777" w:rsidR="00CB2BE7" w:rsidRDefault="00CB2BE7" w:rsidP="001E63E4">
            <w:pPr>
              <w:rPr>
                <w:rFonts w:ascii="Arial" w:hAnsi="Arial" w:cs="Arial"/>
                <w:color w:val="000000"/>
                <w:sz w:val="22"/>
                <w:szCs w:val="22"/>
              </w:rPr>
            </w:pPr>
            <w:r>
              <w:rPr>
                <w:rFonts w:ascii="Arial" w:hAnsi="Arial" w:cs="Arial"/>
                <w:color w:val="000000"/>
                <w:sz w:val="22"/>
                <w:szCs w:val="22"/>
              </w:rPr>
              <w:t>9.</w:t>
            </w:r>
          </w:p>
        </w:tc>
        <w:tc>
          <w:tcPr>
            <w:tcW w:w="7677" w:type="dxa"/>
            <w:shd w:val="clear" w:color="auto" w:fill="auto"/>
            <w:noWrap/>
            <w:vAlign w:val="center"/>
          </w:tcPr>
          <w:p w14:paraId="6D0A307E" w14:textId="77777777" w:rsidR="00CB2BE7" w:rsidRDefault="002049AE" w:rsidP="004A59A8">
            <w:pPr>
              <w:rPr>
                <w:rFonts w:ascii="Arial" w:hAnsi="Arial" w:cs="Arial"/>
                <w:snapToGrid w:val="0"/>
                <w:sz w:val="22"/>
                <w:szCs w:val="22"/>
              </w:rPr>
            </w:pPr>
            <w:r>
              <w:rPr>
                <w:rFonts w:ascii="Arial" w:hAnsi="Arial" w:cs="Arial"/>
                <w:snapToGrid w:val="0"/>
                <w:sz w:val="22"/>
                <w:szCs w:val="22"/>
              </w:rPr>
              <w:t xml:space="preserve">Attachment </w:t>
            </w:r>
            <w:r w:rsidR="004A59A8">
              <w:rPr>
                <w:rFonts w:ascii="Arial" w:hAnsi="Arial" w:cs="Arial"/>
                <w:snapToGrid w:val="0"/>
                <w:sz w:val="22"/>
                <w:szCs w:val="22"/>
              </w:rPr>
              <w:t>I</w:t>
            </w:r>
            <w:r>
              <w:rPr>
                <w:rFonts w:ascii="Arial" w:hAnsi="Arial" w:cs="Arial"/>
                <w:snapToGrid w:val="0"/>
                <w:sz w:val="22"/>
                <w:szCs w:val="22"/>
              </w:rPr>
              <w:t xml:space="preserve"> – Public Records Act Exemptions</w:t>
            </w:r>
            <w:r w:rsidDel="002049AE">
              <w:rPr>
                <w:rFonts w:ascii="Arial" w:hAnsi="Arial" w:cs="Arial"/>
                <w:snapToGrid w:val="0"/>
                <w:sz w:val="22"/>
                <w:szCs w:val="22"/>
              </w:rPr>
              <w:t xml:space="preserve"> </w:t>
            </w:r>
          </w:p>
        </w:tc>
        <w:tc>
          <w:tcPr>
            <w:tcW w:w="2797" w:type="dxa"/>
            <w:shd w:val="clear" w:color="auto" w:fill="auto"/>
            <w:noWrap/>
            <w:vAlign w:val="center"/>
          </w:tcPr>
          <w:p w14:paraId="3AF34923" w14:textId="77777777" w:rsidR="00CB2BE7" w:rsidRPr="00087FB3" w:rsidRDefault="00CB2BE7" w:rsidP="001E63E4">
            <w:pPr>
              <w:rPr>
                <w:rFonts w:ascii="Arial" w:hAnsi="Arial" w:cs="Arial"/>
                <w:color w:val="000000"/>
                <w:sz w:val="22"/>
                <w:szCs w:val="22"/>
              </w:rPr>
            </w:pPr>
          </w:p>
        </w:tc>
      </w:tr>
      <w:tr w:rsidR="00107C14" w:rsidRPr="00087FB3" w14:paraId="7A3F51BA" w14:textId="77777777" w:rsidTr="001E63E4">
        <w:trPr>
          <w:trHeight w:val="576"/>
          <w:jc w:val="center"/>
        </w:trPr>
        <w:tc>
          <w:tcPr>
            <w:tcW w:w="522" w:type="dxa"/>
            <w:shd w:val="clear" w:color="auto" w:fill="auto"/>
            <w:noWrap/>
            <w:vAlign w:val="center"/>
          </w:tcPr>
          <w:p w14:paraId="79798CEF" w14:textId="77777777" w:rsidR="00107C14" w:rsidRDefault="00CC2AA2" w:rsidP="001E63E4">
            <w:pPr>
              <w:rPr>
                <w:rFonts w:ascii="Arial" w:hAnsi="Arial" w:cs="Arial"/>
                <w:color w:val="000000"/>
                <w:sz w:val="22"/>
                <w:szCs w:val="22"/>
              </w:rPr>
            </w:pPr>
            <w:r>
              <w:rPr>
                <w:rFonts w:ascii="Arial" w:hAnsi="Arial" w:cs="Arial"/>
                <w:color w:val="000000"/>
                <w:sz w:val="22"/>
                <w:szCs w:val="22"/>
              </w:rPr>
              <w:t>10.</w:t>
            </w:r>
          </w:p>
        </w:tc>
        <w:tc>
          <w:tcPr>
            <w:tcW w:w="7677" w:type="dxa"/>
            <w:shd w:val="clear" w:color="auto" w:fill="auto"/>
            <w:noWrap/>
            <w:vAlign w:val="center"/>
          </w:tcPr>
          <w:p w14:paraId="47209772" w14:textId="77777777" w:rsidR="00107C14" w:rsidRDefault="00107C14" w:rsidP="004A59A8">
            <w:pPr>
              <w:rPr>
                <w:rFonts w:ascii="Arial" w:hAnsi="Arial" w:cs="Arial"/>
                <w:snapToGrid w:val="0"/>
                <w:sz w:val="22"/>
                <w:szCs w:val="22"/>
              </w:rPr>
            </w:pPr>
            <w:r>
              <w:rPr>
                <w:rFonts w:ascii="Arial" w:hAnsi="Arial" w:cs="Arial"/>
                <w:snapToGrid w:val="0"/>
                <w:sz w:val="22"/>
                <w:szCs w:val="22"/>
              </w:rPr>
              <w:t>Attachment J – Indemnification and Insurance Requirements Affidavit</w:t>
            </w:r>
          </w:p>
        </w:tc>
        <w:tc>
          <w:tcPr>
            <w:tcW w:w="2797" w:type="dxa"/>
            <w:shd w:val="clear" w:color="auto" w:fill="auto"/>
            <w:noWrap/>
            <w:vAlign w:val="center"/>
          </w:tcPr>
          <w:p w14:paraId="485EDC89" w14:textId="77777777" w:rsidR="00107C14" w:rsidRPr="00087FB3" w:rsidRDefault="00107C14" w:rsidP="001E63E4">
            <w:pPr>
              <w:rPr>
                <w:rFonts w:ascii="Arial" w:hAnsi="Arial" w:cs="Arial"/>
                <w:color w:val="000000"/>
                <w:sz w:val="22"/>
                <w:szCs w:val="22"/>
              </w:rPr>
            </w:pPr>
          </w:p>
        </w:tc>
      </w:tr>
      <w:tr w:rsidR="002636CC" w:rsidRPr="00087FB3" w14:paraId="62911E3E" w14:textId="77777777" w:rsidTr="001E63E4">
        <w:trPr>
          <w:trHeight w:val="576"/>
          <w:jc w:val="center"/>
        </w:trPr>
        <w:tc>
          <w:tcPr>
            <w:tcW w:w="522" w:type="dxa"/>
            <w:shd w:val="clear" w:color="auto" w:fill="auto"/>
            <w:noWrap/>
            <w:vAlign w:val="center"/>
          </w:tcPr>
          <w:p w14:paraId="6A2F443B" w14:textId="77777777" w:rsidR="002636CC" w:rsidRPr="00087FB3" w:rsidRDefault="00906203" w:rsidP="001E63E4">
            <w:pPr>
              <w:rPr>
                <w:rFonts w:ascii="Arial" w:hAnsi="Arial" w:cs="Arial"/>
                <w:color w:val="000000"/>
                <w:sz w:val="22"/>
                <w:szCs w:val="22"/>
              </w:rPr>
            </w:pPr>
            <w:r>
              <w:rPr>
                <w:rFonts w:ascii="Arial" w:hAnsi="Arial" w:cs="Arial"/>
                <w:color w:val="000000"/>
                <w:sz w:val="22"/>
                <w:szCs w:val="22"/>
              </w:rPr>
              <w:t>1</w:t>
            </w:r>
            <w:r w:rsidR="00CC2AA2">
              <w:rPr>
                <w:rFonts w:ascii="Arial" w:hAnsi="Arial" w:cs="Arial"/>
                <w:color w:val="000000"/>
                <w:sz w:val="22"/>
                <w:szCs w:val="22"/>
              </w:rPr>
              <w:t>1</w:t>
            </w:r>
            <w:r>
              <w:rPr>
                <w:rFonts w:ascii="Arial" w:hAnsi="Arial" w:cs="Arial"/>
                <w:color w:val="000000"/>
                <w:sz w:val="22"/>
                <w:szCs w:val="22"/>
              </w:rPr>
              <w:t>.</w:t>
            </w:r>
          </w:p>
        </w:tc>
        <w:tc>
          <w:tcPr>
            <w:tcW w:w="7677" w:type="dxa"/>
            <w:shd w:val="clear" w:color="auto" w:fill="auto"/>
            <w:noWrap/>
            <w:vAlign w:val="center"/>
          </w:tcPr>
          <w:p w14:paraId="3259686C" w14:textId="77777777" w:rsidR="002636CC" w:rsidRPr="00087FB3" w:rsidRDefault="00E47E54" w:rsidP="00107C14">
            <w:pPr>
              <w:rPr>
                <w:rFonts w:ascii="Arial" w:hAnsi="Arial" w:cs="Arial"/>
                <w:snapToGrid w:val="0"/>
                <w:sz w:val="22"/>
                <w:szCs w:val="22"/>
              </w:rPr>
            </w:pPr>
            <w:r>
              <w:rPr>
                <w:rFonts w:ascii="Arial" w:hAnsi="Arial" w:cs="Arial"/>
                <w:color w:val="000000"/>
                <w:sz w:val="22"/>
                <w:szCs w:val="22"/>
              </w:rPr>
              <w:t>*</w:t>
            </w:r>
            <w:r w:rsidRPr="000D5CF5">
              <w:rPr>
                <w:rFonts w:ascii="Arial" w:hAnsi="Arial" w:cs="Arial"/>
                <w:i/>
                <w:color w:val="000000"/>
                <w:sz w:val="22"/>
                <w:szCs w:val="22"/>
              </w:rPr>
              <w:t>if applicable</w:t>
            </w:r>
            <w:r>
              <w:rPr>
                <w:rFonts w:ascii="Arial" w:hAnsi="Arial" w:cs="Arial"/>
                <w:color w:val="000000"/>
                <w:sz w:val="22"/>
                <w:szCs w:val="22"/>
              </w:rPr>
              <w:t xml:space="preserve"> Attachment </w:t>
            </w:r>
            <w:r w:rsidR="00107C14">
              <w:rPr>
                <w:rFonts w:ascii="Arial" w:hAnsi="Arial" w:cs="Arial"/>
                <w:color w:val="000000"/>
                <w:sz w:val="22"/>
                <w:szCs w:val="22"/>
              </w:rPr>
              <w:t>K</w:t>
            </w:r>
            <w:r>
              <w:rPr>
                <w:rFonts w:ascii="Arial" w:hAnsi="Arial" w:cs="Arial"/>
                <w:color w:val="000000"/>
                <w:sz w:val="22"/>
                <w:szCs w:val="22"/>
              </w:rPr>
              <w:t xml:space="preserve"> – Business Associate Agreement</w:t>
            </w:r>
            <w:r>
              <w:rPr>
                <w:rFonts w:ascii="Arial" w:hAnsi="Arial" w:cs="Arial"/>
                <w:snapToGrid w:val="0"/>
                <w:sz w:val="22"/>
                <w:szCs w:val="22"/>
              </w:rPr>
              <w:t xml:space="preserve"> </w:t>
            </w:r>
          </w:p>
        </w:tc>
        <w:tc>
          <w:tcPr>
            <w:tcW w:w="2797" w:type="dxa"/>
            <w:shd w:val="clear" w:color="auto" w:fill="auto"/>
            <w:noWrap/>
            <w:vAlign w:val="center"/>
          </w:tcPr>
          <w:p w14:paraId="2B07BAAC" w14:textId="77777777" w:rsidR="002636CC" w:rsidRPr="00087FB3" w:rsidRDefault="002636CC" w:rsidP="001E63E4">
            <w:pPr>
              <w:rPr>
                <w:rFonts w:ascii="Arial" w:hAnsi="Arial" w:cs="Arial"/>
                <w:color w:val="000000"/>
                <w:sz w:val="22"/>
                <w:szCs w:val="22"/>
              </w:rPr>
            </w:pPr>
          </w:p>
        </w:tc>
      </w:tr>
    </w:tbl>
    <w:p w14:paraId="295EDED0" w14:textId="3C9E5DCD" w:rsidR="002636CC" w:rsidRDefault="002636CC" w:rsidP="002636CC">
      <w:pPr>
        <w:tabs>
          <w:tab w:val="left" w:pos="1440"/>
          <w:tab w:val="num" w:pos="2880"/>
        </w:tabs>
        <w:spacing w:after="120"/>
        <w:jc w:val="both"/>
      </w:pPr>
    </w:p>
    <w:p w14:paraId="2281480F" w14:textId="31719EBC" w:rsidR="00AE7806" w:rsidRPr="00AE7806" w:rsidRDefault="00AE7806" w:rsidP="002636CC">
      <w:pPr>
        <w:tabs>
          <w:tab w:val="left" w:pos="1440"/>
          <w:tab w:val="num" w:pos="2880"/>
        </w:tabs>
        <w:spacing w:after="120"/>
        <w:jc w:val="both"/>
      </w:pPr>
    </w:p>
    <w:p w14:paraId="11F0A780" w14:textId="51663B41" w:rsidR="00AE7806" w:rsidRPr="00F55798" w:rsidRDefault="0018607B" w:rsidP="00AE7806">
      <w:pP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14:anchorId="79B98588" wp14:editId="1DD7EB5A">
                <wp:simplePos x="0" y="0"/>
                <wp:positionH relativeFrom="column">
                  <wp:posOffset>1187355</wp:posOffset>
                </wp:positionH>
                <wp:positionV relativeFrom="paragraph">
                  <wp:posOffset>147671</wp:posOffset>
                </wp:positionV>
                <wp:extent cx="449693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44969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38AF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5pt,11.65pt" to="447.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" strokecolor="black [3213]" strokeweight=".5pt">
                <v:stroke joinstyle="miter"/>
              </v:line>
            </w:pict>
          </mc:Fallback>
        </mc:AlternateContent>
      </w:r>
      <w:r w:rsidR="00AE7806" w:rsidRPr="00F55798">
        <w:rPr>
          <w:rFonts w:ascii="Arial" w:hAnsi="Arial" w:cs="Arial"/>
          <w:color w:val="000000"/>
          <w:sz w:val="24"/>
          <w:szCs w:val="24"/>
        </w:rPr>
        <w:t>Proposer Name</w:t>
      </w:r>
      <w:r w:rsidR="00AE7806">
        <w:rPr>
          <w:rFonts w:ascii="Arial" w:hAnsi="Arial" w:cs="Arial"/>
          <w:color w:val="000000"/>
          <w:sz w:val="24"/>
          <w:szCs w:val="24"/>
        </w:rPr>
        <w:t xml:space="preserve">: </w:t>
      </w:r>
    </w:p>
    <w:p w14:paraId="3D644168" w14:textId="59FC1F07" w:rsidR="00AE7806" w:rsidRDefault="0018607B" w:rsidP="00AE7806">
      <w:pPr>
        <w:rPr>
          <w:rFonts w:ascii="Arial" w:hAnsi="Arial" w:cs="Arial"/>
          <w:color w:val="000000"/>
          <w:sz w:val="24"/>
          <w:szCs w:val="24"/>
          <w:u w:val="single"/>
        </w:rPr>
      </w:pPr>
      <w:r>
        <w:rPr>
          <w:rFonts w:ascii="Arial" w:hAnsi="Arial" w:cs="Arial"/>
          <w:noProof/>
          <w:color w:val="000000"/>
          <w:sz w:val="24"/>
          <w:szCs w:val="24"/>
        </w:rPr>
        <mc:AlternateContent>
          <mc:Choice Requires="wps">
            <w:drawing>
              <wp:anchor distT="0" distB="0" distL="114300" distR="114300" simplePos="0" relativeHeight="251661312" behindDoc="0" locked="0" layoutInCell="1" allowOverlap="1" wp14:anchorId="3DE75AD5" wp14:editId="3C3B18B6">
                <wp:simplePos x="0" y="0"/>
                <wp:positionH relativeFrom="column">
                  <wp:posOffset>641445</wp:posOffset>
                </wp:positionH>
                <wp:positionV relativeFrom="paragraph">
                  <wp:posOffset>142667</wp:posOffset>
                </wp:positionV>
                <wp:extent cx="4496938"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44969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0EFC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11.25pt" to="404.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" strokecolor="black [3213]" strokeweight=".5pt">
                <v:stroke joinstyle="miter"/>
              </v:line>
            </w:pict>
          </mc:Fallback>
        </mc:AlternateContent>
      </w:r>
      <w:r w:rsidR="00AE7806" w:rsidRPr="00F55798">
        <w:rPr>
          <w:rFonts w:ascii="Arial" w:hAnsi="Arial" w:cs="Arial"/>
          <w:color w:val="000000"/>
          <w:sz w:val="24"/>
          <w:szCs w:val="24"/>
        </w:rPr>
        <w:t>Address</w:t>
      </w:r>
      <w:r w:rsidR="00AE7806">
        <w:rPr>
          <w:rFonts w:ascii="Arial" w:hAnsi="Arial" w:cs="Arial"/>
          <w:color w:val="000000"/>
          <w:sz w:val="24"/>
          <w:szCs w:val="24"/>
        </w:rPr>
        <w:t xml:space="preserve">: </w:t>
      </w:r>
      <w:r w:rsidR="00AE7806" w:rsidRPr="00F55798">
        <w:rPr>
          <w:rFonts w:ascii="Arial" w:hAnsi="Arial" w:cs="Arial"/>
          <w:color w:val="000000"/>
          <w:sz w:val="24"/>
          <w:szCs w:val="24"/>
          <w:u w:val="single"/>
        </w:rPr>
        <w:t xml:space="preserve">                </w:t>
      </w:r>
    </w:p>
    <w:p w14:paraId="6FBB0F65" w14:textId="378AFC1B" w:rsidR="0018607B" w:rsidRDefault="0018607B" w:rsidP="00AE7806">
      <w:pPr>
        <w:rPr>
          <w:rFonts w:ascii="Arial" w:hAnsi="Arial" w:cs="Arial"/>
          <w:color w:val="000000"/>
          <w:sz w:val="24"/>
          <w:szCs w:val="24"/>
          <w:u w:val="single"/>
        </w:rPr>
      </w:pPr>
      <w:r>
        <w:rPr>
          <w:rFonts w:ascii="Arial" w:hAnsi="Arial" w:cs="Arial"/>
          <w:noProof/>
          <w:color w:val="000000"/>
          <w:sz w:val="24"/>
          <w:szCs w:val="24"/>
        </w:rPr>
        <mc:AlternateContent>
          <mc:Choice Requires="wps">
            <w:drawing>
              <wp:anchor distT="0" distB="0" distL="114300" distR="114300" simplePos="0" relativeHeight="251678720" behindDoc="0" locked="0" layoutInCell="1" allowOverlap="1" wp14:anchorId="0AFECC13" wp14:editId="7DE14477">
                <wp:simplePos x="0" y="0"/>
                <wp:positionH relativeFrom="column">
                  <wp:posOffset>4162065</wp:posOffset>
                </wp:positionH>
                <wp:positionV relativeFrom="paragraph">
                  <wp:posOffset>156314</wp:posOffset>
                </wp:positionV>
                <wp:extent cx="1746913" cy="0"/>
                <wp:effectExtent l="0" t="0" r="24765" b="19050"/>
                <wp:wrapNone/>
                <wp:docPr id="12" name="Straight Connector 12"/>
                <wp:cNvGraphicFramePr/>
                <a:graphic xmlns:a="http://schemas.openxmlformats.org/drawingml/2006/main">
                  <a:graphicData uri="http://schemas.microsoft.com/office/word/2010/wordprocessingShape">
                    <wps:wsp>
                      <wps:cNvCnPr/>
                      <wps:spPr>
                        <a:xfrm>
                          <a:off x="0" y="0"/>
                          <a:ext cx="17469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B7D9B8"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27.7pt,12.3pt" to="465.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pQzwEAAAUEAAAOAAAAZHJzL2Uyb0RvYy54bWysU02P0zAQvSPxHyzfaZIuWi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" strokecolor="black [3213]" strokeweight=".5pt">
                <v:stroke joinstyle="miter"/>
              </v:line>
            </w:pict>
          </mc:Fallback>
        </mc:AlternateContent>
      </w:r>
      <w:r>
        <w:rPr>
          <w:rFonts w:ascii="Arial" w:hAnsi="Arial" w:cs="Arial"/>
          <w:noProof/>
          <w:color w:val="000000"/>
          <w:sz w:val="24"/>
          <w:szCs w:val="24"/>
        </w:rPr>
        <mc:AlternateContent>
          <mc:Choice Requires="wps">
            <w:drawing>
              <wp:anchor distT="0" distB="0" distL="114300" distR="114300" simplePos="0" relativeHeight="251676672" behindDoc="0" locked="0" layoutInCell="1" allowOverlap="1" wp14:anchorId="1394A0C2" wp14:editId="6827E09B">
                <wp:simplePos x="0" y="0"/>
                <wp:positionH relativeFrom="column">
                  <wp:posOffset>1392071</wp:posOffset>
                </wp:positionH>
                <wp:positionV relativeFrom="paragraph">
                  <wp:posOffset>165640</wp:posOffset>
                </wp:positionV>
                <wp:extent cx="1746913" cy="0"/>
                <wp:effectExtent l="0" t="0" r="24765" b="19050"/>
                <wp:wrapNone/>
                <wp:docPr id="11" name="Straight Connector 11"/>
                <wp:cNvGraphicFramePr/>
                <a:graphic xmlns:a="http://schemas.openxmlformats.org/drawingml/2006/main">
                  <a:graphicData uri="http://schemas.microsoft.com/office/word/2010/wordprocessingShape">
                    <wps:wsp>
                      <wps:cNvCnPr/>
                      <wps:spPr>
                        <a:xfrm>
                          <a:off x="0" y="0"/>
                          <a:ext cx="17469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5543A3"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9.6pt,13.05pt" to="247.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" strokecolor="black [3213]" strokeweight=".5pt">
                <v:stroke joinstyle="miter"/>
              </v:line>
            </w:pict>
          </mc:Fallback>
        </mc:AlternateContent>
      </w:r>
      <w:r w:rsidR="00AE7806" w:rsidRPr="00F55798">
        <w:rPr>
          <w:rFonts w:ascii="Arial" w:hAnsi="Arial" w:cs="Arial"/>
          <w:color w:val="000000"/>
          <w:sz w:val="24"/>
          <w:szCs w:val="24"/>
        </w:rPr>
        <w:t xml:space="preserve">Telephone </w:t>
      </w:r>
      <w:r w:rsidR="00AE7806">
        <w:rPr>
          <w:rFonts w:ascii="Arial" w:hAnsi="Arial" w:cs="Arial"/>
          <w:color w:val="000000"/>
          <w:sz w:val="24"/>
          <w:szCs w:val="24"/>
        </w:rPr>
        <w:t>No.:</w:t>
      </w:r>
      <w:r w:rsidR="00AE7806" w:rsidRPr="00F55798">
        <w:rPr>
          <w:rFonts w:ascii="Arial" w:hAnsi="Arial" w:cs="Arial"/>
          <w:color w:val="000000"/>
          <w:sz w:val="24"/>
          <w:szCs w:val="24"/>
        </w:rPr>
        <w:t xml:space="preserve"> (   )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AE7806" w:rsidRPr="00F55798">
        <w:rPr>
          <w:rFonts w:ascii="Arial" w:hAnsi="Arial" w:cs="Arial"/>
          <w:color w:val="000000"/>
          <w:sz w:val="24"/>
          <w:szCs w:val="24"/>
        </w:rPr>
        <w:t xml:space="preserve">FAX </w:t>
      </w:r>
      <w:r w:rsidR="00AE7806">
        <w:rPr>
          <w:rFonts w:ascii="Arial" w:hAnsi="Arial" w:cs="Arial"/>
          <w:color w:val="000000"/>
          <w:sz w:val="24"/>
          <w:szCs w:val="24"/>
        </w:rPr>
        <w:t>No.:</w:t>
      </w:r>
      <w:r w:rsidR="00AE7806" w:rsidRPr="00F55798">
        <w:rPr>
          <w:rFonts w:ascii="Arial" w:hAnsi="Arial" w:cs="Arial"/>
          <w:color w:val="000000"/>
          <w:sz w:val="24"/>
          <w:szCs w:val="24"/>
        </w:rPr>
        <w:t xml:space="preserve"> (   )</w:t>
      </w:r>
      <w:r w:rsidRPr="0018607B">
        <w:rPr>
          <w:rFonts w:ascii="Arial" w:hAnsi="Arial" w:cs="Arial"/>
          <w:noProof/>
          <w:color w:val="000000"/>
          <w:sz w:val="24"/>
          <w:szCs w:val="24"/>
        </w:rPr>
        <w:t xml:space="preserve"> </w:t>
      </w:r>
    </w:p>
    <w:p w14:paraId="58568196" w14:textId="69F67996" w:rsidR="00AE7806" w:rsidRPr="00F55798" w:rsidRDefault="0018607B" w:rsidP="00AE7806">
      <w:pPr>
        <w:rPr>
          <w:rFonts w:ascii="Arial" w:hAnsi="Arial" w:cs="Arial"/>
          <w:color w:val="000000"/>
          <w:sz w:val="24"/>
          <w:szCs w:val="24"/>
          <w:u w:val="single"/>
        </w:rPr>
      </w:pPr>
      <w:r>
        <w:rPr>
          <w:rFonts w:ascii="Arial" w:hAnsi="Arial" w:cs="Arial"/>
          <w:noProof/>
          <w:color w:val="000000"/>
          <w:sz w:val="24"/>
          <w:szCs w:val="24"/>
        </w:rPr>
        <mc:AlternateContent>
          <mc:Choice Requires="wps">
            <w:drawing>
              <wp:anchor distT="0" distB="0" distL="114300" distR="114300" simplePos="0" relativeHeight="251675648" behindDoc="0" locked="0" layoutInCell="1" allowOverlap="1" wp14:anchorId="2DE5979F" wp14:editId="58C94DEA">
                <wp:simplePos x="0" y="0"/>
                <wp:positionH relativeFrom="column">
                  <wp:posOffset>1132366</wp:posOffset>
                </wp:positionH>
                <wp:positionV relativeFrom="paragraph">
                  <wp:posOffset>128924</wp:posOffset>
                </wp:positionV>
                <wp:extent cx="4496938" cy="0"/>
                <wp:effectExtent l="0" t="0" r="37465" b="19050"/>
                <wp:wrapNone/>
                <wp:docPr id="10" name="Straight Connector 10"/>
                <wp:cNvGraphicFramePr/>
                <a:graphic xmlns:a="http://schemas.openxmlformats.org/drawingml/2006/main">
                  <a:graphicData uri="http://schemas.microsoft.com/office/word/2010/wordprocessingShape">
                    <wps:wsp>
                      <wps:cNvCnPr/>
                      <wps:spPr>
                        <a:xfrm>
                          <a:off x="0" y="0"/>
                          <a:ext cx="44969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98EDC8"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9.15pt,10.15pt" to="443.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" strokecolor="black [3213]" strokeweight=".5pt">
                <v:stroke joinstyle="miter"/>
              </v:line>
            </w:pict>
          </mc:Fallback>
        </mc:AlternateContent>
      </w:r>
      <w:r w:rsidR="00AE7806" w:rsidRPr="00F55798">
        <w:rPr>
          <w:rFonts w:ascii="Arial" w:hAnsi="Arial" w:cs="Arial"/>
          <w:color w:val="000000"/>
          <w:sz w:val="24"/>
          <w:szCs w:val="24"/>
        </w:rPr>
        <w:t xml:space="preserve">Email Address: </w:t>
      </w:r>
    </w:p>
    <w:p w14:paraId="09B63827" w14:textId="2C3D2E9F" w:rsidR="00AE7806" w:rsidRPr="00F55798" w:rsidRDefault="0018607B" w:rsidP="00AE7806">
      <w:pP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3600" behindDoc="0" locked="0" layoutInCell="1" allowOverlap="1" wp14:anchorId="44B9D3D2" wp14:editId="13A0A396">
                <wp:simplePos x="0" y="0"/>
                <wp:positionH relativeFrom="column">
                  <wp:posOffset>1098645</wp:posOffset>
                </wp:positionH>
                <wp:positionV relativeFrom="paragraph">
                  <wp:posOffset>142666</wp:posOffset>
                </wp:positionV>
                <wp:extent cx="4496938" cy="0"/>
                <wp:effectExtent l="0" t="0" r="37465" b="19050"/>
                <wp:wrapNone/>
                <wp:docPr id="9" name="Straight Connector 9"/>
                <wp:cNvGraphicFramePr/>
                <a:graphic xmlns:a="http://schemas.openxmlformats.org/drawingml/2006/main">
                  <a:graphicData uri="http://schemas.microsoft.com/office/word/2010/wordprocessingShape">
                    <wps:wsp>
                      <wps:cNvCnPr/>
                      <wps:spPr>
                        <a:xfrm>
                          <a:off x="0" y="0"/>
                          <a:ext cx="44969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1BABAA"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6.5pt,11.25pt" to="440.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" strokecolor="black [3213]" strokeweight=".5pt">
                <v:stroke joinstyle="miter"/>
              </v:line>
            </w:pict>
          </mc:Fallback>
        </mc:AlternateContent>
      </w:r>
      <w:r w:rsidR="00AE7806" w:rsidRPr="00F55798">
        <w:rPr>
          <w:rFonts w:ascii="Arial" w:hAnsi="Arial" w:cs="Arial"/>
          <w:color w:val="000000"/>
          <w:sz w:val="24"/>
          <w:szCs w:val="24"/>
        </w:rPr>
        <w:t>Federal Tax ID</w:t>
      </w:r>
      <w:r w:rsidR="00AE7806" w:rsidRPr="00F55798">
        <w:rPr>
          <w:rFonts w:ascii="Arial" w:hAnsi="Arial" w:cs="Arial"/>
          <w:color w:val="000000"/>
          <w:sz w:val="24"/>
          <w:szCs w:val="24"/>
        </w:rPr>
        <w:softHyphen/>
      </w:r>
      <w:r w:rsidR="00AE7806" w:rsidRPr="00F55798">
        <w:rPr>
          <w:rFonts w:ascii="Arial" w:hAnsi="Arial" w:cs="Arial"/>
          <w:color w:val="000000"/>
          <w:sz w:val="24"/>
          <w:szCs w:val="24"/>
        </w:rPr>
        <w:softHyphen/>
      </w:r>
      <w:r w:rsidR="00AE7806" w:rsidRPr="00F55798">
        <w:rPr>
          <w:rFonts w:ascii="Arial" w:hAnsi="Arial" w:cs="Arial"/>
          <w:color w:val="000000"/>
          <w:sz w:val="24"/>
          <w:szCs w:val="24"/>
        </w:rPr>
        <w:softHyphen/>
      </w:r>
      <w:r w:rsidR="00AE7806" w:rsidRPr="00F55798">
        <w:rPr>
          <w:rFonts w:ascii="Arial" w:hAnsi="Arial" w:cs="Arial"/>
          <w:color w:val="000000"/>
          <w:sz w:val="24"/>
          <w:szCs w:val="24"/>
        </w:rPr>
        <w:softHyphen/>
      </w:r>
      <w:r w:rsidR="00AE7806" w:rsidRPr="00F55798">
        <w:rPr>
          <w:rFonts w:ascii="Arial" w:hAnsi="Arial" w:cs="Arial"/>
          <w:color w:val="000000"/>
          <w:sz w:val="24"/>
          <w:szCs w:val="24"/>
        </w:rPr>
        <w:softHyphen/>
      </w:r>
      <w:r w:rsidR="00AE7806" w:rsidRPr="00F55798">
        <w:rPr>
          <w:rFonts w:ascii="Arial" w:hAnsi="Arial" w:cs="Arial"/>
          <w:color w:val="000000"/>
          <w:sz w:val="24"/>
          <w:szCs w:val="24"/>
        </w:rPr>
        <w:softHyphen/>
      </w:r>
      <w:r w:rsidR="00AE7806" w:rsidRPr="00F55798">
        <w:rPr>
          <w:rFonts w:ascii="Arial" w:hAnsi="Arial" w:cs="Arial"/>
          <w:color w:val="000000"/>
          <w:sz w:val="24"/>
          <w:szCs w:val="24"/>
        </w:rPr>
        <w:softHyphen/>
      </w:r>
      <w:r w:rsidR="00AE7806" w:rsidRPr="00F55798">
        <w:rPr>
          <w:rFonts w:ascii="Arial" w:hAnsi="Arial" w:cs="Arial"/>
          <w:color w:val="000000"/>
          <w:sz w:val="24"/>
          <w:szCs w:val="24"/>
        </w:rPr>
        <w:softHyphen/>
      </w:r>
      <w:r w:rsidR="00AE7806" w:rsidRPr="00F55798">
        <w:rPr>
          <w:rFonts w:ascii="Arial" w:hAnsi="Arial" w:cs="Arial"/>
          <w:color w:val="000000"/>
          <w:sz w:val="24"/>
          <w:szCs w:val="24"/>
        </w:rPr>
        <w:softHyphen/>
      </w:r>
      <w:r w:rsidR="00AE7806" w:rsidRPr="00F55798">
        <w:rPr>
          <w:rFonts w:ascii="Arial" w:hAnsi="Arial" w:cs="Arial"/>
          <w:color w:val="000000"/>
          <w:sz w:val="24"/>
          <w:szCs w:val="24"/>
        </w:rPr>
        <w:softHyphen/>
        <w:t>:</w:t>
      </w:r>
      <w:r w:rsidR="00AE7806" w:rsidRPr="00F55798">
        <w:rPr>
          <w:rFonts w:ascii="Arial" w:hAnsi="Arial" w:cs="Arial"/>
          <w:color w:val="000000"/>
          <w:sz w:val="24"/>
          <w:szCs w:val="24"/>
        </w:rPr>
        <w:tab/>
      </w:r>
    </w:p>
    <w:p w14:paraId="2E94EFC9" w14:textId="209A0E56" w:rsidR="00AE7806" w:rsidRPr="00F55798" w:rsidRDefault="0018607B" w:rsidP="00AE7806">
      <w:pPr>
        <w:jc w:val="both"/>
        <w:rPr>
          <w:rFonts w:ascii="Arial" w:hAnsi="Arial" w:cs="Arial"/>
          <w:color w:val="000000"/>
          <w:sz w:val="22"/>
          <w:szCs w:val="22"/>
        </w:rPr>
      </w:pPr>
      <w:r>
        <w:rPr>
          <w:rFonts w:ascii="Arial" w:hAnsi="Arial" w:cs="Arial"/>
          <w:noProof/>
          <w:color w:val="000000"/>
          <w:sz w:val="24"/>
          <w:szCs w:val="24"/>
        </w:rPr>
        <mc:AlternateContent>
          <mc:Choice Requires="wps">
            <w:drawing>
              <wp:anchor distT="0" distB="0" distL="114300" distR="114300" simplePos="0" relativeHeight="251669504" behindDoc="0" locked="0" layoutInCell="1" allowOverlap="1" wp14:anchorId="06D7A9D6" wp14:editId="17E6C605">
                <wp:simplePos x="0" y="0"/>
                <wp:positionH relativeFrom="column">
                  <wp:posOffset>882157</wp:posOffset>
                </wp:positionH>
                <wp:positionV relativeFrom="paragraph">
                  <wp:posOffset>132877</wp:posOffset>
                </wp:positionV>
                <wp:extent cx="4496938"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44969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6BAE66"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9.45pt,10.45pt" to="423.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" strokecolor="black [3213]" strokeweight=".5pt">
                <v:stroke joinstyle="miter"/>
              </v:line>
            </w:pict>
          </mc:Fallback>
        </mc:AlternateContent>
      </w:r>
      <w:r w:rsidR="00AE7806" w:rsidRPr="00F55798">
        <w:rPr>
          <w:rFonts w:ascii="Arial" w:hAnsi="Arial" w:cs="Arial"/>
          <w:color w:val="000000"/>
          <w:sz w:val="22"/>
          <w:szCs w:val="22"/>
        </w:rPr>
        <w:t>RFP Contact:</w:t>
      </w:r>
      <w:r w:rsidR="00AE7806" w:rsidRPr="00F55798">
        <w:rPr>
          <w:rFonts w:ascii="Arial" w:hAnsi="Arial" w:cs="Arial"/>
          <w:color w:val="000000"/>
          <w:sz w:val="22"/>
          <w:szCs w:val="22"/>
        </w:rPr>
        <w:tab/>
      </w:r>
      <w:r w:rsidR="00AE7806" w:rsidRPr="00F55798">
        <w:rPr>
          <w:rFonts w:ascii="Arial" w:hAnsi="Arial" w:cs="Arial"/>
          <w:color w:val="000000"/>
          <w:sz w:val="22"/>
          <w:szCs w:val="22"/>
        </w:rPr>
        <w:softHyphen/>
      </w:r>
    </w:p>
    <w:p w14:paraId="22BFADAA" w14:textId="5124C7C4" w:rsidR="00AE7806" w:rsidRPr="00F55798" w:rsidRDefault="0018607B" w:rsidP="00AE7806">
      <w:pPr>
        <w:jc w:val="both"/>
        <w:rPr>
          <w:rFonts w:ascii="Arial" w:hAnsi="Arial" w:cs="Arial"/>
          <w:color w:val="000000"/>
          <w:sz w:val="22"/>
          <w:szCs w:val="22"/>
        </w:rPr>
      </w:pPr>
      <w:r>
        <w:rPr>
          <w:rFonts w:ascii="Arial" w:hAnsi="Arial" w:cs="Arial"/>
          <w:noProof/>
          <w:color w:val="000000"/>
          <w:sz w:val="24"/>
          <w:szCs w:val="24"/>
        </w:rPr>
        <mc:AlternateContent>
          <mc:Choice Requires="wps">
            <w:drawing>
              <wp:anchor distT="0" distB="0" distL="114300" distR="114300" simplePos="0" relativeHeight="251671552" behindDoc="0" locked="0" layoutInCell="1" allowOverlap="1" wp14:anchorId="204835C4" wp14:editId="0E349430">
                <wp:simplePos x="0" y="0"/>
                <wp:positionH relativeFrom="column">
                  <wp:posOffset>2335246</wp:posOffset>
                </wp:positionH>
                <wp:positionV relativeFrom="paragraph">
                  <wp:posOffset>149708</wp:posOffset>
                </wp:positionV>
                <wp:extent cx="4496938"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44969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DCAB7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3.9pt,11.8pt" to="53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" strokecolor="black [3213]" strokeweight=".5pt">
                <v:stroke joinstyle="miter"/>
              </v:line>
            </w:pict>
          </mc:Fallback>
        </mc:AlternateContent>
      </w:r>
      <w:r w:rsidR="00AE7806" w:rsidRPr="00F55798">
        <w:rPr>
          <w:rFonts w:ascii="Arial" w:hAnsi="Arial" w:cs="Arial"/>
          <w:color w:val="000000"/>
          <w:sz w:val="22"/>
          <w:szCs w:val="22"/>
        </w:rPr>
        <w:t xml:space="preserve">Name of Authorized Representative: </w:t>
      </w:r>
    </w:p>
    <w:p w14:paraId="2E761CB7" w14:textId="0B1091D5" w:rsidR="00AE7806" w:rsidRPr="00F55798" w:rsidRDefault="00AE7806" w:rsidP="00AE7806">
      <w:pPr>
        <w:jc w:val="both"/>
        <w:rPr>
          <w:rFonts w:ascii="Arial" w:hAnsi="Arial" w:cs="Arial"/>
          <w:color w:val="000000"/>
          <w:sz w:val="22"/>
          <w:szCs w:val="22"/>
        </w:rPr>
      </w:pPr>
      <w:r w:rsidRPr="00F55798">
        <w:rPr>
          <w:rFonts w:ascii="Arial" w:hAnsi="Arial" w:cs="Arial"/>
          <w:color w:val="000000"/>
          <w:sz w:val="22"/>
          <w:szCs w:val="22"/>
        </w:rPr>
        <w:t xml:space="preserve">Title of Authorized Representative: </w:t>
      </w:r>
    </w:p>
    <w:p w14:paraId="043856AD" w14:textId="34C232E9" w:rsidR="00AE7806" w:rsidRPr="00F55798" w:rsidRDefault="0018607B" w:rsidP="00AE7806">
      <w:pPr>
        <w:jc w:val="both"/>
        <w:rPr>
          <w:rFonts w:ascii="Arial" w:hAnsi="Arial" w:cs="Arial"/>
          <w:color w:val="000000"/>
          <w:sz w:val="22"/>
          <w:szCs w:val="22"/>
        </w:rPr>
      </w:pPr>
      <w:r>
        <w:rPr>
          <w:rFonts w:ascii="Arial" w:hAnsi="Arial" w:cs="Arial"/>
          <w:noProof/>
          <w:color w:val="000000"/>
          <w:sz w:val="24"/>
          <w:szCs w:val="24"/>
        </w:rPr>
        <mc:AlternateContent>
          <mc:Choice Requires="wps">
            <w:drawing>
              <wp:anchor distT="0" distB="0" distL="114300" distR="114300" simplePos="0" relativeHeight="251665408" behindDoc="0" locked="0" layoutInCell="1" allowOverlap="1" wp14:anchorId="7A972593" wp14:editId="24D0ABA4">
                <wp:simplePos x="0" y="0"/>
                <wp:positionH relativeFrom="column">
                  <wp:posOffset>2192740</wp:posOffset>
                </wp:positionH>
                <wp:positionV relativeFrom="paragraph">
                  <wp:posOffset>5734</wp:posOffset>
                </wp:positionV>
                <wp:extent cx="4496938"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44969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BCF00C"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2.65pt,.45pt" to="52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" strokecolor="black [3213]" strokeweight=".5pt">
                <v:stroke joinstyle="miter"/>
              </v:line>
            </w:pict>
          </mc:Fallback>
        </mc:AlternateContent>
      </w:r>
    </w:p>
    <w:p w14:paraId="7A984EF6" w14:textId="2C5E7122" w:rsidR="00AE7806" w:rsidRPr="00AE7806" w:rsidRDefault="00AE7806" w:rsidP="00AE7806">
      <w:pPr>
        <w:jc w:val="both"/>
        <w:rPr>
          <w:rFonts w:ascii="Arial" w:hAnsi="Arial" w:cs="Arial"/>
          <w:b/>
          <w:color w:val="000000"/>
          <w:sz w:val="22"/>
          <w:szCs w:val="22"/>
        </w:rPr>
      </w:pPr>
      <w:r w:rsidRPr="00AE7806">
        <w:rPr>
          <w:rFonts w:ascii="Arial" w:hAnsi="Arial" w:cs="Arial"/>
          <w:b/>
          <w:color w:val="000000"/>
          <w:sz w:val="22"/>
          <w:szCs w:val="22"/>
        </w:rPr>
        <w:t xml:space="preserve">By signing below, </w:t>
      </w:r>
      <w:r w:rsidR="0018607B">
        <w:rPr>
          <w:rFonts w:ascii="Arial" w:hAnsi="Arial" w:cs="Arial"/>
          <w:b/>
          <w:color w:val="000000"/>
          <w:sz w:val="22"/>
          <w:szCs w:val="22"/>
        </w:rPr>
        <w:t>the individual</w:t>
      </w:r>
      <w:r w:rsidRPr="00AE7806">
        <w:rPr>
          <w:rFonts w:ascii="Arial" w:hAnsi="Arial" w:cs="Arial"/>
          <w:b/>
          <w:color w:val="000000"/>
          <w:sz w:val="22"/>
          <w:szCs w:val="22"/>
        </w:rPr>
        <w:t xml:space="preserve"> acknowledg</w:t>
      </w:r>
      <w:r w:rsidR="0018607B">
        <w:rPr>
          <w:rFonts w:ascii="Arial" w:hAnsi="Arial" w:cs="Arial"/>
          <w:b/>
          <w:color w:val="000000"/>
          <w:sz w:val="22"/>
          <w:szCs w:val="22"/>
        </w:rPr>
        <w:t>es</w:t>
      </w:r>
      <w:r w:rsidRPr="00AE7806">
        <w:rPr>
          <w:rFonts w:ascii="Arial" w:hAnsi="Arial" w:cs="Arial"/>
          <w:b/>
          <w:color w:val="000000"/>
          <w:sz w:val="22"/>
          <w:szCs w:val="22"/>
        </w:rPr>
        <w:t xml:space="preserve"> that he/she has the authority to bind the Proposer to the terms of the Proposal.  </w:t>
      </w:r>
      <w:r w:rsidR="0018607B">
        <w:rPr>
          <w:rFonts w:ascii="Arial" w:hAnsi="Arial" w:cs="Arial"/>
          <w:b/>
          <w:color w:val="000000"/>
          <w:sz w:val="22"/>
          <w:szCs w:val="22"/>
        </w:rPr>
        <w:t>The individual</w:t>
      </w:r>
      <w:r w:rsidRPr="00AE7806">
        <w:rPr>
          <w:rFonts w:ascii="Arial" w:hAnsi="Arial" w:cs="Arial"/>
          <w:b/>
          <w:color w:val="000000"/>
          <w:sz w:val="22"/>
          <w:szCs w:val="22"/>
        </w:rPr>
        <w:t xml:space="preserve"> further acknowledges that he/she has read and understands the RFP, the contents of the </w:t>
      </w:r>
      <w:r w:rsidR="0018607B">
        <w:rPr>
          <w:rFonts w:ascii="Arial" w:hAnsi="Arial" w:cs="Arial"/>
          <w:b/>
          <w:color w:val="000000"/>
          <w:sz w:val="22"/>
          <w:szCs w:val="22"/>
        </w:rPr>
        <w:t xml:space="preserve">Proposal and the </w:t>
      </w:r>
      <w:r w:rsidRPr="00AE7806">
        <w:rPr>
          <w:rFonts w:ascii="Arial" w:hAnsi="Arial" w:cs="Arial"/>
          <w:b/>
          <w:color w:val="000000"/>
          <w:sz w:val="22"/>
          <w:szCs w:val="22"/>
        </w:rPr>
        <w:t xml:space="preserve">Attachments, and attests to the accuracy of the information submitted </w:t>
      </w:r>
      <w:r w:rsidR="0018607B">
        <w:rPr>
          <w:rFonts w:ascii="Arial" w:hAnsi="Arial" w:cs="Arial"/>
          <w:b/>
          <w:color w:val="000000"/>
          <w:sz w:val="22"/>
          <w:szCs w:val="22"/>
        </w:rPr>
        <w:t>therein</w:t>
      </w:r>
      <w:r w:rsidRPr="00AE7806">
        <w:rPr>
          <w:rFonts w:ascii="Arial" w:hAnsi="Arial" w:cs="Arial"/>
          <w:b/>
          <w:color w:val="000000"/>
          <w:sz w:val="22"/>
          <w:szCs w:val="22"/>
        </w:rPr>
        <w:t>.</w:t>
      </w:r>
    </w:p>
    <w:p w14:paraId="29BD4CB9" w14:textId="4716A750" w:rsidR="00AE7806" w:rsidRPr="00F55798" w:rsidRDefault="00AE7806" w:rsidP="00AE7806">
      <w:pPr>
        <w:jc w:val="both"/>
        <w:rPr>
          <w:rFonts w:ascii="Arial" w:hAnsi="Arial" w:cs="Arial"/>
          <w:color w:val="000000"/>
          <w:sz w:val="22"/>
          <w:szCs w:val="22"/>
        </w:rPr>
      </w:pPr>
    </w:p>
    <w:p w14:paraId="0061D530" w14:textId="15B753E0" w:rsidR="00AE7806" w:rsidRPr="00F55798" w:rsidRDefault="0018607B" w:rsidP="00AE7806">
      <w:pPr>
        <w:jc w:val="both"/>
        <w:rPr>
          <w:rFonts w:ascii="Arial" w:hAnsi="Arial" w:cs="Arial"/>
          <w:sz w:val="24"/>
          <w:szCs w:val="24"/>
        </w:rPr>
      </w:pPr>
      <w:r>
        <w:rPr>
          <w:rFonts w:ascii="Arial" w:hAnsi="Arial" w:cs="Arial"/>
          <w:noProof/>
          <w:color w:val="000000"/>
          <w:sz w:val="24"/>
          <w:szCs w:val="24"/>
        </w:rPr>
        <mc:AlternateContent>
          <mc:Choice Requires="wps">
            <w:drawing>
              <wp:anchor distT="0" distB="0" distL="114300" distR="114300" simplePos="0" relativeHeight="251663360" behindDoc="0" locked="0" layoutInCell="1" allowOverlap="1" wp14:anchorId="0D128A96" wp14:editId="1F39EED3">
                <wp:simplePos x="0" y="0"/>
                <wp:positionH relativeFrom="column">
                  <wp:posOffset>2510790</wp:posOffset>
                </wp:positionH>
                <wp:positionV relativeFrom="paragraph">
                  <wp:posOffset>128914</wp:posOffset>
                </wp:positionV>
                <wp:extent cx="4496938"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44969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7B81F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pt,10.15pt" to="55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" strokecolor="black [3213]" strokeweight=".5pt">
                <v:stroke joinstyle="miter"/>
              </v:line>
            </w:pict>
          </mc:Fallback>
        </mc:AlternateContent>
      </w:r>
      <w:r w:rsidR="00AE7806" w:rsidRPr="00F55798">
        <w:rPr>
          <w:rFonts w:ascii="Arial" w:hAnsi="Arial" w:cs="Arial"/>
          <w:color w:val="000000"/>
          <w:sz w:val="22"/>
          <w:szCs w:val="22"/>
        </w:rPr>
        <w:t xml:space="preserve">Signature of Authorized Representative: </w:t>
      </w:r>
    </w:p>
    <w:p w14:paraId="443C379A" w14:textId="35197465" w:rsidR="00AE7806" w:rsidRPr="00795F42" w:rsidRDefault="0018607B" w:rsidP="00AE7806">
      <w:pPr>
        <w:jc w:val="both"/>
        <w:rPr>
          <w:rFonts w:ascii="Arial" w:hAnsi="Arial" w:cs="Arial"/>
          <w:b/>
          <w:sz w:val="24"/>
          <w:szCs w:val="24"/>
        </w:rPr>
      </w:pPr>
      <w:r>
        <w:rPr>
          <w:rFonts w:ascii="Arial" w:hAnsi="Arial" w:cs="Arial"/>
          <w:noProof/>
          <w:color w:val="000000"/>
          <w:sz w:val="24"/>
          <w:szCs w:val="24"/>
        </w:rPr>
        <mc:AlternateContent>
          <mc:Choice Requires="wps">
            <w:drawing>
              <wp:anchor distT="0" distB="0" distL="114300" distR="114300" simplePos="0" relativeHeight="251667456" behindDoc="0" locked="0" layoutInCell="1" allowOverlap="1" wp14:anchorId="45DE3B32" wp14:editId="08CB2BB4">
                <wp:simplePos x="0" y="0"/>
                <wp:positionH relativeFrom="column">
                  <wp:posOffset>459210</wp:posOffset>
                </wp:positionH>
                <wp:positionV relativeFrom="paragraph">
                  <wp:posOffset>157584</wp:posOffset>
                </wp:positionV>
                <wp:extent cx="4496938" cy="0"/>
                <wp:effectExtent l="0" t="0" r="37465" b="19050"/>
                <wp:wrapNone/>
                <wp:docPr id="6" name="Straight Connector 6"/>
                <wp:cNvGraphicFramePr/>
                <a:graphic xmlns:a="http://schemas.openxmlformats.org/drawingml/2006/main">
                  <a:graphicData uri="http://schemas.microsoft.com/office/word/2010/wordprocessingShape">
                    <wps:wsp>
                      <wps:cNvCnPr/>
                      <wps:spPr>
                        <a:xfrm>
                          <a:off x="0" y="0"/>
                          <a:ext cx="44969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8B35B7"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15pt,12.4pt" to="39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" strokecolor="black [3213]" strokeweight=".5pt">
                <v:stroke joinstyle="miter"/>
              </v:line>
            </w:pict>
          </mc:Fallback>
        </mc:AlternateContent>
      </w:r>
      <w:r w:rsidR="00AE7806" w:rsidRPr="00F55798">
        <w:rPr>
          <w:rFonts w:ascii="Arial" w:hAnsi="Arial" w:cs="Arial"/>
          <w:sz w:val="24"/>
          <w:szCs w:val="24"/>
        </w:rPr>
        <w:t xml:space="preserve">Date: </w:t>
      </w:r>
    </w:p>
    <w:p w14:paraId="6EE35BA6" w14:textId="77777777" w:rsidR="00AE7806" w:rsidRDefault="00AE7806" w:rsidP="002636CC">
      <w:pPr>
        <w:tabs>
          <w:tab w:val="left" w:pos="1440"/>
          <w:tab w:val="num" w:pos="2880"/>
        </w:tabs>
        <w:spacing w:after="120"/>
        <w:jc w:val="both"/>
        <w:sectPr w:rsidR="00AE7806" w:rsidSect="00E30B0C">
          <w:headerReference w:type="even" r:id="rId18"/>
          <w:headerReference w:type="default" r:id="rId19"/>
          <w:footerReference w:type="default" r:id="rId20"/>
          <w:headerReference w:type="first" r:id="rId21"/>
          <w:pgSz w:w="12240" w:h="15840" w:code="1"/>
          <w:pgMar w:top="720" w:right="720" w:bottom="720" w:left="720" w:header="432" w:footer="432" w:gutter="0"/>
          <w:pgNumType w:start="2"/>
          <w:cols w:space="720"/>
          <w:docGrid w:linePitch="360"/>
        </w:sectPr>
      </w:pPr>
    </w:p>
    <w:p w14:paraId="37968929" w14:textId="77777777" w:rsidR="00124E33" w:rsidRDefault="00662A4F" w:rsidP="00251D86">
      <w:pPr>
        <w:pStyle w:val="Heading1"/>
        <w:spacing w:before="0" w:after="0"/>
        <w:jc w:val="center"/>
        <w:rPr>
          <w:color w:val="000000"/>
          <w:sz w:val="24"/>
          <w:szCs w:val="24"/>
        </w:rPr>
      </w:pPr>
      <w:r>
        <w:rPr>
          <w:color w:val="000000"/>
          <w:sz w:val="24"/>
          <w:szCs w:val="24"/>
        </w:rPr>
        <w:t>ATTACHMENT B</w:t>
      </w:r>
      <w:r w:rsidR="00124E33">
        <w:rPr>
          <w:color w:val="000000"/>
          <w:sz w:val="24"/>
          <w:szCs w:val="24"/>
        </w:rPr>
        <w:t xml:space="preserve"> </w:t>
      </w:r>
    </w:p>
    <w:p w14:paraId="2518BB32" w14:textId="77777777" w:rsidR="0001252D" w:rsidRPr="0001252D" w:rsidRDefault="0001252D" w:rsidP="00691448">
      <w:pPr>
        <w:pStyle w:val="Heading1"/>
        <w:spacing w:before="0" w:after="0"/>
        <w:jc w:val="center"/>
        <w:rPr>
          <w:color w:val="000000"/>
          <w:sz w:val="24"/>
          <w:szCs w:val="24"/>
        </w:rPr>
      </w:pPr>
      <w:r w:rsidRPr="0001252D">
        <w:rPr>
          <w:color w:val="000000"/>
          <w:sz w:val="24"/>
          <w:szCs w:val="24"/>
        </w:rPr>
        <w:t>STATEMENT OF CERTIFICATION</w:t>
      </w:r>
      <w:bookmarkEnd w:id="32"/>
    </w:p>
    <w:p w14:paraId="40D223B6" w14:textId="77777777" w:rsidR="0001252D" w:rsidRPr="00253D61" w:rsidRDefault="0001252D" w:rsidP="0001252D">
      <w:pPr>
        <w:rPr>
          <w:rFonts w:ascii="Arial" w:hAnsi="Arial" w:cs="Arial"/>
          <w:color w:val="000000"/>
        </w:rPr>
      </w:pPr>
    </w:p>
    <w:p w14:paraId="58B0DFF2" w14:textId="5E5B0F1C" w:rsidR="0001252D" w:rsidRPr="00662A4F" w:rsidRDefault="0001252D" w:rsidP="0001252D">
      <w:pPr>
        <w:suppressAutoHyphens/>
        <w:spacing w:after="120"/>
        <w:jc w:val="both"/>
        <w:rPr>
          <w:rFonts w:ascii="Arial" w:hAnsi="Arial" w:cs="Arial"/>
          <w:color w:val="000000"/>
          <w:spacing w:val="-3"/>
          <w:sz w:val="22"/>
          <w:szCs w:val="22"/>
        </w:rPr>
      </w:pPr>
      <w:r w:rsidRPr="00253D61">
        <w:rPr>
          <w:rFonts w:ascii="Arial" w:hAnsi="Arial" w:cs="Arial"/>
          <w:color w:val="000000"/>
          <w:spacing w:val="-3"/>
          <w:sz w:val="22"/>
        </w:rPr>
        <w:t xml:space="preserve">The following statements are incorporated </w:t>
      </w:r>
      <w:r w:rsidRPr="00253D61">
        <w:rPr>
          <w:rFonts w:ascii="Arial" w:hAnsi="Arial" w:cs="Arial"/>
          <w:color w:val="000000"/>
          <w:spacing w:val="-3"/>
          <w:sz w:val="22"/>
          <w:szCs w:val="22"/>
        </w:rPr>
        <w:t xml:space="preserve">in </w:t>
      </w:r>
      <w:r w:rsidR="00971536">
        <w:rPr>
          <w:rFonts w:ascii="Arial" w:hAnsi="Arial" w:cs="Arial"/>
          <w:color w:val="000000"/>
          <w:spacing w:val="-3"/>
          <w:sz w:val="22"/>
          <w:szCs w:val="22"/>
        </w:rPr>
        <w:t xml:space="preserve">our </w:t>
      </w:r>
      <w:r w:rsidRPr="00253D61">
        <w:rPr>
          <w:rFonts w:ascii="Arial" w:hAnsi="Arial" w:cs="Arial"/>
          <w:color w:val="000000"/>
          <w:spacing w:val="-3"/>
          <w:sz w:val="22"/>
          <w:szCs w:val="22"/>
        </w:rPr>
        <w:t xml:space="preserve">response </w:t>
      </w:r>
      <w:r w:rsidR="00C514D0" w:rsidRPr="00253D61">
        <w:rPr>
          <w:rFonts w:ascii="Arial" w:hAnsi="Arial" w:cs="Arial"/>
          <w:color w:val="000000"/>
          <w:spacing w:val="-3"/>
          <w:sz w:val="22"/>
          <w:szCs w:val="22"/>
        </w:rPr>
        <w:t>to</w:t>
      </w:r>
      <w:r w:rsidR="00C514D0">
        <w:rPr>
          <w:rFonts w:ascii="Arial" w:hAnsi="Arial" w:cs="Arial"/>
          <w:color w:val="000000"/>
          <w:spacing w:val="-3"/>
          <w:sz w:val="22"/>
          <w:szCs w:val="22"/>
        </w:rPr>
        <w:t xml:space="preserve"> San</w:t>
      </w:r>
      <w:r w:rsidR="001350B2">
        <w:rPr>
          <w:rFonts w:ascii="Arial" w:hAnsi="Arial" w:cs="Arial"/>
          <w:color w:val="000000"/>
          <w:spacing w:val="-3"/>
          <w:sz w:val="22"/>
          <w:szCs w:val="22"/>
        </w:rPr>
        <w:t xml:space="preserve"> Bernardino </w:t>
      </w:r>
      <w:r w:rsidR="00E0416D">
        <w:rPr>
          <w:rFonts w:ascii="Arial" w:hAnsi="Arial" w:cs="Arial"/>
          <w:color w:val="000000"/>
          <w:spacing w:val="-3"/>
          <w:sz w:val="22"/>
          <w:szCs w:val="22"/>
        </w:rPr>
        <w:t>County</w:t>
      </w:r>
      <w:r w:rsidR="00971536">
        <w:rPr>
          <w:rFonts w:ascii="Arial" w:hAnsi="Arial" w:cs="Arial"/>
          <w:color w:val="000000"/>
          <w:spacing w:val="-3"/>
          <w:sz w:val="22"/>
          <w:szCs w:val="22"/>
        </w:rPr>
        <w:t>.</w:t>
      </w: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6210"/>
        <w:gridCol w:w="963"/>
        <w:gridCol w:w="3267"/>
      </w:tblGrid>
      <w:tr w:rsidR="0001252D" w:rsidRPr="00087FB3" w14:paraId="07E6E32C" w14:textId="77777777" w:rsidTr="00124E33">
        <w:trPr>
          <w:trHeight w:val="1152"/>
          <w:jc w:val="center"/>
        </w:trPr>
        <w:tc>
          <w:tcPr>
            <w:tcW w:w="594" w:type="dxa"/>
            <w:vAlign w:val="center"/>
          </w:tcPr>
          <w:p w14:paraId="148C3729" w14:textId="77777777" w:rsidR="0001252D" w:rsidRPr="00087FB3" w:rsidRDefault="0001252D" w:rsidP="003B0017">
            <w:pPr>
              <w:suppressAutoHyphens/>
              <w:jc w:val="center"/>
              <w:rPr>
                <w:rFonts w:ascii="Arial" w:hAnsi="Arial" w:cs="Arial"/>
                <w:color w:val="000000"/>
                <w:spacing w:val="-3"/>
                <w:sz w:val="22"/>
                <w:szCs w:val="22"/>
              </w:rPr>
            </w:pPr>
          </w:p>
        </w:tc>
        <w:tc>
          <w:tcPr>
            <w:tcW w:w="6210" w:type="dxa"/>
            <w:vAlign w:val="center"/>
          </w:tcPr>
          <w:p w14:paraId="622CD71D" w14:textId="77777777" w:rsidR="0001252D" w:rsidRPr="00087FB3" w:rsidRDefault="0001252D" w:rsidP="00124E33">
            <w:pPr>
              <w:suppressAutoHyphens/>
              <w:rPr>
                <w:rFonts w:ascii="Arial" w:hAnsi="Arial" w:cs="Arial"/>
                <w:b/>
                <w:color w:val="000000"/>
                <w:spacing w:val="-3"/>
                <w:sz w:val="22"/>
                <w:szCs w:val="22"/>
              </w:rPr>
            </w:pPr>
            <w:r w:rsidRPr="00087FB3">
              <w:rPr>
                <w:rFonts w:ascii="Arial" w:hAnsi="Arial" w:cs="Arial"/>
                <w:b/>
                <w:color w:val="000000"/>
                <w:spacing w:val="-3"/>
                <w:sz w:val="22"/>
                <w:szCs w:val="22"/>
              </w:rPr>
              <w:t>Statement</w:t>
            </w:r>
          </w:p>
        </w:tc>
        <w:tc>
          <w:tcPr>
            <w:tcW w:w="963" w:type="dxa"/>
            <w:vAlign w:val="center"/>
          </w:tcPr>
          <w:p w14:paraId="6D456EB7" w14:textId="77777777" w:rsidR="00087FB3" w:rsidRPr="00087FB3" w:rsidRDefault="00087FB3" w:rsidP="00124E33">
            <w:pPr>
              <w:pStyle w:val="Footer"/>
              <w:tabs>
                <w:tab w:val="clear" w:pos="4320"/>
                <w:tab w:val="clear" w:pos="8640"/>
              </w:tabs>
              <w:suppressAutoHyphens/>
              <w:rPr>
                <w:rFonts w:ascii="Arial" w:hAnsi="Arial" w:cs="Arial"/>
                <w:b/>
                <w:color w:val="000000"/>
                <w:spacing w:val="-3"/>
                <w:sz w:val="22"/>
                <w:szCs w:val="22"/>
              </w:rPr>
            </w:pPr>
            <w:r w:rsidRPr="00087FB3">
              <w:rPr>
                <w:rFonts w:ascii="Arial" w:hAnsi="Arial" w:cs="Arial"/>
                <w:b/>
                <w:color w:val="000000"/>
                <w:spacing w:val="-3"/>
                <w:sz w:val="22"/>
                <w:szCs w:val="22"/>
              </w:rPr>
              <w:t>Agree</w:t>
            </w:r>
          </w:p>
          <w:p w14:paraId="1BB55400" w14:textId="77777777" w:rsidR="0001252D" w:rsidRPr="00087FB3" w:rsidRDefault="0001252D" w:rsidP="00124E33">
            <w:pPr>
              <w:pStyle w:val="Footer"/>
              <w:tabs>
                <w:tab w:val="clear" w:pos="4320"/>
                <w:tab w:val="clear" w:pos="8640"/>
              </w:tabs>
              <w:suppressAutoHyphens/>
              <w:rPr>
                <w:rFonts w:ascii="Arial" w:hAnsi="Arial" w:cs="Arial"/>
                <w:b/>
                <w:color w:val="000000"/>
                <w:spacing w:val="-3"/>
                <w:sz w:val="22"/>
                <w:szCs w:val="22"/>
              </w:rPr>
            </w:pPr>
            <w:r w:rsidRPr="00087FB3">
              <w:rPr>
                <w:rFonts w:ascii="Arial" w:hAnsi="Arial" w:cs="Arial"/>
                <w:b/>
                <w:color w:val="000000"/>
                <w:spacing w:val="-3"/>
                <w:sz w:val="22"/>
                <w:szCs w:val="22"/>
              </w:rPr>
              <w:t>(initial)</w:t>
            </w:r>
          </w:p>
        </w:tc>
        <w:tc>
          <w:tcPr>
            <w:tcW w:w="3267" w:type="dxa"/>
            <w:vAlign w:val="center"/>
          </w:tcPr>
          <w:p w14:paraId="16643EAC" w14:textId="77777777" w:rsidR="00087FB3" w:rsidRPr="00087FB3" w:rsidRDefault="0001252D" w:rsidP="00124E33">
            <w:pPr>
              <w:pStyle w:val="Footer"/>
              <w:tabs>
                <w:tab w:val="clear" w:pos="4320"/>
                <w:tab w:val="clear" w:pos="8640"/>
              </w:tabs>
              <w:suppressAutoHyphens/>
              <w:rPr>
                <w:rFonts w:ascii="Arial" w:hAnsi="Arial" w:cs="Arial"/>
                <w:b/>
                <w:color w:val="000000"/>
                <w:spacing w:val="-3"/>
                <w:sz w:val="22"/>
                <w:szCs w:val="22"/>
              </w:rPr>
            </w:pPr>
            <w:r w:rsidRPr="00087FB3">
              <w:rPr>
                <w:rFonts w:ascii="Arial" w:hAnsi="Arial" w:cs="Arial"/>
                <w:b/>
                <w:color w:val="000000"/>
                <w:spacing w:val="-3"/>
                <w:sz w:val="22"/>
                <w:szCs w:val="22"/>
              </w:rPr>
              <w:t>Agree with qualification</w:t>
            </w:r>
          </w:p>
          <w:p w14:paraId="1EC50894" w14:textId="77777777" w:rsidR="0001252D" w:rsidRPr="00087FB3" w:rsidRDefault="0001252D" w:rsidP="00124E33">
            <w:pPr>
              <w:pStyle w:val="Footer"/>
              <w:tabs>
                <w:tab w:val="clear" w:pos="4320"/>
                <w:tab w:val="clear" w:pos="8640"/>
              </w:tabs>
              <w:suppressAutoHyphens/>
              <w:rPr>
                <w:rFonts w:ascii="Arial" w:hAnsi="Arial" w:cs="Arial"/>
                <w:b/>
                <w:color w:val="000000"/>
                <w:spacing w:val="-3"/>
                <w:sz w:val="22"/>
                <w:szCs w:val="22"/>
              </w:rPr>
            </w:pPr>
            <w:r w:rsidRPr="00087FB3">
              <w:rPr>
                <w:rFonts w:ascii="Arial" w:hAnsi="Arial" w:cs="Arial"/>
                <w:b/>
                <w:color w:val="000000"/>
                <w:spacing w:val="-3"/>
                <w:sz w:val="22"/>
                <w:szCs w:val="22"/>
              </w:rPr>
              <w:t>(initial and attach explanation)</w:t>
            </w:r>
          </w:p>
        </w:tc>
      </w:tr>
      <w:tr w:rsidR="0001252D" w:rsidRPr="00087FB3" w14:paraId="0A283909" w14:textId="77777777" w:rsidTr="00124E33">
        <w:trPr>
          <w:trHeight w:val="864"/>
          <w:jc w:val="center"/>
        </w:trPr>
        <w:tc>
          <w:tcPr>
            <w:tcW w:w="594" w:type="dxa"/>
            <w:vAlign w:val="center"/>
          </w:tcPr>
          <w:p w14:paraId="3FA5B473" w14:textId="77777777" w:rsidR="0001252D" w:rsidRPr="00087FB3" w:rsidRDefault="0001252D" w:rsidP="003B0017">
            <w:pPr>
              <w:rPr>
                <w:rFonts w:ascii="Arial" w:hAnsi="Arial" w:cs="Arial"/>
                <w:color w:val="000000"/>
                <w:sz w:val="22"/>
                <w:szCs w:val="22"/>
              </w:rPr>
            </w:pPr>
            <w:r w:rsidRPr="00087FB3">
              <w:rPr>
                <w:rFonts w:ascii="Arial" w:hAnsi="Arial" w:cs="Arial"/>
                <w:color w:val="000000"/>
                <w:sz w:val="22"/>
                <w:szCs w:val="22"/>
              </w:rPr>
              <w:t>1.</w:t>
            </w:r>
          </w:p>
        </w:tc>
        <w:tc>
          <w:tcPr>
            <w:tcW w:w="6210" w:type="dxa"/>
            <w:vAlign w:val="center"/>
          </w:tcPr>
          <w:p w14:paraId="530872B9" w14:textId="77777777" w:rsidR="0001252D" w:rsidRPr="00087FB3" w:rsidRDefault="0001252D" w:rsidP="00FE16E5">
            <w:pPr>
              <w:pStyle w:val="BodyTextIndent"/>
              <w:spacing w:after="0"/>
              <w:ind w:left="0" w:hanging="18"/>
              <w:rPr>
                <w:rFonts w:cs="Arial"/>
                <w:sz w:val="22"/>
                <w:szCs w:val="22"/>
              </w:rPr>
            </w:pPr>
            <w:r w:rsidRPr="00087FB3">
              <w:rPr>
                <w:rFonts w:cs="Arial"/>
                <w:sz w:val="22"/>
                <w:szCs w:val="22"/>
              </w:rPr>
              <w:t xml:space="preserve">The offer made in the </w:t>
            </w:r>
            <w:r w:rsidR="00E0416D">
              <w:rPr>
                <w:rFonts w:cs="Arial"/>
                <w:sz w:val="22"/>
                <w:szCs w:val="22"/>
              </w:rPr>
              <w:t>Proposal</w:t>
            </w:r>
            <w:r w:rsidRPr="00087FB3">
              <w:rPr>
                <w:rFonts w:cs="Arial"/>
                <w:sz w:val="22"/>
                <w:szCs w:val="22"/>
              </w:rPr>
              <w:t xml:space="preserve"> is firm and binding for </w:t>
            </w:r>
            <w:r w:rsidR="00FE16E5">
              <w:rPr>
                <w:rFonts w:cs="Arial"/>
                <w:sz w:val="22"/>
                <w:szCs w:val="22"/>
              </w:rPr>
              <w:t>nine (9) months</w:t>
            </w:r>
            <w:r w:rsidRPr="00087FB3">
              <w:rPr>
                <w:rFonts w:cs="Arial"/>
                <w:sz w:val="22"/>
                <w:szCs w:val="22"/>
              </w:rPr>
              <w:t xml:space="preserve"> from the date the </w:t>
            </w:r>
            <w:r w:rsidR="00E0416D">
              <w:rPr>
                <w:rFonts w:cs="Arial"/>
                <w:sz w:val="22"/>
                <w:szCs w:val="22"/>
              </w:rPr>
              <w:t>Proposal</w:t>
            </w:r>
            <w:r w:rsidR="00087FB3" w:rsidRPr="00087FB3">
              <w:rPr>
                <w:rFonts w:cs="Arial"/>
                <w:sz w:val="22"/>
                <w:szCs w:val="22"/>
              </w:rPr>
              <w:t xml:space="preserve"> is opened.</w:t>
            </w:r>
          </w:p>
        </w:tc>
        <w:tc>
          <w:tcPr>
            <w:tcW w:w="963" w:type="dxa"/>
            <w:vAlign w:val="center"/>
          </w:tcPr>
          <w:p w14:paraId="0625FFF9" w14:textId="77777777" w:rsidR="0001252D" w:rsidRPr="00087FB3" w:rsidRDefault="0001252D" w:rsidP="003B0017">
            <w:pPr>
              <w:pStyle w:val="BodyText2"/>
              <w:spacing w:after="0"/>
              <w:rPr>
                <w:color w:val="000000"/>
                <w:sz w:val="22"/>
                <w:szCs w:val="22"/>
              </w:rPr>
            </w:pPr>
          </w:p>
        </w:tc>
        <w:tc>
          <w:tcPr>
            <w:tcW w:w="3267" w:type="dxa"/>
            <w:vAlign w:val="center"/>
          </w:tcPr>
          <w:p w14:paraId="7AD9A1FC" w14:textId="77777777" w:rsidR="0001252D" w:rsidRPr="00087FB3" w:rsidRDefault="0001252D" w:rsidP="003B0017">
            <w:pPr>
              <w:pStyle w:val="BodyText2"/>
              <w:spacing w:after="0"/>
              <w:rPr>
                <w:color w:val="000000"/>
                <w:sz w:val="22"/>
                <w:szCs w:val="22"/>
              </w:rPr>
            </w:pPr>
          </w:p>
        </w:tc>
      </w:tr>
      <w:tr w:rsidR="0001252D" w:rsidRPr="00087FB3" w14:paraId="7587FB63" w14:textId="77777777" w:rsidTr="00124E33">
        <w:trPr>
          <w:trHeight w:val="1152"/>
          <w:jc w:val="center"/>
        </w:trPr>
        <w:tc>
          <w:tcPr>
            <w:tcW w:w="594" w:type="dxa"/>
            <w:vAlign w:val="center"/>
          </w:tcPr>
          <w:p w14:paraId="4420C4BE" w14:textId="77777777" w:rsidR="0001252D" w:rsidRPr="00087FB3" w:rsidRDefault="0001252D" w:rsidP="003B0017">
            <w:pPr>
              <w:rPr>
                <w:rFonts w:ascii="Arial" w:hAnsi="Arial" w:cs="Arial"/>
                <w:color w:val="000000"/>
                <w:sz w:val="22"/>
                <w:szCs w:val="22"/>
              </w:rPr>
            </w:pPr>
            <w:r w:rsidRPr="00087FB3">
              <w:rPr>
                <w:rFonts w:ascii="Arial" w:hAnsi="Arial" w:cs="Arial"/>
                <w:color w:val="000000"/>
                <w:sz w:val="22"/>
                <w:szCs w:val="22"/>
              </w:rPr>
              <w:t>2.</w:t>
            </w:r>
          </w:p>
        </w:tc>
        <w:tc>
          <w:tcPr>
            <w:tcW w:w="6210" w:type="dxa"/>
            <w:vAlign w:val="center"/>
          </w:tcPr>
          <w:p w14:paraId="382888E3" w14:textId="77777777" w:rsidR="0001252D" w:rsidRPr="00087FB3" w:rsidRDefault="0001252D" w:rsidP="002C6749">
            <w:pPr>
              <w:pStyle w:val="BodyTextIndent"/>
              <w:spacing w:after="0"/>
              <w:ind w:left="0" w:hanging="18"/>
              <w:rPr>
                <w:rFonts w:cs="Arial"/>
                <w:sz w:val="22"/>
                <w:szCs w:val="22"/>
              </w:rPr>
            </w:pPr>
            <w:r w:rsidRPr="00087FB3">
              <w:rPr>
                <w:sz w:val="22"/>
                <w:szCs w:val="22"/>
              </w:rPr>
              <w:t xml:space="preserve">All aspects of the </w:t>
            </w:r>
            <w:r w:rsidR="00E0416D">
              <w:rPr>
                <w:sz w:val="22"/>
                <w:szCs w:val="22"/>
              </w:rPr>
              <w:t>Proposal</w:t>
            </w:r>
            <w:r w:rsidRPr="00087FB3">
              <w:rPr>
                <w:sz w:val="22"/>
                <w:szCs w:val="22"/>
              </w:rPr>
              <w:t xml:space="preserve">, including cost, have been determined independently, without consultation with any other </w:t>
            </w:r>
            <w:r w:rsidR="003D7D9C">
              <w:rPr>
                <w:sz w:val="22"/>
                <w:szCs w:val="22"/>
              </w:rPr>
              <w:t>Proposer</w:t>
            </w:r>
            <w:r w:rsidR="002C6749">
              <w:rPr>
                <w:sz w:val="22"/>
                <w:szCs w:val="22"/>
              </w:rPr>
              <w:t xml:space="preserve"> </w:t>
            </w:r>
            <w:r w:rsidRPr="00087FB3">
              <w:rPr>
                <w:sz w:val="22"/>
                <w:szCs w:val="22"/>
              </w:rPr>
              <w:t>or competitor for the purp</w:t>
            </w:r>
            <w:r w:rsidR="00087FB3" w:rsidRPr="00087FB3">
              <w:rPr>
                <w:sz w:val="22"/>
                <w:szCs w:val="22"/>
              </w:rPr>
              <w:t>ose of restricting competition.</w:t>
            </w:r>
          </w:p>
        </w:tc>
        <w:tc>
          <w:tcPr>
            <w:tcW w:w="963" w:type="dxa"/>
            <w:vAlign w:val="center"/>
          </w:tcPr>
          <w:p w14:paraId="06183A78" w14:textId="77777777" w:rsidR="0001252D" w:rsidRPr="00087FB3" w:rsidRDefault="0001252D" w:rsidP="003B0017">
            <w:pPr>
              <w:pStyle w:val="BodyText2"/>
              <w:spacing w:after="0"/>
              <w:rPr>
                <w:color w:val="000000"/>
                <w:sz w:val="22"/>
                <w:szCs w:val="22"/>
              </w:rPr>
            </w:pPr>
          </w:p>
        </w:tc>
        <w:tc>
          <w:tcPr>
            <w:tcW w:w="3267" w:type="dxa"/>
            <w:vAlign w:val="center"/>
          </w:tcPr>
          <w:p w14:paraId="6A87C470" w14:textId="77777777" w:rsidR="0001252D" w:rsidRPr="00087FB3" w:rsidRDefault="0001252D" w:rsidP="003B0017">
            <w:pPr>
              <w:pStyle w:val="BodyText2"/>
              <w:spacing w:after="0"/>
              <w:rPr>
                <w:color w:val="000000"/>
                <w:sz w:val="22"/>
                <w:szCs w:val="22"/>
              </w:rPr>
            </w:pPr>
          </w:p>
        </w:tc>
      </w:tr>
      <w:tr w:rsidR="0001252D" w:rsidRPr="00087FB3" w14:paraId="1DD25441" w14:textId="77777777" w:rsidTr="00124E33">
        <w:trPr>
          <w:trHeight w:val="1008"/>
          <w:jc w:val="center"/>
        </w:trPr>
        <w:tc>
          <w:tcPr>
            <w:tcW w:w="594" w:type="dxa"/>
            <w:vAlign w:val="center"/>
          </w:tcPr>
          <w:p w14:paraId="7CC40B15" w14:textId="77777777" w:rsidR="0001252D" w:rsidRPr="00087FB3" w:rsidRDefault="0001252D" w:rsidP="003B0017">
            <w:pPr>
              <w:rPr>
                <w:rFonts w:ascii="Arial" w:hAnsi="Arial" w:cs="Arial"/>
                <w:color w:val="000000"/>
                <w:sz w:val="22"/>
                <w:szCs w:val="22"/>
              </w:rPr>
            </w:pPr>
            <w:r w:rsidRPr="00087FB3">
              <w:rPr>
                <w:rFonts w:ascii="Arial" w:hAnsi="Arial" w:cs="Arial"/>
                <w:color w:val="000000"/>
                <w:sz w:val="22"/>
                <w:szCs w:val="22"/>
              </w:rPr>
              <w:t>3.</w:t>
            </w:r>
          </w:p>
        </w:tc>
        <w:tc>
          <w:tcPr>
            <w:tcW w:w="6210" w:type="dxa"/>
            <w:vAlign w:val="center"/>
          </w:tcPr>
          <w:p w14:paraId="07EA2A3B" w14:textId="77777777" w:rsidR="0001252D" w:rsidRPr="00087FB3" w:rsidRDefault="0001252D" w:rsidP="003B0017">
            <w:pPr>
              <w:pStyle w:val="BodyTextIndent"/>
              <w:spacing w:after="0"/>
              <w:ind w:left="0" w:hanging="18"/>
              <w:rPr>
                <w:rFonts w:cs="Arial"/>
                <w:sz w:val="22"/>
                <w:szCs w:val="22"/>
              </w:rPr>
            </w:pPr>
            <w:r w:rsidRPr="00087FB3">
              <w:rPr>
                <w:sz w:val="22"/>
                <w:szCs w:val="22"/>
              </w:rPr>
              <w:t xml:space="preserve">All declarations in the </w:t>
            </w:r>
            <w:r w:rsidR="00E0416D">
              <w:rPr>
                <w:sz w:val="22"/>
                <w:szCs w:val="22"/>
              </w:rPr>
              <w:t>Proposal</w:t>
            </w:r>
            <w:r w:rsidRPr="00087FB3">
              <w:rPr>
                <w:sz w:val="22"/>
                <w:szCs w:val="22"/>
              </w:rPr>
              <w:t xml:space="preserve"> and attachments are true and that this shall constitute a warranty, the falsity of which will entitle </w:t>
            </w:r>
            <w:r w:rsidR="00710A5B">
              <w:rPr>
                <w:sz w:val="22"/>
                <w:szCs w:val="22"/>
              </w:rPr>
              <w:t>t</w:t>
            </w:r>
            <w:r w:rsidR="00BD49E0">
              <w:rPr>
                <w:sz w:val="22"/>
                <w:szCs w:val="22"/>
              </w:rPr>
              <w:t>he</w:t>
            </w:r>
            <w:r w:rsidR="00750688">
              <w:rPr>
                <w:sz w:val="22"/>
                <w:szCs w:val="22"/>
              </w:rPr>
              <w:t xml:space="preserve"> </w:t>
            </w:r>
            <w:r w:rsidR="00E0416D">
              <w:rPr>
                <w:sz w:val="22"/>
                <w:szCs w:val="22"/>
              </w:rPr>
              <w:t>County</w:t>
            </w:r>
            <w:r w:rsidR="00087FB3" w:rsidRPr="00087FB3">
              <w:rPr>
                <w:sz w:val="22"/>
                <w:szCs w:val="22"/>
              </w:rPr>
              <w:t xml:space="preserve"> to pursue any remedy by law.</w:t>
            </w:r>
          </w:p>
        </w:tc>
        <w:tc>
          <w:tcPr>
            <w:tcW w:w="963" w:type="dxa"/>
            <w:vAlign w:val="center"/>
          </w:tcPr>
          <w:p w14:paraId="3D62C7D1" w14:textId="77777777" w:rsidR="0001252D" w:rsidRPr="00087FB3" w:rsidRDefault="0001252D" w:rsidP="003B0017">
            <w:pPr>
              <w:pStyle w:val="BodyText2"/>
              <w:spacing w:after="0"/>
              <w:rPr>
                <w:color w:val="000000"/>
                <w:sz w:val="22"/>
                <w:szCs w:val="22"/>
              </w:rPr>
            </w:pPr>
          </w:p>
        </w:tc>
        <w:tc>
          <w:tcPr>
            <w:tcW w:w="3267" w:type="dxa"/>
            <w:vAlign w:val="center"/>
          </w:tcPr>
          <w:p w14:paraId="1198611D" w14:textId="77777777" w:rsidR="0001252D" w:rsidRPr="00087FB3" w:rsidRDefault="0001252D" w:rsidP="003B0017">
            <w:pPr>
              <w:pStyle w:val="BodyText2"/>
              <w:spacing w:after="0"/>
              <w:rPr>
                <w:color w:val="000000"/>
                <w:sz w:val="22"/>
                <w:szCs w:val="22"/>
              </w:rPr>
            </w:pPr>
          </w:p>
        </w:tc>
      </w:tr>
      <w:tr w:rsidR="0001252D" w:rsidRPr="00087FB3" w14:paraId="359CF4D3" w14:textId="77777777" w:rsidTr="00124E33">
        <w:trPr>
          <w:trHeight w:val="1008"/>
          <w:jc w:val="center"/>
        </w:trPr>
        <w:tc>
          <w:tcPr>
            <w:tcW w:w="594" w:type="dxa"/>
            <w:vAlign w:val="center"/>
          </w:tcPr>
          <w:p w14:paraId="28F6F65D" w14:textId="77777777" w:rsidR="0001252D" w:rsidRPr="00087FB3" w:rsidRDefault="0001252D" w:rsidP="003B0017">
            <w:pPr>
              <w:rPr>
                <w:rFonts w:ascii="Arial" w:hAnsi="Arial" w:cs="Arial"/>
                <w:color w:val="000000"/>
                <w:sz w:val="22"/>
                <w:szCs w:val="22"/>
              </w:rPr>
            </w:pPr>
            <w:r w:rsidRPr="00087FB3">
              <w:rPr>
                <w:rFonts w:ascii="Arial" w:hAnsi="Arial" w:cs="Arial"/>
                <w:color w:val="000000"/>
                <w:sz w:val="22"/>
                <w:szCs w:val="22"/>
              </w:rPr>
              <w:t>4.</w:t>
            </w:r>
          </w:p>
        </w:tc>
        <w:tc>
          <w:tcPr>
            <w:tcW w:w="6210" w:type="dxa"/>
            <w:vAlign w:val="center"/>
          </w:tcPr>
          <w:p w14:paraId="255622D5" w14:textId="77777777" w:rsidR="0001252D" w:rsidRPr="00087FB3" w:rsidRDefault="003D7D9C" w:rsidP="003B0017">
            <w:pPr>
              <w:pStyle w:val="BodyTextIndent"/>
              <w:spacing w:after="0"/>
              <w:ind w:left="0" w:hanging="18"/>
              <w:rPr>
                <w:rFonts w:cs="Arial"/>
                <w:sz w:val="22"/>
                <w:szCs w:val="22"/>
              </w:rPr>
            </w:pPr>
            <w:r>
              <w:rPr>
                <w:sz w:val="22"/>
                <w:szCs w:val="22"/>
              </w:rPr>
              <w:t>Proposer</w:t>
            </w:r>
            <w:r w:rsidR="0001252D" w:rsidRPr="00087FB3">
              <w:rPr>
                <w:sz w:val="22"/>
                <w:szCs w:val="22"/>
              </w:rPr>
              <w:t xml:space="preserve"> agrees that all aspects of the RFP and the </w:t>
            </w:r>
            <w:r w:rsidR="00E0416D">
              <w:rPr>
                <w:sz w:val="22"/>
                <w:szCs w:val="22"/>
              </w:rPr>
              <w:t>Proposal</w:t>
            </w:r>
            <w:r w:rsidR="0001252D" w:rsidRPr="00087FB3">
              <w:rPr>
                <w:sz w:val="22"/>
                <w:szCs w:val="22"/>
              </w:rPr>
              <w:t xml:space="preserve"> submitted shall be binding if the </w:t>
            </w:r>
            <w:r w:rsidR="00E0416D">
              <w:rPr>
                <w:sz w:val="22"/>
                <w:szCs w:val="22"/>
              </w:rPr>
              <w:t>Proposal</w:t>
            </w:r>
            <w:r w:rsidR="0001252D" w:rsidRPr="00087FB3">
              <w:rPr>
                <w:sz w:val="22"/>
                <w:szCs w:val="22"/>
              </w:rPr>
              <w:t xml:space="preserve"> is s</w:t>
            </w:r>
            <w:r w:rsidR="00087FB3" w:rsidRPr="00087FB3">
              <w:rPr>
                <w:sz w:val="22"/>
                <w:szCs w:val="22"/>
              </w:rPr>
              <w:t>elected and a Contract awarded.</w:t>
            </w:r>
          </w:p>
        </w:tc>
        <w:tc>
          <w:tcPr>
            <w:tcW w:w="963" w:type="dxa"/>
            <w:vAlign w:val="center"/>
          </w:tcPr>
          <w:p w14:paraId="7482FF12" w14:textId="77777777" w:rsidR="0001252D" w:rsidRPr="00087FB3" w:rsidRDefault="0001252D" w:rsidP="003B0017">
            <w:pPr>
              <w:pStyle w:val="BodyText2"/>
              <w:spacing w:after="0"/>
              <w:rPr>
                <w:color w:val="000000"/>
                <w:sz w:val="22"/>
                <w:szCs w:val="22"/>
              </w:rPr>
            </w:pPr>
          </w:p>
        </w:tc>
        <w:tc>
          <w:tcPr>
            <w:tcW w:w="3267" w:type="dxa"/>
            <w:vAlign w:val="center"/>
          </w:tcPr>
          <w:p w14:paraId="6080507F" w14:textId="77777777" w:rsidR="0001252D" w:rsidRPr="00087FB3" w:rsidRDefault="0001252D" w:rsidP="003B0017">
            <w:pPr>
              <w:pStyle w:val="BodyText2"/>
              <w:spacing w:after="0"/>
              <w:rPr>
                <w:color w:val="000000"/>
                <w:sz w:val="22"/>
                <w:szCs w:val="22"/>
              </w:rPr>
            </w:pPr>
          </w:p>
        </w:tc>
      </w:tr>
      <w:tr w:rsidR="0001252D" w:rsidRPr="00087FB3" w14:paraId="72757FE4" w14:textId="77777777" w:rsidTr="00124E33">
        <w:trPr>
          <w:trHeight w:val="1152"/>
          <w:jc w:val="center"/>
        </w:trPr>
        <w:tc>
          <w:tcPr>
            <w:tcW w:w="594" w:type="dxa"/>
            <w:vAlign w:val="center"/>
          </w:tcPr>
          <w:p w14:paraId="61691093" w14:textId="77777777" w:rsidR="0001252D" w:rsidRPr="00087FB3" w:rsidRDefault="0001252D" w:rsidP="003B0017">
            <w:pPr>
              <w:rPr>
                <w:rFonts w:ascii="Arial" w:hAnsi="Arial" w:cs="Arial"/>
                <w:color w:val="000000"/>
                <w:sz w:val="22"/>
                <w:szCs w:val="22"/>
              </w:rPr>
            </w:pPr>
            <w:r w:rsidRPr="00087FB3">
              <w:rPr>
                <w:rFonts w:ascii="Arial" w:hAnsi="Arial" w:cs="Arial"/>
                <w:color w:val="000000"/>
                <w:sz w:val="22"/>
                <w:szCs w:val="22"/>
              </w:rPr>
              <w:t>5.</w:t>
            </w:r>
          </w:p>
        </w:tc>
        <w:tc>
          <w:tcPr>
            <w:tcW w:w="6210" w:type="dxa"/>
            <w:vAlign w:val="center"/>
          </w:tcPr>
          <w:p w14:paraId="16ADD403" w14:textId="50985DF9" w:rsidR="0001252D" w:rsidRPr="00087FB3" w:rsidRDefault="003D7D9C" w:rsidP="00B67D19">
            <w:pPr>
              <w:pStyle w:val="BodyTextIndent"/>
              <w:spacing w:after="0"/>
              <w:ind w:left="0" w:hanging="18"/>
              <w:rPr>
                <w:rFonts w:cs="Arial"/>
                <w:sz w:val="22"/>
                <w:szCs w:val="22"/>
              </w:rPr>
            </w:pPr>
            <w:r>
              <w:rPr>
                <w:sz w:val="22"/>
                <w:szCs w:val="22"/>
              </w:rPr>
              <w:t>Proposer</w:t>
            </w:r>
            <w:r w:rsidR="0001252D" w:rsidRPr="00087FB3">
              <w:rPr>
                <w:sz w:val="22"/>
                <w:szCs w:val="22"/>
              </w:rPr>
              <w:t xml:space="preserve"> agrees to provide </w:t>
            </w:r>
            <w:r w:rsidR="00710A5B">
              <w:rPr>
                <w:sz w:val="22"/>
                <w:szCs w:val="22"/>
              </w:rPr>
              <w:t>t</w:t>
            </w:r>
            <w:r w:rsidR="00BD49E0">
              <w:rPr>
                <w:sz w:val="22"/>
                <w:szCs w:val="22"/>
              </w:rPr>
              <w:t>he</w:t>
            </w:r>
            <w:r w:rsidR="00750688">
              <w:rPr>
                <w:sz w:val="22"/>
                <w:szCs w:val="22"/>
              </w:rPr>
              <w:t xml:space="preserve"> </w:t>
            </w:r>
            <w:r w:rsidR="00E0416D">
              <w:rPr>
                <w:sz w:val="22"/>
                <w:szCs w:val="22"/>
              </w:rPr>
              <w:t>County</w:t>
            </w:r>
            <w:r w:rsidR="0001252D" w:rsidRPr="00087FB3">
              <w:rPr>
                <w:sz w:val="22"/>
                <w:szCs w:val="22"/>
              </w:rPr>
              <w:t xml:space="preserve"> with any other information </w:t>
            </w:r>
            <w:r w:rsidR="00710A5B">
              <w:rPr>
                <w:sz w:val="22"/>
                <w:szCs w:val="22"/>
              </w:rPr>
              <w:t>t</w:t>
            </w:r>
            <w:r w:rsidR="00BD49E0">
              <w:rPr>
                <w:sz w:val="22"/>
                <w:szCs w:val="22"/>
              </w:rPr>
              <w:t>he</w:t>
            </w:r>
            <w:r w:rsidR="00750688">
              <w:rPr>
                <w:sz w:val="22"/>
                <w:szCs w:val="22"/>
              </w:rPr>
              <w:t xml:space="preserve"> </w:t>
            </w:r>
            <w:r w:rsidR="00E0416D">
              <w:rPr>
                <w:sz w:val="22"/>
                <w:szCs w:val="22"/>
              </w:rPr>
              <w:t>County</w:t>
            </w:r>
            <w:r w:rsidR="0001252D" w:rsidRPr="00087FB3">
              <w:rPr>
                <w:sz w:val="22"/>
                <w:szCs w:val="22"/>
              </w:rPr>
              <w:t xml:space="preserve"> determines is necessary for an accurate determination of the </w:t>
            </w:r>
            <w:r>
              <w:rPr>
                <w:sz w:val="22"/>
                <w:szCs w:val="22"/>
              </w:rPr>
              <w:t>Proposer</w:t>
            </w:r>
            <w:r w:rsidR="0001252D" w:rsidRPr="00087FB3">
              <w:rPr>
                <w:sz w:val="22"/>
                <w:szCs w:val="22"/>
              </w:rPr>
              <w:t>’s ability to perfor</w:t>
            </w:r>
            <w:r w:rsidR="00087FB3" w:rsidRPr="00087FB3">
              <w:rPr>
                <w:sz w:val="22"/>
                <w:szCs w:val="22"/>
              </w:rPr>
              <w:t xml:space="preserve">m the </w:t>
            </w:r>
            <w:r w:rsidR="005A15AC">
              <w:rPr>
                <w:sz w:val="22"/>
                <w:szCs w:val="22"/>
              </w:rPr>
              <w:t>S</w:t>
            </w:r>
            <w:r w:rsidR="00087FB3" w:rsidRPr="00087FB3">
              <w:rPr>
                <w:sz w:val="22"/>
                <w:szCs w:val="22"/>
              </w:rPr>
              <w:t>ervices as proposed</w:t>
            </w:r>
            <w:r w:rsidR="00B67D19">
              <w:rPr>
                <w:sz w:val="22"/>
                <w:szCs w:val="22"/>
              </w:rPr>
              <w:t>.</w:t>
            </w:r>
          </w:p>
        </w:tc>
        <w:tc>
          <w:tcPr>
            <w:tcW w:w="963" w:type="dxa"/>
            <w:vAlign w:val="center"/>
          </w:tcPr>
          <w:p w14:paraId="25AB2D31" w14:textId="77777777" w:rsidR="0001252D" w:rsidRPr="00087FB3" w:rsidRDefault="0001252D" w:rsidP="003B0017">
            <w:pPr>
              <w:pStyle w:val="BodyText2"/>
              <w:spacing w:after="0"/>
              <w:rPr>
                <w:color w:val="000000"/>
                <w:sz w:val="22"/>
                <w:szCs w:val="22"/>
              </w:rPr>
            </w:pPr>
          </w:p>
        </w:tc>
        <w:tc>
          <w:tcPr>
            <w:tcW w:w="3267" w:type="dxa"/>
            <w:vAlign w:val="center"/>
          </w:tcPr>
          <w:p w14:paraId="32F169D3" w14:textId="77777777" w:rsidR="0001252D" w:rsidRPr="00087FB3" w:rsidRDefault="0001252D" w:rsidP="003B0017">
            <w:pPr>
              <w:pStyle w:val="BodyText2"/>
              <w:spacing w:after="0"/>
              <w:rPr>
                <w:color w:val="000000"/>
                <w:sz w:val="22"/>
                <w:szCs w:val="22"/>
              </w:rPr>
            </w:pPr>
          </w:p>
        </w:tc>
      </w:tr>
      <w:tr w:rsidR="0001252D" w:rsidRPr="00087FB3" w14:paraId="0B0E5ED1" w14:textId="77777777" w:rsidTr="00124E33">
        <w:trPr>
          <w:trHeight w:val="864"/>
          <w:jc w:val="center"/>
        </w:trPr>
        <w:tc>
          <w:tcPr>
            <w:tcW w:w="594" w:type="dxa"/>
            <w:vAlign w:val="center"/>
          </w:tcPr>
          <w:p w14:paraId="20B84F88" w14:textId="77777777" w:rsidR="0001252D" w:rsidRPr="00087FB3" w:rsidRDefault="0001252D" w:rsidP="003B0017">
            <w:pPr>
              <w:rPr>
                <w:rFonts w:ascii="Arial" w:hAnsi="Arial" w:cs="Arial"/>
                <w:color w:val="000000"/>
                <w:sz w:val="22"/>
                <w:szCs w:val="22"/>
              </w:rPr>
            </w:pPr>
            <w:r w:rsidRPr="00087FB3">
              <w:rPr>
                <w:rFonts w:ascii="Arial" w:hAnsi="Arial" w:cs="Arial"/>
                <w:color w:val="000000"/>
                <w:sz w:val="22"/>
                <w:szCs w:val="22"/>
              </w:rPr>
              <w:t>6.</w:t>
            </w:r>
          </w:p>
        </w:tc>
        <w:tc>
          <w:tcPr>
            <w:tcW w:w="6210" w:type="dxa"/>
            <w:vAlign w:val="center"/>
          </w:tcPr>
          <w:p w14:paraId="59CFD811" w14:textId="0059F9BE" w:rsidR="0001252D" w:rsidRPr="00087FB3" w:rsidRDefault="003D7D9C" w:rsidP="003B0017">
            <w:pPr>
              <w:pStyle w:val="BodyTextIndent"/>
              <w:spacing w:after="0"/>
              <w:ind w:left="0" w:hanging="18"/>
              <w:rPr>
                <w:rFonts w:cs="Arial"/>
                <w:sz w:val="22"/>
                <w:szCs w:val="22"/>
              </w:rPr>
            </w:pPr>
            <w:r>
              <w:rPr>
                <w:rFonts w:cs="Arial"/>
                <w:sz w:val="22"/>
                <w:szCs w:val="22"/>
              </w:rPr>
              <w:t>Proposer</w:t>
            </w:r>
            <w:r w:rsidR="0001252D" w:rsidRPr="00087FB3">
              <w:rPr>
                <w:rFonts w:cs="Arial"/>
                <w:sz w:val="22"/>
                <w:szCs w:val="22"/>
              </w:rPr>
              <w:t>, if selected will comply with all applicab</w:t>
            </w:r>
            <w:r w:rsidR="00087FB3" w:rsidRPr="00087FB3">
              <w:rPr>
                <w:rFonts w:cs="Arial"/>
                <w:sz w:val="22"/>
                <w:szCs w:val="22"/>
              </w:rPr>
              <w:t>le rules, laws and regulations</w:t>
            </w:r>
            <w:r w:rsidR="00B67D19">
              <w:rPr>
                <w:rFonts w:cs="Arial"/>
                <w:sz w:val="22"/>
                <w:szCs w:val="22"/>
              </w:rPr>
              <w:t>.</w:t>
            </w:r>
          </w:p>
        </w:tc>
        <w:tc>
          <w:tcPr>
            <w:tcW w:w="963" w:type="dxa"/>
            <w:vAlign w:val="center"/>
          </w:tcPr>
          <w:p w14:paraId="15A0DED8" w14:textId="77777777" w:rsidR="0001252D" w:rsidRPr="00087FB3" w:rsidRDefault="0001252D" w:rsidP="003B0017">
            <w:pPr>
              <w:pStyle w:val="BodyText2"/>
              <w:spacing w:after="0"/>
              <w:rPr>
                <w:color w:val="000000"/>
                <w:sz w:val="22"/>
                <w:szCs w:val="22"/>
              </w:rPr>
            </w:pPr>
          </w:p>
        </w:tc>
        <w:tc>
          <w:tcPr>
            <w:tcW w:w="3267" w:type="dxa"/>
            <w:vAlign w:val="center"/>
          </w:tcPr>
          <w:p w14:paraId="5791AFB4" w14:textId="77777777" w:rsidR="0001252D" w:rsidRPr="00087FB3" w:rsidRDefault="0001252D" w:rsidP="003B0017">
            <w:pPr>
              <w:pStyle w:val="BodyText2"/>
              <w:spacing w:after="0"/>
              <w:rPr>
                <w:color w:val="000000"/>
                <w:sz w:val="22"/>
                <w:szCs w:val="22"/>
              </w:rPr>
            </w:pPr>
          </w:p>
        </w:tc>
      </w:tr>
      <w:tr w:rsidR="005C2911" w:rsidRPr="00087FB3" w14:paraId="2454EDC3" w14:textId="77777777" w:rsidTr="00124E33">
        <w:trPr>
          <w:trHeight w:val="1296"/>
          <w:jc w:val="center"/>
        </w:trPr>
        <w:tc>
          <w:tcPr>
            <w:tcW w:w="594" w:type="dxa"/>
            <w:vAlign w:val="center"/>
          </w:tcPr>
          <w:p w14:paraId="415823E9" w14:textId="77777777" w:rsidR="005C2911" w:rsidRPr="00087FB3" w:rsidRDefault="005C2911" w:rsidP="003B0017">
            <w:pPr>
              <w:rPr>
                <w:rFonts w:ascii="Arial" w:hAnsi="Arial" w:cs="Arial"/>
                <w:color w:val="000000"/>
                <w:sz w:val="22"/>
                <w:szCs w:val="22"/>
              </w:rPr>
            </w:pPr>
            <w:r>
              <w:rPr>
                <w:rFonts w:ascii="Arial" w:hAnsi="Arial" w:cs="Arial"/>
                <w:color w:val="000000"/>
                <w:sz w:val="22"/>
                <w:szCs w:val="22"/>
              </w:rPr>
              <w:t>7.</w:t>
            </w:r>
          </w:p>
        </w:tc>
        <w:tc>
          <w:tcPr>
            <w:tcW w:w="6210" w:type="dxa"/>
            <w:vAlign w:val="center"/>
          </w:tcPr>
          <w:p w14:paraId="6D666D05" w14:textId="126F4226" w:rsidR="005C2911" w:rsidRDefault="00B67D19" w:rsidP="00B67D19">
            <w:pPr>
              <w:pStyle w:val="BodyTextIndent"/>
              <w:spacing w:after="0"/>
              <w:ind w:left="0" w:hanging="18"/>
              <w:rPr>
                <w:rFonts w:cs="Arial"/>
                <w:sz w:val="22"/>
                <w:szCs w:val="22"/>
              </w:rPr>
            </w:pPr>
            <w:r>
              <w:rPr>
                <w:rFonts w:cs="Arial"/>
                <w:color w:val="000000"/>
                <w:sz w:val="22"/>
                <w:szCs w:val="22"/>
              </w:rPr>
              <w:t>T</w:t>
            </w:r>
            <w:r w:rsidR="005C2911" w:rsidRPr="00971536">
              <w:rPr>
                <w:rFonts w:cs="Arial"/>
                <w:color w:val="000000"/>
                <w:sz w:val="22"/>
                <w:szCs w:val="22"/>
              </w:rPr>
              <w:t xml:space="preserve">he RFP </w:t>
            </w:r>
            <w:r>
              <w:rPr>
                <w:rFonts w:cs="Arial"/>
                <w:color w:val="000000"/>
                <w:sz w:val="22"/>
                <w:szCs w:val="22"/>
              </w:rPr>
              <w:t xml:space="preserve">has been reviewed </w:t>
            </w:r>
            <w:r w:rsidR="008355E2">
              <w:rPr>
                <w:rFonts w:cs="Arial"/>
                <w:color w:val="000000"/>
                <w:sz w:val="22"/>
                <w:szCs w:val="22"/>
              </w:rPr>
              <w:t>in its</w:t>
            </w:r>
            <w:r w:rsidR="005C2911" w:rsidRPr="00971536">
              <w:rPr>
                <w:rFonts w:cs="Arial"/>
                <w:color w:val="000000"/>
                <w:sz w:val="22"/>
                <w:szCs w:val="22"/>
              </w:rPr>
              <w:t xml:space="preserve"> entirety and </w:t>
            </w:r>
            <w:r>
              <w:rPr>
                <w:rFonts w:cs="Arial"/>
                <w:color w:val="000000"/>
                <w:sz w:val="22"/>
                <w:szCs w:val="22"/>
              </w:rPr>
              <w:t xml:space="preserve">Proposer </w:t>
            </w:r>
            <w:r w:rsidR="005C2911" w:rsidRPr="00971536">
              <w:rPr>
                <w:rFonts w:cs="Arial"/>
                <w:color w:val="000000"/>
                <w:sz w:val="22"/>
                <w:szCs w:val="22"/>
              </w:rPr>
              <w:t>ha</w:t>
            </w:r>
            <w:r>
              <w:rPr>
                <w:rFonts w:cs="Arial"/>
                <w:color w:val="000000"/>
                <w:sz w:val="22"/>
                <w:szCs w:val="22"/>
              </w:rPr>
              <w:t>s</w:t>
            </w:r>
            <w:r w:rsidR="005C2911" w:rsidRPr="00971536">
              <w:rPr>
                <w:rFonts w:cs="Arial"/>
                <w:color w:val="000000"/>
                <w:sz w:val="22"/>
                <w:szCs w:val="22"/>
              </w:rPr>
              <w:t xml:space="preserve"> </w:t>
            </w:r>
            <w:r w:rsidR="005C2911">
              <w:rPr>
                <w:rFonts w:cs="Arial"/>
                <w:color w:val="000000"/>
                <w:sz w:val="22"/>
                <w:szCs w:val="22"/>
              </w:rPr>
              <w:t xml:space="preserve">no </w:t>
            </w:r>
            <w:r w:rsidR="005C2911" w:rsidRPr="00971536">
              <w:rPr>
                <w:rFonts w:cs="Arial"/>
                <w:color w:val="000000"/>
                <w:sz w:val="22"/>
                <w:szCs w:val="22"/>
              </w:rPr>
              <w:t>exceptions</w:t>
            </w:r>
            <w:r w:rsidR="005C2911">
              <w:rPr>
                <w:rFonts w:cs="Arial"/>
                <w:color w:val="000000"/>
                <w:sz w:val="22"/>
                <w:szCs w:val="22"/>
              </w:rPr>
              <w:t xml:space="preserve"> to any requirements, terms, or conditions</w:t>
            </w:r>
            <w:r w:rsidR="00710A5B">
              <w:rPr>
                <w:rFonts w:cs="Arial"/>
                <w:color w:val="000000"/>
                <w:sz w:val="22"/>
                <w:szCs w:val="22"/>
              </w:rPr>
              <w:t>,</w:t>
            </w:r>
            <w:r w:rsidR="005C2911" w:rsidRPr="00971536">
              <w:rPr>
                <w:rFonts w:cs="Arial"/>
                <w:color w:val="000000"/>
                <w:sz w:val="22"/>
                <w:szCs w:val="22"/>
              </w:rPr>
              <w:t xml:space="preserve"> </w:t>
            </w:r>
            <w:r w:rsidR="00710A5B">
              <w:rPr>
                <w:rFonts w:cs="Arial"/>
                <w:color w:val="000000"/>
                <w:sz w:val="22"/>
                <w:szCs w:val="22"/>
              </w:rPr>
              <w:t xml:space="preserve">except as noted in Attachment </w:t>
            </w:r>
            <w:r w:rsidR="00107C14">
              <w:rPr>
                <w:rFonts w:cs="Arial"/>
                <w:color w:val="000000"/>
                <w:sz w:val="22"/>
                <w:szCs w:val="22"/>
              </w:rPr>
              <w:t>H</w:t>
            </w:r>
            <w:r w:rsidR="00710A5B">
              <w:rPr>
                <w:rFonts w:cs="Arial"/>
                <w:color w:val="000000"/>
                <w:sz w:val="22"/>
                <w:szCs w:val="22"/>
              </w:rPr>
              <w:t>.</w:t>
            </w:r>
          </w:p>
        </w:tc>
        <w:tc>
          <w:tcPr>
            <w:tcW w:w="963" w:type="dxa"/>
            <w:vAlign w:val="center"/>
          </w:tcPr>
          <w:p w14:paraId="0D714EAF" w14:textId="77777777" w:rsidR="005C2911" w:rsidRPr="00087FB3" w:rsidRDefault="005C2911" w:rsidP="003B0017">
            <w:pPr>
              <w:pStyle w:val="BodyText2"/>
              <w:spacing w:after="0"/>
              <w:rPr>
                <w:color w:val="000000"/>
                <w:sz w:val="22"/>
                <w:szCs w:val="22"/>
              </w:rPr>
            </w:pPr>
          </w:p>
        </w:tc>
        <w:tc>
          <w:tcPr>
            <w:tcW w:w="3267" w:type="dxa"/>
            <w:vAlign w:val="center"/>
          </w:tcPr>
          <w:p w14:paraId="4EE43869" w14:textId="77777777" w:rsidR="005C2911" w:rsidRPr="00087FB3" w:rsidRDefault="005C2911" w:rsidP="003B0017">
            <w:pPr>
              <w:pStyle w:val="BodyText2"/>
              <w:spacing w:after="0"/>
              <w:rPr>
                <w:color w:val="000000"/>
                <w:sz w:val="22"/>
                <w:szCs w:val="22"/>
              </w:rPr>
            </w:pPr>
          </w:p>
        </w:tc>
      </w:tr>
    </w:tbl>
    <w:p w14:paraId="69320E9B" w14:textId="77777777" w:rsidR="00881A3E" w:rsidRDefault="00881A3E" w:rsidP="00662A4F">
      <w:pPr>
        <w:rPr>
          <w:rFonts w:ascii="Arial" w:hAnsi="Arial" w:cs="Arial"/>
          <w:color w:val="000000"/>
          <w:sz w:val="24"/>
          <w:szCs w:val="24"/>
        </w:rPr>
      </w:pPr>
    </w:p>
    <w:p w14:paraId="0C9CF11F" w14:textId="77777777" w:rsidR="0018319D" w:rsidRPr="00EE22E8" w:rsidRDefault="009C5601" w:rsidP="00EE22E8">
      <w:pPr>
        <w:jc w:val="center"/>
        <w:outlineLvl w:val="0"/>
        <w:rPr>
          <w:color w:val="000000"/>
          <w:sz w:val="24"/>
          <w:szCs w:val="24"/>
        </w:rPr>
      </w:pPr>
      <w:r w:rsidRPr="00795F42">
        <w:rPr>
          <w:b/>
        </w:rPr>
        <w:br w:type="page"/>
      </w:r>
      <w:bookmarkStart w:id="33" w:name="_Toc321315218"/>
      <w:r w:rsidR="00A801F5" w:rsidRPr="00075CFE">
        <w:rPr>
          <w:color w:val="000000"/>
          <w:sz w:val="24"/>
          <w:szCs w:val="24"/>
        </w:rPr>
        <w:t xml:space="preserve"> </w:t>
      </w:r>
      <w:bookmarkEnd w:id="33"/>
      <w:r w:rsidR="0018319D">
        <w:rPr>
          <w:rFonts w:ascii="Arial" w:hAnsi="Arial" w:cs="Arial"/>
          <w:b/>
          <w:sz w:val="24"/>
          <w:szCs w:val="24"/>
        </w:rPr>
        <w:t xml:space="preserve">ATTACHMENT C </w:t>
      </w:r>
    </w:p>
    <w:p w14:paraId="7BDAEAD4" w14:textId="77777777" w:rsidR="0018319D" w:rsidRDefault="0018319D" w:rsidP="00B56B2A">
      <w:pPr>
        <w:jc w:val="center"/>
        <w:rPr>
          <w:rFonts w:ascii="Arial" w:hAnsi="Arial" w:cs="Arial"/>
          <w:b/>
          <w:sz w:val="24"/>
          <w:szCs w:val="24"/>
        </w:rPr>
      </w:pPr>
    </w:p>
    <w:p w14:paraId="186FCC8A" w14:textId="77777777" w:rsidR="0018319D" w:rsidRDefault="0018319D" w:rsidP="00B56B2A">
      <w:pPr>
        <w:jc w:val="center"/>
        <w:rPr>
          <w:rFonts w:ascii="Arial" w:hAnsi="Arial" w:cs="Arial"/>
          <w:b/>
          <w:sz w:val="24"/>
          <w:szCs w:val="24"/>
        </w:rPr>
      </w:pPr>
      <w:r>
        <w:rPr>
          <w:rFonts w:ascii="Arial" w:hAnsi="Arial" w:cs="Arial"/>
          <w:b/>
          <w:sz w:val="24"/>
          <w:szCs w:val="24"/>
        </w:rPr>
        <w:t>LICENSES, PERMITS, and/or CERTIFICATIONS</w:t>
      </w:r>
    </w:p>
    <w:p w14:paraId="140697FC" w14:textId="77777777" w:rsidR="0018319D" w:rsidRDefault="0018319D" w:rsidP="00B56B2A">
      <w:pPr>
        <w:jc w:val="center"/>
        <w:rPr>
          <w:rFonts w:ascii="Arial" w:hAnsi="Arial" w:cs="Arial"/>
          <w:b/>
          <w:sz w:val="24"/>
          <w:szCs w:val="24"/>
        </w:rPr>
      </w:pPr>
    </w:p>
    <w:p w14:paraId="5C016DD2" w14:textId="77777777" w:rsidR="00316B30" w:rsidRDefault="00316B30" w:rsidP="0018319D">
      <w:pPr>
        <w:rPr>
          <w:rFonts w:ascii="Arial" w:hAnsi="Arial" w:cs="Arial"/>
          <w:b/>
          <w:sz w:val="24"/>
          <w:szCs w:val="24"/>
          <w:u w:val="single"/>
        </w:rPr>
      </w:pPr>
      <w:r w:rsidRPr="00316B30">
        <w:rPr>
          <w:rFonts w:ascii="Arial" w:hAnsi="Arial" w:cs="Arial"/>
          <w:b/>
          <w:sz w:val="24"/>
          <w:szCs w:val="24"/>
          <w:u w:val="single"/>
        </w:rPr>
        <w:t>TYPE</w:t>
      </w:r>
      <w:r>
        <w:rPr>
          <w:rFonts w:ascii="Arial" w:hAnsi="Arial" w:cs="Arial"/>
          <w:b/>
          <w:sz w:val="24"/>
          <w:szCs w:val="24"/>
          <w:u w:val="single"/>
        </w:rPr>
        <w:t xml:space="preserve"> (ie: License, Permit, Certification</w:t>
      </w:r>
      <w:r w:rsidR="0099777C">
        <w:rPr>
          <w:rFonts w:ascii="Arial" w:hAnsi="Arial" w:cs="Arial"/>
          <w:b/>
          <w:sz w:val="24"/>
          <w:szCs w:val="24"/>
          <w:u w:val="single"/>
        </w:rPr>
        <w: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316B30">
        <w:rPr>
          <w:rFonts w:ascii="Arial" w:hAnsi="Arial" w:cs="Arial"/>
          <w:b/>
          <w:sz w:val="24"/>
          <w:szCs w:val="24"/>
          <w:u w:val="single"/>
        </w:rPr>
        <w:t xml:space="preserve">EXPIRATION </w:t>
      </w:r>
    </w:p>
    <w:p w14:paraId="3DDEF1DF" w14:textId="77777777" w:rsidR="0099777C" w:rsidRDefault="0099777C" w:rsidP="0099777C">
      <w:pPr>
        <w:rPr>
          <w:rFonts w:ascii="Arial" w:hAnsi="Arial" w:cs="Arial"/>
          <w:b/>
          <w:sz w:val="24"/>
          <w:szCs w:val="24"/>
        </w:rPr>
      </w:pPr>
      <w:r>
        <w:rPr>
          <w:rFonts w:ascii="Arial" w:hAnsi="Arial" w:cs="Arial"/>
          <w:b/>
          <w:sz w:val="24"/>
          <w:szCs w:val="24"/>
        </w:rPr>
        <w:t>Include DIR Registration No. of Contractor and Subcontractors</w:t>
      </w:r>
      <w:r w:rsidR="00316B30" w:rsidRPr="00316B30">
        <w:rPr>
          <w:rFonts w:ascii="Arial" w:hAnsi="Arial" w:cs="Arial"/>
          <w:b/>
          <w:sz w:val="24"/>
          <w:szCs w:val="24"/>
        </w:rPr>
        <w:t xml:space="preserve">   </w:t>
      </w:r>
      <w:r w:rsidR="00316B30">
        <w:rPr>
          <w:rFonts w:ascii="Arial" w:hAnsi="Arial" w:cs="Arial"/>
          <w:b/>
          <w:sz w:val="24"/>
          <w:szCs w:val="24"/>
        </w:rPr>
        <w:t xml:space="preserve"> </w:t>
      </w:r>
    </w:p>
    <w:p w14:paraId="2CF1D706" w14:textId="77777777" w:rsidR="00316B30" w:rsidRDefault="00316B30" w:rsidP="0099777C">
      <w:pPr>
        <w:rPr>
          <w:rFonts w:ascii="Arial" w:hAnsi="Arial" w:cs="Arial"/>
          <w:b/>
          <w:sz w:val="24"/>
          <w:szCs w:val="24"/>
          <w:u w:val="single"/>
        </w:rPr>
      </w:pPr>
      <w:r w:rsidRPr="00316B30">
        <w:rPr>
          <w:rFonts w:ascii="Arial" w:hAnsi="Arial" w:cs="Arial"/>
          <w:b/>
          <w:sz w:val="24"/>
          <w:szCs w:val="24"/>
        </w:rPr>
        <w:t xml:space="preserve"> </w:t>
      </w:r>
      <w:r>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3"/>
        <w:gridCol w:w="2577"/>
      </w:tblGrid>
      <w:tr w:rsidR="00316B30" w:rsidRPr="001E63E4" w14:paraId="351842DA" w14:textId="77777777" w:rsidTr="008355E2">
        <w:tc>
          <w:tcPr>
            <w:tcW w:w="8213" w:type="dxa"/>
            <w:shd w:val="clear" w:color="auto" w:fill="auto"/>
          </w:tcPr>
          <w:p w14:paraId="54D2C0F1" w14:textId="77777777" w:rsidR="00316B30" w:rsidRPr="001E63E4" w:rsidRDefault="00316B30" w:rsidP="001E63E4">
            <w:pPr>
              <w:spacing w:line="480" w:lineRule="auto"/>
              <w:rPr>
                <w:rFonts w:ascii="Arial" w:hAnsi="Arial" w:cs="Arial"/>
                <w:b/>
                <w:sz w:val="24"/>
                <w:szCs w:val="24"/>
                <w:u w:val="single"/>
              </w:rPr>
            </w:pPr>
          </w:p>
        </w:tc>
        <w:tc>
          <w:tcPr>
            <w:tcW w:w="2577" w:type="dxa"/>
            <w:shd w:val="clear" w:color="auto" w:fill="auto"/>
          </w:tcPr>
          <w:p w14:paraId="3440CD7F" w14:textId="77777777" w:rsidR="00316B30" w:rsidRPr="001E63E4" w:rsidRDefault="00316B30" w:rsidP="001E63E4">
            <w:pPr>
              <w:spacing w:line="480" w:lineRule="auto"/>
              <w:rPr>
                <w:rFonts w:ascii="Arial" w:hAnsi="Arial" w:cs="Arial"/>
                <w:b/>
                <w:sz w:val="24"/>
                <w:szCs w:val="24"/>
                <w:u w:val="single"/>
              </w:rPr>
            </w:pPr>
          </w:p>
        </w:tc>
      </w:tr>
      <w:tr w:rsidR="00316B30" w:rsidRPr="001E63E4" w14:paraId="74CB7144" w14:textId="77777777" w:rsidTr="008355E2">
        <w:tc>
          <w:tcPr>
            <w:tcW w:w="8213" w:type="dxa"/>
            <w:shd w:val="clear" w:color="auto" w:fill="auto"/>
          </w:tcPr>
          <w:p w14:paraId="7EC96422" w14:textId="77777777" w:rsidR="00316B30" w:rsidRPr="001E63E4" w:rsidRDefault="00316B30" w:rsidP="001E63E4">
            <w:pPr>
              <w:spacing w:line="480" w:lineRule="auto"/>
              <w:rPr>
                <w:rFonts w:ascii="Arial" w:hAnsi="Arial" w:cs="Arial"/>
                <w:b/>
                <w:sz w:val="24"/>
                <w:szCs w:val="24"/>
                <w:u w:val="single"/>
              </w:rPr>
            </w:pPr>
          </w:p>
        </w:tc>
        <w:tc>
          <w:tcPr>
            <w:tcW w:w="2577" w:type="dxa"/>
            <w:shd w:val="clear" w:color="auto" w:fill="auto"/>
          </w:tcPr>
          <w:p w14:paraId="0F135C5F" w14:textId="77777777" w:rsidR="00316B30" w:rsidRPr="001E63E4" w:rsidRDefault="00316B30" w:rsidP="001E63E4">
            <w:pPr>
              <w:spacing w:line="480" w:lineRule="auto"/>
              <w:rPr>
                <w:rFonts w:ascii="Arial" w:hAnsi="Arial" w:cs="Arial"/>
                <w:b/>
                <w:sz w:val="24"/>
                <w:szCs w:val="24"/>
                <w:u w:val="single"/>
              </w:rPr>
            </w:pPr>
          </w:p>
        </w:tc>
      </w:tr>
      <w:tr w:rsidR="00316B30" w:rsidRPr="001E63E4" w14:paraId="543968DE" w14:textId="77777777" w:rsidTr="008355E2">
        <w:tc>
          <w:tcPr>
            <w:tcW w:w="8213" w:type="dxa"/>
            <w:shd w:val="clear" w:color="auto" w:fill="auto"/>
          </w:tcPr>
          <w:p w14:paraId="3BC525DB" w14:textId="77777777" w:rsidR="00316B30" w:rsidRPr="001E63E4" w:rsidRDefault="00316B30" w:rsidP="001E63E4">
            <w:pPr>
              <w:spacing w:line="480" w:lineRule="auto"/>
              <w:rPr>
                <w:rFonts w:ascii="Arial" w:hAnsi="Arial" w:cs="Arial"/>
                <w:b/>
                <w:sz w:val="24"/>
                <w:szCs w:val="24"/>
                <w:u w:val="single"/>
              </w:rPr>
            </w:pPr>
          </w:p>
        </w:tc>
        <w:tc>
          <w:tcPr>
            <w:tcW w:w="2577" w:type="dxa"/>
            <w:shd w:val="clear" w:color="auto" w:fill="auto"/>
          </w:tcPr>
          <w:p w14:paraId="154A089F" w14:textId="77777777" w:rsidR="00316B30" w:rsidRPr="001E63E4" w:rsidRDefault="00316B30" w:rsidP="001E63E4">
            <w:pPr>
              <w:spacing w:line="480" w:lineRule="auto"/>
              <w:rPr>
                <w:rFonts w:ascii="Arial" w:hAnsi="Arial" w:cs="Arial"/>
                <w:b/>
                <w:sz w:val="24"/>
                <w:szCs w:val="24"/>
                <w:u w:val="single"/>
              </w:rPr>
            </w:pPr>
          </w:p>
        </w:tc>
      </w:tr>
      <w:tr w:rsidR="00316B30" w:rsidRPr="001E63E4" w14:paraId="4D246E8E" w14:textId="77777777" w:rsidTr="008355E2">
        <w:tc>
          <w:tcPr>
            <w:tcW w:w="8213" w:type="dxa"/>
            <w:shd w:val="clear" w:color="auto" w:fill="auto"/>
          </w:tcPr>
          <w:p w14:paraId="3978F3D3" w14:textId="77777777" w:rsidR="00316B30" w:rsidRPr="001E63E4" w:rsidRDefault="00316B30" w:rsidP="001E63E4">
            <w:pPr>
              <w:spacing w:line="480" w:lineRule="auto"/>
              <w:rPr>
                <w:rFonts w:ascii="Arial" w:hAnsi="Arial" w:cs="Arial"/>
                <w:b/>
                <w:sz w:val="24"/>
                <w:szCs w:val="24"/>
                <w:u w:val="single"/>
              </w:rPr>
            </w:pPr>
          </w:p>
        </w:tc>
        <w:tc>
          <w:tcPr>
            <w:tcW w:w="2577" w:type="dxa"/>
            <w:shd w:val="clear" w:color="auto" w:fill="auto"/>
          </w:tcPr>
          <w:p w14:paraId="702EC40F" w14:textId="77777777" w:rsidR="00316B30" w:rsidRPr="001E63E4" w:rsidRDefault="00316B30" w:rsidP="001E63E4">
            <w:pPr>
              <w:spacing w:line="480" w:lineRule="auto"/>
              <w:rPr>
                <w:rFonts w:ascii="Arial" w:hAnsi="Arial" w:cs="Arial"/>
                <w:b/>
                <w:sz w:val="24"/>
                <w:szCs w:val="24"/>
                <w:u w:val="single"/>
              </w:rPr>
            </w:pPr>
          </w:p>
        </w:tc>
      </w:tr>
      <w:tr w:rsidR="00316B30" w:rsidRPr="001E63E4" w14:paraId="06E411F8" w14:textId="77777777" w:rsidTr="008355E2">
        <w:tc>
          <w:tcPr>
            <w:tcW w:w="8213" w:type="dxa"/>
            <w:shd w:val="clear" w:color="auto" w:fill="auto"/>
          </w:tcPr>
          <w:p w14:paraId="09B22836" w14:textId="77777777" w:rsidR="00316B30" w:rsidRPr="001E63E4" w:rsidRDefault="00316B30" w:rsidP="001E63E4">
            <w:pPr>
              <w:spacing w:line="480" w:lineRule="auto"/>
              <w:rPr>
                <w:rFonts w:ascii="Arial" w:hAnsi="Arial" w:cs="Arial"/>
                <w:b/>
                <w:sz w:val="24"/>
                <w:szCs w:val="24"/>
                <w:u w:val="single"/>
              </w:rPr>
            </w:pPr>
          </w:p>
        </w:tc>
        <w:tc>
          <w:tcPr>
            <w:tcW w:w="2577" w:type="dxa"/>
            <w:shd w:val="clear" w:color="auto" w:fill="auto"/>
          </w:tcPr>
          <w:p w14:paraId="12BD654E" w14:textId="77777777" w:rsidR="00316B30" w:rsidRPr="001E63E4" w:rsidRDefault="00316B30" w:rsidP="001E63E4">
            <w:pPr>
              <w:spacing w:line="480" w:lineRule="auto"/>
              <w:rPr>
                <w:rFonts w:ascii="Arial" w:hAnsi="Arial" w:cs="Arial"/>
                <w:b/>
                <w:sz w:val="24"/>
                <w:szCs w:val="24"/>
                <w:u w:val="single"/>
              </w:rPr>
            </w:pPr>
          </w:p>
        </w:tc>
      </w:tr>
      <w:tr w:rsidR="00316B30" w:rsidRPr="001E63E4" w14:paraId="13003C09" w14:textId="77777777" w:rsidTr="008355E2">
        <w:tc>
          <w:tcPr>
            <w:tcW w:w="8213" w:type="dxa"/>
            <w:shd w:val="clear" w:color="auto" w:fill="auto"/>
          </w:tcPr>
          <w:p w14:paraId="76920625" w14:textId="77777777" w:rsidR="00316B30" w:rsidRPr="001E63E4" w:rsidRDefault="00316B30" w:rsidP="001E63E4">
            <w:pPr>
              <w:spacing w:line="480" w:lineRule="auto"/>
              <w:rPr>
                <w:rFonts w:ascii="Arial" w:hAnsi="Arial" w:cs="Arial"/>
                <w:b/>
                <w:sz w:val="24"/>
                <w:szCs w:val="24"/>
                <w:u w:val="single"/>
              </w:rPr>
            </w:pPr>
          </w:p>
        </w:tc>
        <w:tc>
          <w:tcPr>
            <w:tcW w:w="2577" w:type="dxa"/>
            <w:shd w:val="clear" w:color="auto" w:fill="auto"/>
          </w:tcPr>
          <w:p w14:paraId="5B02BC57" w14:textId="77777777" w:rsidR="00316B30" w:rsidRPr="001E63E4" w:rsidRDefault="00316B30" w:rsidP="001E63E4">
            <w:pPr>
              <w:spacing w:line="480" w:lineRule="auto"/>
              <w:rPr>
                <w:rFonts w:ascii="Arial" w:hAnsi="Arial" w:cs="Arial"/>
                <w:b/>
                <w:sz w:val="24"/>
                <w:szCs w:val="24"/>
                <w:u w:val="single"/>
              </w:rPr>
            </w:pPr>
          </w:p>
        </w:tc>
      </w:tr>
      <w:tr w:rsidR="00316B30" w:rsidRPr="001E63E4" w14:paraId="7749DAE3" w14:textId="77777777" w:rsidTr="008355E2">
        <w:tc>
          <w:tcPr>
            <w:tcW w:w="8213" w:type="dxa"/>
            <w:shd w:val="clear" w:color="auto" w:fill="auto"/>
          </w:tcPr>
          <w:p w14:paraId="0B0BE45D" w14:textId="77777777" w:rsidR="00316B30" w:rsidRPr="001E63E4" w:rsidRDefault="00316B30" w:rsidP="001E63E4">
            <w:pPr>
              <w:spacing w:line="480" w:lineRule="auto"/>
              <w:rPr>
                <w:rFonts w:ascii="Arial" w:hAnsi="Arial" w:cs="Arial"/>
                <w:b/>
                <w:sz w:val="24"/>
                <w:szCs w:val="24"/>
                <w:u w:val="single"/>
              </w:rPr>
            </w:pPr>
          </w:p>
        </w:tc>
        <w:tc>
          <w:tcPr>
            <w:tcW w:w="2577" w:type="dxa"/>
            <w:shd w:val="clear" w:color="auto" w:fill="auto"/>
          </w:tcPr>
          <w:p w14:paraId="62447503" w14:textId="77777777" w:rsidR="00316B30" w:rsidRPr="001E63E4" w:rsidRDefault="00316B30" w:rsidP="001E63E4">
            <w:pPr>
              <w:spacing w:line="480" w:lineRule="auto"/>
              <w:rPr>
                <w:rFonts w:ascii="Arial" w:hAnsi="Arial" w:cs="Arial"/>
                <w:b/>
                <w:sz w:val="24"/>
                <w:szCs w:val="24"/>
                <w:u w:val="single"/>
              </w:rPr>
            </w:pPr>
          </w:p>
        </w:tc>
      </w:tr>
      <w:tr w:rsidR="00316B30" w:rsidRPr="001E63E4" w14:paraId="713F4432" w14:textId="77777777" w:rsidTr="008355E2">
        <w:tc>
          <w:tcPr>
            <w:tcW w:w="8213" w:type="dxa"/>
            <w:shd w:val="clear" w:color="auto" w:fill="auto"/>
          </w:tcPr>
          <w:p w14:paraId="675F3EC2" w14:textId="77777777" w:rsidR="00316B30" w:rsidRPr="001E63E4" w:rsidRDefault="00316B30" w:rsidP="001E63E4">
            <w:pPr>
              <w:spacing w:line="480" w:lineRule="auto"/>
              <w:rPr>
                <w:rFonts w:ascii="Arial" w:hAnsi="Arial" w:cs="Arial"/>
                <w:b/>
                <w:sz w:val="24"/>
                <w:szCs w:val="24"/>
                <w:u w:val="single"/>
              </w:rPr>
            </w:pPr>
          </w:p>
        </w:tc>
        <w:tc>
          <w:tcPr>
            <w:tcW w:w="2577" w:type="dxa"/>
            <w:shd w:val="clear" w:color="auto" w:fill="auto"/>
          </w:tcPr>
          <w:p w14:paraId="4BF781E6" w14:textId="77777777" w:rsidR="00316B30" w:rsidRPr="001E63E4" w:rsidRDefault="00316B30" w:rsidP="001E63E4">
            <w:pPr>
              <w:spacing w:line="480" w:lineRule="auto"/>
              <w:rPr>
                <w:rFonts w:ascii="Arial" w:hAnsi="Arial" w:cs="Arial"/>
                <w:b/>
                <w:sz w:val="24"/>
                <w:szCs w:val="24"/>
                <w:u w:val="single"/>
              </w:rPr>
            </w:pPr>
          </w:p>
        </w:tc>
      </w:tr>
      <w:tr w:rsidR="00316B30" w:rsidRPr="001E63E4" w14:paraId="21A91673" w14:textId="77777777" w:rsidTr="008355E2">
        <w:tc>
          <w:tcPr>
            <w:tcW w:w="8213" w:type="dxa"/>
            <w:shd w:val="clear" w:color="auto" w:fill="auto"/>
          </w:tcPr>
          <w:p w14:paraId="232824BB" w14:textId="77777777" w:rsidR="00316B30" w:rsidRPr="001E63E4" w:rsidRDefault="00316B30" w:rsidP="001E63E4">
            <w:pPr>
              <w:spacing w:line="480" w:lineRule="auto"/>
              <w:rPr>
                <w:rFonts w:ascii="Arial" w:hAnsi="Arial" w:cs="Arial"/>
                <w:b/>
                <w:sz w:val="24"/>
                <w:szCs w:val="24"/>
                <w:u w:val="single"/>
              </w:rPr>
            </w:pPr>
          </w:p>
        </w:tc>
        <w:tc>
          <w:tcPr>
            <w:tcW w:w="2577" w:type="dxa"/>
            <w:shd w:val="clear" w:color="auto" w:fill="auto"/>
          </w:tcPr>
          <w:p w14:paraId="5615E96E" w14:textId="77777777" w:rsidR="00316B30" w:rsidRPr="001E63E4" w:rsidRDefault="00316B30" w:rsidP="001E63E4">
            <w:pPr>
              <w:spacing w:line="480" w:lineRule="auto"/>
              <w:rPr>
                <w:rFonts w:ascii="Arial" w:hAnsi="Arial" w:cs="Arial"/>
                <w:b/>
                <w:sz w:val="24"/>
                <w:szCs w:val="24"/>
                <w:u w:val="single"/>
              </w:rPr>
            </w:pPr>
          </w:p>
        </w:tc>
      </w:tr>
      <w:tr w:rsidR="00316B30" w:rsidRPr="001E63E4" w14:paraId="1660E494" w14:textId="77777777" w:rsidTr="008355E2">
        <w:tc>
          <w:tcPr>
            <w:tcW w:w="8213" w:type="dxa"/>
            <w:shd w:val="clear" w:color="auto" w:fill="auto"/>
          </w:tcPr>
          <w:p w14:paraId="6ECF0C6C" w14:textId="77777777" w:rsidR="00316B30" w:rsidRPr="001E63E4" w:rsidRDefault="00316B30" w:rsidP="001E63E4">
            <w:pPr>
              <w:spacing w:line="480" w:lineRule="auto"/>
              <w:rPr>
                <w:rFonts w:ascii="Arial" w:hAnsi="Arial" w:cs="Arial"/>
                <w:b/>
                <w:sz w:val="24"/>
                <w:szCs w:val="24"/>
                <w:u w:val="single"/>
              </w:rPr>
            </w:pPr>
          </w:p>
        </w:tc>
        <w:tc>
          <w:tcPr>
            <w:tcW w:w="2577" w:type="dxa"/>
            <w:shd w:val="clear" w:color="auto" w:fill="auto"/>
          </w:tcPr>
          <w:p w14:paraId="181C727D" w14:textId="77777777" w:rsidR="00316B30" w:rsidRPr="001E63E4" w:rsidRDefault="00316B30" w:rsidP="001E63E4">
            <w:pPr>
              <w:spacing w:line="480" w:lineRule="auto"/>
              <w:rPr>
                <w:rFonts w:ascii="Arial" w:hAnsi="Arial" w:cs="Arial"/>
                <w:b/>
                <w:sz w:val="24"/>
                <w:szCs w:val="24"/>
                <w:u w:val="single"/>
              </w:rPr>
            </w:pPr>
          </w:p>
        </w:tc>
      </w:tr>
      <w:tr w:rsidR="00316B30" w:rsidRPr="001E63E4" w14:paraId="591CAFAA" w14:textId="77777777" w:rsidTr="008355E2">
        <w:tc>
          <w:tcPr>
            <w:tcW w:w="8213" w:type="dxa"/>
            <w:shd w:val="clear" w:color="auto" w:fill="auto"/>
          </w:tcPr>
          <w:p w14:paraId="1E2DB9F7" w14:textId="77777777" w:rsidR="00316B30" w:rsidRPr="001E63E4" w:rsidRDefault="00316B30" w:rsidP="001E63E4">
            <w:pPr>
              <w:spacing w:line="480" w:lineRule="auto"/>
              <w:rPr>
                <w:rFonts w:ascii="Arial" w:hAnsi="Arial" w:cs="Arial"/>
                <w:b/>
                <w:sz w:val="24"/>
                <w:szCs w:val="24"/>
                <w:u w:val="single"/>
              </w:rPr>
            </w:pPr>
          </w:p>
        </w:tc>
        <w:tc>
          <w:tcPr>
            <w:tcW w:w="2577" w:type="dxa"/>
            <w:shd w:val="clear" w:color="auto" w:fill="auto"/>
          </w:tcPr>
          <w:p w14:paraId="5B43F50C" w14:textId="77777777" w:rsidR="00316B30" w:rsidRPr="001E63E4" w:rsidRDefault="00316B30" w:rsidP="001E63E4">
            <w:pPr>
              <w:spacing w:line="480" w:lineRule="auto"/>
              <w:rPr>
                <w:rFonts w:ascii="Arial" w:hAnsi="Arial" w:cs="Arial"/>
                <w:b/>
                <w:sz w:val="24"/>
                <w:szCs w:val="24"/>
                <w:u w:val="single"/>
              </w:rPr>
            </w:pPr>
          </w:p>
        </w:tc>
      </w:tr>
      <w:tr w:rsidR="00316B30" w:rsidRPr="001E63E4" w14:paraId="1E14BE83" w14:textId="77777777" w:rsidTr="008355E2">
        <w:tc>
          <w:tcPr>
            <w:tcW w:w="8213" w:type="dxa"/>
            <w:shd w:val="clear" w:color="auto" w:fill="auto"/>
          </w:tcPr>
          <w:p w14:paraId="3C8BF296" w14:textId="77777777" w:rsidR="00316B30" w:rsidRPr="001E63E4" w:rsidRDefault="00316B30" w:rsidP="001E63E4">
            <w:pPr>
              <w:spacing w:line="480" w:lineRule="auto"/>
              <w:rPr>
                <w:rFonts w:ascii="Arial" w:hAnsi="Arial" w:cs="Arial"/>
                <w:b/>
                <w:sz w:val="24"/>
                <w:szCs w:val="24"/>
                <w:u w:val="single"/>
              </w:rPr>
            </w:pPr>
          </w:p>
        </w:tc>
        <w:tc>
          <w:tcPr>
            <w:tcW w:w="2577" w:type="dxa"/>
            <w:shd w:val="clear" w:color="auto" w:fill="auto"/>
          </w:tcPr>
          <w:p w14:paraId="5FE6388F" w14:textId="77777777" w:rsidR="00316B30" w:rsidRPr="001E63E4" w:rsidRDefault="00316B30" w:rsidP="001E63E4">
            <w:pPr>
              <w:spacing w:line="480" w:lineRule="auto"/>
              <w:rPr>
                <w:rFonts w:ascii="Arial" w:hAnsi="Arial" w:cs="Arial"/>
                <w:b/>
                <w:sz w:val="24"/>
                <w:szCs w:val="24"/>
                <w:u w:val="single"/>
              </w:rPr>
            </w:pPr>
          </w:p>
        </w:tc>
      </w:tr>
      <w:tr w:rsidR="004F0D14" w:rsidRPr="001E63E4" w14:paraId="7D209DAD" w14:textId="77777777" w:rsidTr="008355E2">
        <w:tc>
          <w:tcPr>
            <w:tcW w:w="8213" w:type="dxa"/>
            <w:shd w:val="clear" w:color="auto" w:fill="auto"/>
          </w:tcPr>
          <w:p w14:paraId="1CDD6509" w14:textId="77777777" w:rsidR="004F0D14" w:rsidRPr="001E63E4" w:rsidRDefault="004F0D14" w:rsidP="001E63E4">
            <w:pPr>
              <w:spacing w:line="480" w:lineRule="auto"/>
              <w:rPr>
                <w:rFonts w:ascii="Arial" w:hAnsi="Arial" w:cs="Arial"/>
                <w:b/>
                <w:sz w:val="24"/>
                <w:szCs w:val="24"/>
                <w:u w:val="single"/>
              </w:rPr>
            </w:pPr>
          </w:p>
        </w:tc>
        <w:tc>
          <w:tcPr>
            <w:tcW w:w="2577" w:type="dxa"/>
            <w:shd w:val="clear" w:color="auto" w:fill="auto"/>
          </w:tcPr>
          <w:p w14:paraId="7479BBA5" w14:textId="77777777" w:rsidR="004F0D14" w:rsidRPr="001E63E4" w:rsidRDefault="004F0D14" w:rsidP="001E63E4">
            <w:pPr>
              <w:spacing w:line="480" w:lineRule="auto"/>
              <w:rPr>
                <w:rFonts w:ascii="Arial" w:hAnsi="Arial" w:cs="Arial"/>
                <w:b/>
                <w:sz w:val="24"/>
                <w:szCs w:val="24"/>
                <w:u w:val="single"/>
              </w:rPr>
            </w:pPr>
          </w:p>
        </w:tc>
      </w:tr>
      <w:tr w:rsidR="004F0D14" w:rsidRPr="001E63E4" w14:paraId="556835F3" w14:textId="77777777" w:rsidTr="008355E2">
        <w:tc>
          <w:tcPr>
            <w:tcW w:w="8213" w:type="dxa"/>
            <w:shd w:val="clear" w:color="auto" w:fill="auto"/>
          </w:tcPr>
          <w:p w14:paraId="674DF60C" w14:textId="77777777" w:rsidR="004F0D14" w:rsidRPr="001E63E4" w:rsidRDefault="004F0D14" w:rsidP="001E63E4">
            <w:pPr>
              <w:spacing w:line="480" w:lineRule="auto"/>
              <w:rPr>
                <w:rFonts w:ascii="Arial" w:hAnsi="Arial" w:cs="Arial"/>
                <w:b/>
                <w:sz w:val="24"/>
                <w:szCs w:val="24"/>
                <w:u w:val="single"/>
              </w:rPr>
            </w:pPr>
          </w:p>
        </w:tc>
        <w:tc>
          <w:tcPr>
            <w:tcW w:w="2577" w:type="dxa"/>
            <w:shd w:val="clear" w:color="auto" w:fill="auto"/>
          </w:tcPr>
          <w:p w14:paraId="34E52278" w14:textId="77777777" w:rsidR="004F0D14" w:rsidRPr="001E63E4" w:rsidRDefault="004F0D14" w:rsidP="001E63E4">
            <w:pPr>
              <w:spacing w:line="480" w:lineRule="auto"/>
              <w:rPr>
                <w:rFonts w:ascii="Arial" w:hAnsi="Arial" w:cs="Arial"/>
                <w:b/>
                <w:sz w:val="24"/>
                <w:szCs w:val="24"/>
                <w:u w:val="single"/>
              </w:rPr>
            </w:pPr>
          </w:p>
        </w:tc>
      </w:tr>
    </w:tbl>
    <w:p w14:paraId="19EA9BBF" w14:textId="77777777" w:rsidR="00316B30" w:rsidRDefault="00316B30" w:rsidP="00316B30">
      <w:pPr>
        <w:rPr>
          <w:rFonts w:ascii="Arial" w:hAnsi="Arial" w:cs="Arial"/>
          <w:b/>
          <w:sz w:val="24"/>
          <w:szCs w:val="24"/>
          <w:u w:val="single"/>
        </w:rPr>
      </w:pPr>
    </w:p>
    <w:p w14:paraId="5865BA83" w14:textId="77777777" w:rsidR="004F0D14" w:rsidRDefault="004F0D14" w:rsidP="00316B30">
      <w:pPr>
        <w:rPr>
          <w:rFonts w:ascii="Arial" w:hAnsi="Arial" w:cs="Arial"/>
          <w:b/>
          <w:sz w:val="24"/>
          <w:szCs w:val="24"/>
          <w:u w:val="single"/>
        </w:rPr>
      </w:pPr>
    </w:p>
    <w:p w14:paraId="51B12268" w14:textId="77777777" w:rsidR="00795F42" w:rsidRDefault="00795F42" w:rsidP="00316B30">
      <w:pPr>
        <w:rPr>
          <w:rFonts w:ascii="Arial" w:hAnsi="Arial" w:cs="Arial"/>
          <w:b/>
          <w:sz w:val="24"/>
          <w:szCs w:val="24"/>
          <w:u w:val="single"/>
        </w:rPr>
      </w:pPr>
    </w:p>
    <w:p w14:paraId="1381E26D" w14:textId="77777777" w:rsidR="004F0D14" w:rsidRDefault="004F0D14" w:rsidP="00316B30">
      <w:pPr>
        <w:rPr>
          <w:rFonts w:ascii="Arial" w:hAnsi="Arial" w:cs="Arial"/>
          <w:b/>
          <w:sz w:val="24"/>
          <w:szCs w:val="24"/>
          <w:u w:val="single"/>
        </w:rPr>
      </w:pPr>
    </w:p>
    <w:p w14:paraId="4C9DD4EF" w14:textId="77777777" w:rsidR="0099777C" w:rsidRDefault="0099777C">
      <w:pPr>
        <w:rPr>
          <w:rFonts w:ascii="Arial" w:hAnsi="Arial" w:cs="Arial"/>
          <w:b/>
          <w:sz w:val="24"/>
          <w:szCs w:val="24"/>
        </w:rPr>
      </w:pPr>
      <w:r>
        <w:rPr>
          <w:rFonts w:ascii="Arial" w:hAnsi="Arial" w:cs="Arial"/>
          <w:b/>
          <w:sz w:val="24"/>
          <w:szCs w:val="24"/>
        </w:rPr>
        <w:br w:type="page"/>
      </w:r>
    </w:p>
    <w:p w14:paraId="5DFEBEEC" w14:textId="77777777" w:rsidR="00EE22E8" w:rsidRDefault="00EE22E8" w:rsidP="0018319D">
      <w:pPr>
        <w:jc w:val="center"/>
        <w:rPr>
          <w:rFonts w:ascii="Arial" w:hAnsi="Arial" w:cs="Arial"/>
          <w:b/>
          <w:sz w:val="24"/>
          <w:szCs w:val="24"/>
        </w:rPr>
      </w:pPr>
    </w:p>
    <w:p w14:paraId="10EF455E" w14:textId="77777777" w:rsidR="00B56B2A" w:rsidRDefault="0029752C" w:rsidP="0018319D">
      <w:pPr>
        <w:jc w:val="center"/>
        <w:rPr>
          <w:rFonts w:ascii="Arial" w:hAnsi="Arial" w:cs="Arial"/>
          <w:b/>
          <w:sz w:val="24"/>
          <w:szCs w:val="24"/>
        </w:rPr>
      </w:pPr>
      <w:r>
        <w:rPr>
          <w:rFonts w:ascii="Arial" w:hAnsi="Arial" w:cs="Arial"/>
          <w:b/>
          <w:sz w:val="24"/>
          <w:szCs w:val="24"/>
        </w:rPr>
        <w:t>ATTACHMENT D</w:t>
      </w:r>
    </w:p>
    <w:p w14:paraId="4644F4A0" w14:textId="77777777" w:rsidR="00B56B2A" w:rsidRDefault="00B56B2A" w:rsidP="00B56B2A">
      <w:pPr>
        <w:jc w:val="center"/>
        <w:rPr>
          <w:rFonts w:ascii="Arial" w:hAnsi="Arial" w:cs="Arial"/>
          <w:b/>
          <w:sz w:val="24"/>
          <w:szCs w:val="24"/>
        </w:rPr>
      </w:pPr>
    </w:p>
    <w:p w14:paraId="5E6970EB" w14:textId="77777777" w:rsidR="00B56B2A" w:rsidRDefault="00B56B2A" w:rsidP="00B56B2A">
      <w:pPr>
        <w:jc w:val="center"/>
        <w:rPr>
          <w:rFonts w:ascii="Arial" w:hAnsi="Arial" w:cs="Arial"/>
          <w:b/>
          <w:sz w:val="24"/>
          <w:szCs w:val="24"/>
        </w:rPr>
      </w:pPr>
      <w:r>
        <w:rPr>
          <w:rFonts w:ascii="Arial" w:hAnsi="Arial" w:cs="Arial"/>
          <w:b/>
          <w:sz w:val="24"/>
          <w:szCs w:val="24"/>
        </w:rPr>
        <w:t>CERTIFICATION REGARDING DEBARMENT OR SUSPENSION</w:t>
      </w:r>
      <w:r w:rsidR="008355E2">
        <w:rPr>
          <w:rFonts w:ascii="Arial" w:hAnsi="Arial" w:cs="Arial"/>
          <w:b/>
          <w:sz w:val="24"/>
          <w:szCs w:val="24"/>
        </w:rPr>
        <w:t>; CALIFORNIA SECRETARY OF STATE BUSINESS ENTITY REGISTRATION</w:t>
      </w:r>
    </w:p>
    <w:p w14:paraId="0E1DDC90" w14:textId="77777777" w:rsidR="00B56B2A" w:rsidRDefault="00B56B2A" w:rsidP="00B56B2A">
      <w:pPr>
        <w:rPr>
          <w:rFonts w:ascii="Arial" w:hAnsi="Arial" w:cs="Arial"/>
          <w:b/>
          <w:sz w:val="24"/>
          <w:szCs w:val="24"/>
        </w:rPr>
      </w:pPr>
    </w:p>
    <w:p w14:paraId="2AA33716" w14:textId="77777777" w:rsidR="00B56B2A" w:rsidRPr="003C756E" w:rsidRDefault="00B56B2A" w:rsidP="00B56B2A">
      <w:pPr>
        <w:rPr>
          <w:rFonts w:ascii="Arial" w:hAnsi="Arial" w:cs="Arial"/>
          <w:sz w:val="22"/>
          <w:szCs w:val="22"/>
        </w:rPr>
      </w:pPr>
      <w:r w:rsidRPr="003C756E">
        <w:rPr>
          <w:rFonts w:ascii="Arial" w:hAnsi="Arial" w:cs="Arial"/>
          <w:sz w:val="22"/>
          <w:szCs w:val="22"/>
        </w:rPr>
        <w:t xml:space="preserve">In compliance with contracts and grants </w:t>
      </w:r>
      <w:r w:rsidR="00E63459">
        <w:rPr>
          <w:rFonts w:ascii="Arial" w:hAnsi="Arial" w:cs="Arial"/>
          <w:sz w:val="22"/>
          <w:szCs w:val="22"/>
        </w:rPr>
        <w:t>Contract</w:t>
      </w:r>
      <w:r w:rsidRPr="003C756E">
        <w:rPr>
          <w:rFonts w:ascii="Arial" w:hAnsi="Arial" w:cs="Arial"/>
          <w:sz w:val="22"/>
          <w:szCs w:val="22"/>
        </w:rPr>
        <w:t xml:space="preserve">s applicable under the U.S. Federal Awards Program, the following certification is required by all </w:t>
      </w:r>
      <w:r w:rsidR="003D7D9C">
        <w:rPr>
          <w:rFonts w:ascii="Arial" w:hAnsi="Arial" w:cs="Arial"/>
          <w:sz w:val="22"/>
          <w:szCs w:val="22"/>
        </w:rPr>
        <w:t>Proposer</w:t>
      </w:r>
      <w:r w:rsidRPr="003C756E">
        <w:rPr>
          <w:rFonts w:ascii="Arial" w:hAnsi="Arial" w:cs="Arial"/>
          <w:sz w:val="22"/>
          <w:szCs w:val="22"/>
        </w:rPr>
        <w:t>s submitting a response to this R</w:t>
      </w:r>
      <w:r w:rsidR="003C756E">
        <w:rPr>
          <w:rFonts w:ascii="Arial" w:hAnsi="Arial" w:cs="Arial"/>
          <w:sz w:val="22"/>
          <w:szCs w:val="22"/>
        </w:rPr>
        <w:t>F</w:t>
      </w:r>
      <w:r w:rsidRPr="003C756E">
        <w:rPr>
          <w:rFonts w:ascii="Arial" w:hAnsi="Arial" w:cs="Arial"/>
          <w:sz w:val="22"/>
          <w:szCs w:val="22"/>
        </w:rPr>
        <w:t>P:</w:t>
      </w:r>
    </w:p>
    <w:p w14:paraId="5285185D" w14:textId="77777777" w:rsidR="00B56B2A" w:rsidRPr="003C756E" w:rsidRDefault="00B56B2A" w:rsidP="00B56B2A">
      <w:pPr>
        <w:rPr>
          <w:rFonts w:ascii="Arial" w:hAnsi="Arial" w:cs="Arial"/>
          <w:sz w:val="22"/>
          <w:szCs w:val="22"/>
        </w:rPr>
      </w:pPr>
    </w:p>
    <w:p w14:paraId="57048BAA" w14:textId="1C5F4939" w:rsidR="00B56B2A" w:rsidRDefault="00B56B2A" w:rsidP="00301EBE">
      <w:pPr>
        <w:pStyle w:val="ListParagraph"/>
        <w:numPr>
          <w:ilvl w:val="0"/>
          <w:numId w:val="25"/>
        </w:numPr>
        <w:spacing w:line="259" w:lineRule="auto"/>
        <w:contextualSpacing/>
        <w:rPr>
          <w:rFonts w:ascii="Arial" w:hAnsi="Arial" w:cs="Arial"/>
          <w:sz w:val="22"/>
          <w:szCs w:val="22"/>
        </w:rPr>
      </w:pPr>
      <w:r w:rsidRPr="003C756E">
        <w:rPr>
          <w:rFonts w:ascii="Arial" w:hAnsi="Arial" w:cs="Arial"/>
          <w:sz w:val="22"/>
          <w:szCs w:val="22"/>
        </w:rPr>
        <w:t xml:space="preserve">The </w:t>
      </w:r>
      <w:r w:rsidR="003D7D9C">
        <w:rPr>
          <w:rFonts w:ascii="Arial" w:hAnsi="Arial" w:cs="Arial"/>
          <w:sz w:val="22"/>
          <w:szCs w:val="22"/>
        </w:rPr>
        <w:t>Proposer</w:t>
      </w:r>
      <w:r w:rsidRPr="003C756E">
        <w:rPr>
          <w:rFonts w:ascii="Arial" w:hAnsi="Arial" w:cs="Arial"/>
          <w:sz w:val="22"/>
          <w:szCs w:val="22"/>
        </w:rPr>
        <w:t xml:space="preserve"> certifies, to the best of its knowledge and belief, that neither the </w:t>
      </w:r>
      <w:r w:rsidR="003D7D9C">
        <w:rPr>
          <w:rFonts w:ascii="Arial" w:hAnsi="Arial" w:cs="Arial"/>
          <w:sz w:val="22"/>
          <w:szCs w:val="22"/>
        </w:rPr>
        <w:t>Proposer</w:t>
      </w:r>
      <w:r w:rsidRPr="003C756E">
        <w:rPr>
          <w:rFonts w:ascii="Arial" w:hAnsi="Arial" w:cs="Arial"/>
          <w:sz w:val="22"/>
          <w:szCs w:val="22"/>
        </w:rPr>
        <w:t xml:space="preserve"> nor its Principals are suspended, debarred, proposed for debarment, or declared ineligible for the award of contracts from the United States federal government procurement or nonprocurement programs, </w:t>
      </w:r>
      <w:r w:rsidR="008355E2">
        <w:rPr>
          <w:rFonts w:ascii="Arial" w:hAnsi="Arial" w:cs="Arial"/>
          <w:sz w:val="22"/>
          <w:szCs w:val="22"/>
        </w:rPr>
        <w:t>or are individually or collectively listed as such in the United States General Services Administration’s System for Award Management (SAM) website (</w:t>
      </w:r>
      <w:hyperlink r:id="rId22" w:history="1">
        <w:r w:rsidR="008355E2" w:rsidRPr="008F41A8">
          <w:rPr>
            <w:rStyle w:val="Hyperlink"/>
            <w:rFonts w:ascii="Arial" w:hAnsi="Arial" w:cs="Arial"/>
            <w:sz w:val="22"/>
            <w:szCs w:val="22"/>
          </w:rPr>
          <w:t>www.sam.gov</w:t>
        </w:r>
      </w:hyperlink>
      <w:r w:rsidR="008355E2">
        <w:rPr>
          <w:rFonts w:ascii="Arial" w:hAnsi="Arial" w:cs="Arial"/>
          <w:sz w:val="22"/>
          <w:szCs w:val="22"/>
        </w:rPr>
        <w:t>).</w:t>
      </w:r>
    </w:p>
    <w:p w14:paraId="0E88D0F9" w14:textId="77777777" w:rsidR="00D83864" w:rsidRDefault="00D83864" w:rsidP="00455E83">
      <w:pPr>
        <w:pStyle w:val="ListParagraph"/>
        <w:spacing w:line="259" w:lineRule="auto"/>
        <w:contextualSpacing/>
        <w:rPr>
          <w:rFonts w:ascii="Arial" w:hAnsi="Arial" w:cs="Arial"/>
          <w:sz w:val="22"/>
          <w:szCs w:val="22"/>
        </w:rPr>
      </w:pPr>
    </w:p>
    <w:p w14:paraId="646ED777" w14:textId="77777777" w:rsidR="008355E2" w:rsidRPr="003C756E" w:rsidRDefault="008355E2" w:rsidP="00301EBE">
      <w:pPr>
        <w:pStyle w:val="ListParagraph"/>
        <w:numPr>
          <w:ilvl w:val="0"/>
          <w:numId w:val="25"/>
        </w:numPr>
        <w:spacing w:line="259" w:lineRule="auto"/>
        <w:contextualSpacing/>
        <w:rPr>
          <w:rFonts w:ascii="Arial" w:hAnsi="Arial" w:cs="Arial"/>
          <w:sz w:val="22"/>
          <w:szCs w:val="22"/>
        </w:rPr>
      </w:pPr>
      <w:r>
        <w:rPr>
          <w:rFonts w:ascii="Arial" w:hAnsi="Arial" w:cs="Arial"/>
          <w:sz w:val="22"/>
          <w:szCs w:val="22"/>
        </w:rPr>
        <w:t>The Proposer certifies, to the best of its knowledge and belief, that neither any subcontractor listed in its Proposal, nor subcontractor’s Principals are suspended, debarred, proposed for debarment, or declared ineligible for the award of contracts from the United States federal government procurement or nonprocurement programs, or are individually or collectively listed as such in the United States General Services Administration’s System for Award Management (SAM) website (www.sam.gov).</w:t>
      </w:r>
    </w:p>
    <w:p w14:paraId="0B4CE0DA" w14:textId="77777777" w:rsidR="00B56B2A" w:rsidRPr="003C756E" w:rsidRDefault="00B56B2A" w:rsidP="00B56B2A">
      <w:pPr>
        <w:rPr>
          <w:rFonts w:ascii="Arial" w:hAnsi="Arial" w:cs="Arial"/>
          <w:sz w:val="22"/>
          <w:szCs w:val="22"/>
        </w:rPr>
      </w:pPr>
    </w:p>
    <w:p w14:paraId="1F5ABEE6" w14:textId="77777777" w:rsidR="00B56B2A" w:rsidRPr="003C756E" w:rsidRDefault="00B56B2A" w:rsidP="00301EBE">
      <w:pPr>
        <w:pStyle w:val="ListParagraph"/>
        <w:numPr>
          <w:ilvl w:val="0"/>
          <w:numId w:val="25"/>
        </w:numPr>
        <w:spacing w:line="259" w:lineRule="auto"/>
        <w:contextualSpacing/>
        <w:rPr>
          <w:rFonts w:ascii="Arial" w:hAnsi="Arial" w:cs="Arial"/>
          <w:sz w:val="22"/>
          <w:szCs w:val="22"/>
        </w:rPr>
      </w:pPr>
      <w:r w:rsidRPr="003C756E">
        <w:rPr>
          <w:rFonts w:ascii="Arial" w:hAnsi="Arial" w:cs="Arial"/>
          <w:sz w:val="22"/>
          <w:szCs w:val="22"/>
        </w:rPr>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775A3DC4" w14:textId="77777777" w:rsidR="00B56B2A" w:rsidRPr="003C756E" w:rsidRDefault="00B56B2A" w:rsidP="00B56B2A">
      <w:pPr>
        <w:pStyle w:val="ListParagraph"/>
        <w:rPr>
          <w:rFonts w:ascii="Arial" w:hAnsi="Arial" w:cs="Arial"/>
          <w:sz w:val="22"/>
          <w:szCs w:val="22"/>
        </w:rPr>
      </w:pPr>
    </w:p>
    <w:p w14:paraId="5C007B97" w14:textId="77777777" w:rsidR="00B56B2A" w:rsidRPr="003C756E" w:rsidRDefault="00B56B2A" w:rsidP="00301EBE">
      <w:pPr>
        <w:pStyle w:val="ListParagraph"/>
        <w:numPr>
          <w:ilvl w:val="0"/>
          <w:numId w:val="25"/>
        </w:numPr>
        <w:spacing w:line="259" w:lineRule="auto"/>
        <w:contextualSpacing/>
        <w:rPr>
          <w:rFonts w:ascii="Arial" w:hAnsi="Arial" w:cs="Arial"/>
          <w:sz w:val="22"/>
          <w:szCs w:val="22"/>
        </w:rPr>
      </w:pPr>
      <w:r w:rsidRPr="003C756E">
        <w:rPr>
          <w:rFonts w:ascii="Arial" w:hAnsi="Arial" w:cs="Arial"/>
          <w:sz w:val="22"/>
          <w:szCs w:val="22"/>
        </w:rPr>
        <w:t xml:space="preserve">The </w:t>
      </w:r>
      <w:r w:rsidR="003D7D9C">
        <w:rPr>
          <w:rFonts w:ascii="Arial" w:hAnsi="Arial" w:cs="Arial"/>
          <w:sz w:val="22"/>
          <w:szCs w:val="22"/>
        </w:rPr>
        <w:t>Proposer</w:t>
      </w:r>
      <w:r w:rsidRPr="003C756E">
        <w:rPr>
          <w:rFonts w:ascii="Arial" w:hAnsi="Arial" w:cs="Arial"/>
          <w:sz w:val="22"/>
          <w:szCs w:val="22"/>
        </w:rPr>
        <w:t xml:space="preserve"> shall provide immediate written notice to the Purchasing Agent if, at any time prior to award, the </w:t>
      </w:r>
      <w:r w:rsidR="003D7D9C">
        <w:rPr>
          <w:rFonts w:ascii="Arial" w:hAnsi="Arial" w:cs="Arial"/>
          <w:sz w:val="22"/>
          <w:szCs w:val="22"/>
        </w:rPr>
        <w:t>Proposer</w:t>
      </w:r>
      <w:r w:rsidRPr="003C756E">
        <w:rPr>
          <w:rFonts w:ascii="Arial" w:hAnsi="Arial" w:cs="Arial"/>
          <w:sz w:val="22"/>
          <w:szCs w:val="22"/>
        </w:rPr>
        <w:t xml:space="preserve"> learns that this certification was erroneous when submitted or has become erroneous by reason of changes </w:t>
      </w:r>
      <w:r w:rsidR="008355E2">
        <w:rPr>
          <w:rFonts w:ascii="Arial" w:hAnsi="Arial" w:cs="Arial"/>
          <w:sz w:val="22"/>
          <w:szCs w:val="22"/>
        </w:rPr>
        <w:t xml:space="preserve">in </w:t>
      </w:r>
      <w:r w:rsidRPr="003C756E">
        <w:rPr>
          <w:rFonts w:ascii="Arial" w:hAnsi="Arial" w:cs="Arial"/>
          <w:sz w:val="22"/>
          <w:szCs w:val="22"/>
        </w:rPr>
        <w:t>circumstances.</w:t>
      </w:r>
    </w:p>
    <w:p w14:paraId="19924592" w14:textId="77777777" w:rsidR="00B56B2A" w:rsidRPr="003C756E" w:rsidRDefault="00B56B2A" w:rsidP="00B56B2A">
      <w:pPr>
        <w:pStyle w:val="ListParagraph"/>
        <w:rPr>
          <w:rFonts w:ascii="Arial" w:hAnsi="Arial" w:cs="Arial"/>
          <w:sz w:val="22"/>
          <w:szCs w:val="22"/>
        </w:rPr>
      </w:pPr>
    </w:p>
    <w:p w14:paraId="1B83B33B" w14:textId="496A4340" w:rsidR="00B56B2A" w:rsidRDefault="00B56B2A" w:rsidP="00301EBE">
      <w:pPr>
        <w:pStyle w:val="ListParagraph"/>
        <w:numPr>
          <w:ilvl w:val="0"/>
          <w:numId w:val="25"/>
        </w:numPr>
        <w:spacing w:line="259" w:lineRule="auto"/>
        <w:contextualSpacing/>
        <w:rPr>
          <w:rFonts w:ascii="Arial" w:hAnsi="Arial" w:cs="Arial"/>
          <w:sz w:val="22"/>
          <w:szCs w:val="22"/>
        </w:rPr>
      </w:pPr>
      <w:r w:rsidRPr="003C756E">
        <w:rPr>
          <w:rFonts w:ascii="Arial" w:hAnsi="Arial" w:cs="Arial"/>
          <w:sz w:val="22"/>
          <w:szCs w:val="22"/>
        </w:rPr>
        <w:t>This certification is a material representation of fact upon which reliance will be placed when making the award.  I</w:t>
      </w:r>
      <w:r w:rsidR="00D83864">
        <w:rPr>
          <w:rFonts w:ascii="Arial" w:hAnsi="Arial" w:cs="Arial"/>
          <w:sz w:val="22"/>
          <w:szCs w:val="22"/>
        </w:rPr>
        <w:t>f</w:t>
      </w:r>
      <w:r w:rsidRPr="003C756E">
        <w:rPr>
          <w:rFonts w:ascii="Arial" w:hAnsi="Arial" w:cs="Arial"/>
          <w:sz w:val="22"/>
          <w:szCs w:val="22"/>
        </w:rPr>
        <w:t xml:space="preserve"> i</w:t>
      </w:r>
      <w:r w:rsidR="00D83864">
        <w:rPr>
          <w:rFonts w:ascii="Arial" w:hAnsi="Arial" w:cs="Arial"/>
          <w:sz w:val="22"/>
          <w:szCs w:val="22"/>
        </w:rPr>
        <w:t>t</w:t>
      </w:r>
      <w:r w:rsidRPr="003C756E">
        <w:rPr>
          <w:rFonts w:ascii="Arial" w:hAnsi="Arial" w:cs="Arial"/>
          <w:sz w:val="22"/>
          <w:szCs w:val="22"/>
        </w:rPr>
        <w:t xml:space="preserve"> is later determined that the </w:t>
      </w:r>
      <w:r w:rsidR="003D7D9C">
        <w:rPr>
          <w:rFonts w:ascii="Arial" w:hAnsi="Arial" w:cs="Arial"/>
          <w:sz w:val="22"/>
          <w:szCs w:val="22"/>
        </w:rPr>
        <w:t>Proposer</w:t>
      </w:r>
      <w:r w:rsidRPr="003C756E">
        <w:rPr>
          <w:rFonts w:ascii="Arial" w:hAnsi="Arial" w:cs="Arial"/>
          <w:sz w:val="22"/>
          <w:szCs w:val="22"/>
        </w:rPr>
        <w:t xml:space="preserve"> rendered an erroneous certification, in addition to other remedies available to the San Bernardino </w:t>
      </w:r>
      <w:r w:rsidR="00E0416D">
        <w:rPr>
          <w:rFonts w:ascii="Arial" w:hAnsi="Arial" w:cs="Arial"/>
          <w:sz w:val="22"/>
          <w:szCs w:val="22"/>
        </w:rPr>
        <w:t>County</w:t>
      </w:r>
      <w:r w:rsidRPr="003C756E">
        <w:rPr>
          <w:rFonts w:ascii="Arial" w:hAnsi="Arial" w:cs="Arial"/>
          <w:sz w:val="22"/>
          <w:szCs w:val="22"/>
        </w:rPr>
        <w:t xml:space="preserve"> government, the </w:t>
      </w:r>
      <w:r w:rsidR="00E0416D">
        <w:rPr>
          <w:rFonts w:ascii="Arial" w:hAnsi="Arial" w:cs="Arial"/>
          <w:sz w:val="22"/>
          <w:szCs w:val="22"/>
        </w:rPr>
        <w:t>County</w:t>
      </w:r>
      <w:r w:rsidRPr="003C756E">
        <w:rPr>
          <w:rFonts w:ascii="Arial" w:hAnsi="Arial" w:cs="Arial"/>
          <w:sz w:val="22"/>
          <w:szCs w:val="22"/>
        </w:rPr>
        <w:t xml:space="preserve"> may terminate the </w:t>
      </w:r>
      <w:r w:rsidR="008355E2">
        <w:rPr>
          <w:rFonts w:ascii="Arial" w:hAnsi="Arial" w:cs="Arial"/>
          <w:sz w:val="22"/>
          <w:szCs w:val="22"/>
        </w:rPr>
        <w:t>C</w:t>
      </w:r>
      <w:r w:rsidRPr="003C756E">
        <w:rPr>
          <w:rFonts w:ascii="Arial" w:hAnsi="Arial" w:cs="Arial"/>
          <w:sz w:val="22"/>
          <w:szCs w:val="22"/>
        </w:rPr>
        <w:t xml:space="preserve">ontract resulting from this </w:t>
      </w:r>
      <w:r w:rsidR="00D8352E">
        <w:rPr>
          <w:rFonts w:ascii="Arial" w:hAnsi="Arial" w:cs="Arial"/>
          <w:sz w:val="22"/>
          <w:szCs w:val="22"/>
        </w:rPr>
        <w:t>RFP</w:t>
      </w:r>
      <w:r w:rsidR="00D8352E" w:rsidRPr="003C756E">
        <w:rPr>
          <w:rFonts w:ascii="Arial" w:hAnsi="Arial" w:cs="Arial"/>
          <w:sz w:val="22"/>
          <w:szCs w:val="22"/>
        </w:rPr>
        <w:t xml:space="preserve"> </w:t>
      </w:r>
      <w:r w:rsidRPr="003C756E">
        <w:rPr>
          <w:rFonts w:ascii="Arial" w:hAnsi="Arial" w:cs="Arial"/>
          <w:sz w:val="22"/>
          <w:szCs w:val="22"/>
        </w:rPr>
        <w:t>for default.</w:t>
      </w:r>
    </w:p>
    <w:p w14:paraId="267F92F6" w14:textId="77777777" w:rsidR="00C76D0A" w:rsidRPr="00C76D0A" w:rsidRDefault="00C76D0A" w:rsidP="00C76D0A">
      <w:pPr>
        <w:pStyle w:val="ListParagraph"/>
        <w:rPr>
          <w:rFonts w:ascii="Arial" w:hAnsi="Arial" w:cs="Arial"/>
          <w:sz w:val="22"/>
          <w:szCs w:val="22"/>
        </w:rPr>
      </w:pPr>
    </w:p>
    <w:p w14:paraId="0735A782" w14:textId="22F2FC6D" w:rsidR="00C76D0A" w:rsidRDefault="008355E2" w:rsidP="00301EBE">
      <w:pPr>
        <w:pStyle w:val="ListParagraph"/>
        <w:numPr>
          <w:ilvl w:val="0"/>
          <w:numId w:val="25"/>
        </w:numPr>
        <w:spacing w:line="259" w:lineRule="auto"/>
        <w:contextualSpacing/>
        <w:rPr>
          <w:rFonts w:ascii="Arial" w:hAnsi="Arial" w:cs="Arial"/>
          <w:sz w:val="22"/>
          <w:szCs w:val="22"/>
        </w:rPr>
      </w:pPr>
      <w:r>
        <w:rPr>
          <w:rFonts w:ascii="Arial" w:hAnsi="Arial" w:cs="Arial"/>
          <w:sz w:val="22"/>
          <w:szCs w:val="22"/>
        </w:rPr>
        <w:t>Proposer affirms that neither it, nor any subcontractor listed in the Proposal, has any recent unsatisfactory performance with the County during the past twenty-four (24) months at a minimum</w:t>
      </w:r>
      <w:r w:rsidR="00C76D0A">
        <w:rPr>
          <w:rFonts w:ascii="Arial" w:hAnsi="Arial" w:cs="Arial"/>
          <w:sz w:val="22"/>
          <w:szCs w:val="22"/>
        </w:rPr>
        <w:t>.</w:t>
      </w:r>
    </w:p>
    <w:p w14:paraId="5ECAB4D7" w14:textId="77D2010C" w:rsidR="00D83864" w:rsidRPr="00455E83" w:rsidRDefault="00D83864" w:rsidP="00455E83">
      <w:pPr>
        <w:spacing w:line="259" w:lineRule="auto"/>
        <w:contextualSpacing/>
        <w:rPr>
          <w:rFonts w:ascii="Arial" w:hAnsi="Arial" w:cs="Arial"/>
          <w:sz w:val="22"/>
          <w:szCs w:val="22"/>
        </w:rPr>
      </w:pPr>
    </w:p>
    <w:p w14:paraId="3067EC49" w14:textId="77777777" w:rsidR="008355E2" w:rsidRPr="003C756E" w:rsidRDefault="008355E2" w:rsidP="00301EBE">
      <w:pPr>
        <w:pStyle w:val="ListParagraph"/>
        <w:numPr>
          <w:ilvl w:val="0"/>
          <w:numId w:val="25"/>
        </w:numPr>
        <w:spacing w:line="259" w:lineRule="auto"/>
        <w:contextualSpacing/>
        <w:rPr>
          <w:rFonts w:ascii="Arial" w:hAnsi="Arial" w:cs="Arial"/>
          <w:sz w:val="22"/>
          <w:szCs w:val="22"/>
        </w:rPr>
      </w:pPr>
      <w:r>
        <w:rPr>
          <w:rFonts w:ascii="Arial" w:hAnsi="Arial" w:cs="Arial"/>
          <w:sz w:val="22"/>
          <w:szCs w:val="22"/>
        </w:rPr>
        <w:t>Proposer also certifies that if it or any of the subcontractors listed in the Proposal are business entities that must be registered with the California Secretary of State, they are registered and in good standing with the Secretary of State.</w:t>
      </w:r>
    </w:p>
    <w:p w14:paraId="1DE07FFE" w14:textId="77777777" w:rsidR="00B56B2A" w:rsidRPr="003C756E" w:rsidRDefault="00B56B2A" w:rsidP="00B56B2A">
      <w:pPr>
        <w:pStyle w:val="ListParagraph"/>
        <w:rPr>
          <w:rFonts w:ascii="Arial" w:hAnsi="Arial" w:cs="Arial"/>
          <w:sz w:val="22"/>
          <w:szCs w:val="22"/>
        </w:rPr>
      </w:pPr>
    </w:p>
    <w:p w14:paraId="7BE5EE17" w14:textId="77777777" w:rsidR="00316B30" w:rsidRDefault="008C4E27" w:rsidP="00D42EC8">
      <w:pPr>
        <w:jc w:val="both"/>
        <w:rPr>
          <w:b/>
          <w:sz w:val="22"/>
        </w:rPr>
      </w:pPr>
      <w:r>
        <w:rPr>
          <w:b/>
          <w:sz w:val="22"/>
        </w:rPr>
        <w:br w:type="page"/>
      </w:r>
    </w:p>
    <w:p w14:paraId="3EEBED5B" w14:textId="77777777" w:rsidR="0029752C" w:rsidRDefault="0029752C" w:rsidP="0029752C">
      <w:pPr>
        <w:jc w:val="center"/>
        <w:outlineLvl w:val="0"/>
        <w:rPr>
          <w:rFonts w:ascii="Arial" w:hAnsi="Arial" w:cs="Arial"/>
          <w:b/>
          <w:sz w:val="24"/>
          <w:szCs w:val="24"/>
        </w:rPr>
      </w:pPr>
      <w:bookmarkStart w:id="34" w:name="_Toc321315216"/>
      <w:r w:rsidRPr="009C5601">
        <w:rPr>
          <w:rFonts w:ascii="Arial" w:hAnsi="Arial" w:cs="Arial"/>
          <w:b/>
          <w:sz w:val="24"/>
          <w:szCs w:val="24"/>
        </w:rPr>
        <w:t xml:space="preserve">ATTACHMENT </w:t>
      </w:r>
      <w:r>
        <w:rPr>
          <w:rFonts w:ascii="Arial" w:hAnsi="Arial" w:cs="Arial"/>
          <w:b/>
          <w:sz w:val="24"/>
          <w:szCs w:val="24"/>
        </w:rPr>
        <w:t>E</w:t>
      </w:r>
      <w:r w:rsidRPr="009C5601">
        <w:rPr>
          <w:rFonts w:ascii="Arial" w:hAnsi="Arial" w:cs="Arial"/>
          <w:b/>
          <w:sz w:val="24"/>
          <w:szCs w:val="24"/>
        </w:rPr>
        <w:t xml:space="preserve"> – </w:t>
      </w:r>
      <w:r>
        <w:rPr>
          <w:rFonts w:ascii="Arial" w:hAnsi="Arial" w:cs="Arial"/>
          <w:b/>
          <w:sz w:val="24"/>
          <w:szCs w:val="24"/>
        </w:rPr>
        <w:t>COST</w:t>
      </w:r>
      <w:bookmarkEnd w:id="34"/>
    </w:p>
    <w:p w14:paraId="7BFD7F6A" w14:textId="77777777" w:rsidR="0029752C" w:rsidRDefault="0029752C" w:rsidP="0029752C">
      <w:pPr>
        <w:jc w:val="center"/>
        <w:outlineLvl w:val="0"/>
        <w:rPr>
          <w:rFonts w:ascii="Arial" w:hAnsi="Arial" w:cs="Arial"/>
          <w:b/>
          <w:sz w:val="24"/>
          <w:szCs w:val="24"/>
        </w:rPr>
      </w:pPr>
    </w:p>
    <w:p w14:paraId="470E1106" w14:textId="77777777" w:rsidR="0029752C" w:rsidRDefault="0029752C" w:rsidP="0029752C">
      <w:pPr>
        <w:jc w:val="center"/>
        <w:outlineLvl w:val="0"/>
        <w:rPr>
          <w:rFonts w:ascii="Arial" w:hAnsi="Arial" w:cs="Arial"/>
          <w:b/>
          <w:sz w:val="24"/>
          <w:szCs w:val="24"/>
        </w:rPr>
      </w:pPr>
    </w:p>
    <w:p w14:paraId="01AFF56A" w14:textId="77777777" w:rsidR="0029752C" w:rsidRDefault="0029752C" w:rsidP="0029752C">
      <w:pPr>
        <w:jc w:val="center"/>
        <w:outlineLvl w:val="0"/>
        <w:rPr>
          <w:rFonts w:ascii="Arial" w:hAnsi="Arial" w:cs="Arial"/>
          <w:b/>
          <w:sz w:val="24"/>
          <w:szCs w:val="24"/>
        </w:rPr>
      </w:pPr>
    </w:p>
    <w:tbl>
      <w:tblPr>
        <w:tblStyle w:val="TableGrid"/>
        <w:tblW w:w="0" w:type="auto"/>
        <w:tblLook w:val="04A0" w:firstRow="1" w:lastRow="0" w:firstColumn="1" w:lastColumn="0" w:noHBand="0" w:noVBand="1"/>
      </w:tblPr>
      <w:tblGrid>
        <w:gridCol w:w="2643"/>
        <w:gridCol w:w="2005"/>
        <w:gridCol w:w="2043"/>
        <w:gridCol w:w="2056"/>
        <w:gridCol w:w="2043"/>
      </w:tblGrid>
      <w:tr w:rsidR="00723039" w14:paraId="33C67D49" w14:textId="77777777" w:rsidTr="00777C3E">
        <w:trPr>
          <w:trHeight w:val="306"/>
        </w:trPr>
        <w:tc>
          <w:tcPr>
            <w:tcW w:w="2643" w:type="dxa"/>
          </w:tcPr>
          <w:p w14:paraId="56669C01" w14:textId="77777777" w:rsidR="00723039" w:rsidRDefault="00DB537F" w:rsidP="00777C3E">
            <w:pPr>
              <w:outlineLvl w:val="0"/>
              <w:rPr>
                <w:rFonts w:ascii="Arial" w:hAnsi="Arial" w:cs="Arial"/>
                <w:b/>
                <w:sz w:val="24"/>
                <w:szCs w:val="24"/>
              </w:rPr>
            </w:pPr>
            <w:r>
              <w:rPr>
                <w:rFonts w:ascii="Arial" w:hAnsi="Arial" w:cs="Arial"/>
                <w:b/>
                <w:sz w:val="24"/>
                <w:szCs w:val="24"/>
              </w:rPr>
              <w:t>Item/</w:t>
            </w:r>
            <w:r w:rsidR="00120B63">
              <w:rPr>
                <w:rFonts w:ascii="Arial" w:hAnsi="Arial" w:cs="Arial"/>
                <w:b/>
                <w:sz w:val="24"/>
                <w:szCs w:val="24"/>
              </w:rPr>
              <w:t>Quantity</w:t>
            </w:r>
          </w:p>
        </w:tc>
        <w:tc>
          <w:tcPr>
            <w:tcW w:w="2005" w:type="dxa"/>
          </w:tcPr>
          <w:p w14:paraId="397BAA8F" w14:textId="77777777" w:rsidR="00723039" w:rsidRDefault="00723039" w:rsidP="0029752C">
            <w:pPr>
              <w:jc w:val="center"/>
              <w:outlineLvl w:val="0"/>
              <w:rPr>
                <w:rFonts w:ascii="Arial" w:hAnsi="Arial" w:cs="Arial"/>
                <w:b/>
                <w:sz w:val="24"/>
                <w:szCs w:val="24"/>
              </w:rPr>
            </w:pPr>
            <w:r>
              <w:rPr>
                <w:rFonts w:ascii="Arial" w:hAnsi="Arial" w:cs="Arial"/>
                <w:b/>
                <w:sz w:val="24"/>
                <w:szCs w:val="24"/>
              </w:rPr>
              <w:t>Unit Cost</w:t>
            </w:r>
          </w:p>
        </w:tc>
        <w:tc>
          <w:tcPr>
            <w:tcW w:w="2043" w:type="dxa"/>
          </w:tcPr>
          <w:p w14:paraId="584AF269" w14:textId="77777777" w:rsidR="00723039" w:rsidRDefault="00723039" w:rsidP="0029752C">
            <w:pPr>
              <w:jc w:val="center"/>
              <w:outlineLvl w:val="0"/>
              <w:rPr>
                <w:rFonts w:ascii="Arial" w:hAnsi="Arial" w:cs="Arial"/>
                <w:b/>
                <w:sz w:val="24"/>
                <w:szCs w:val="24"/>
              </w:rPr>
            </w:pPr>
            <w:r>
              <w:rPr>
                <w:rFonts w:ascii="Arial" w:hAnsi="Arial" w:cs="Arial"/>
                <w:b/>
                <w:sz w:val="24"/>
                <w:szCs w:val="24"/>
              </w:rPr>
              <w:t>Tax Amount</w:t>
            </w:r>
          </w:p>
        </w:tc>
        <w:tc>
          <w:tcPr>
            <w:tcW w:w="2056" w:type="dxa"/>
          </w:tcPr>
          <w:p w14:paraId="4E428467" w14:textId="77777777" w:rsidR="00723039" w:rsidRDefault="00DB537F" w:rsidP="0029752C">
            <w:pPr>
              <w:jc w:val="center"/>
              <w:outlineLvl w:val="0"/>
              <w:rPr>
                <w:rFonts w:ascii="Arial" w:hAnsi="Arial" w:cs="Arial"/>
                <w:b/>
                <w:sz w:val="24"/>
                <w:szCs w:val="24"/>
              </w:rPr>
            </w:pPr>
            <w:r>
              <w:rPr>
                <w:rFonts w:ascii="Arial" w:hAnsi="Arial" w:cs="Arial"/>
                <w:b/>
                <w:sz w:val="24"/>
                <w:szCs w:val="24"/>
              </w:rPr>
              <w:t>Discount</w:t>
            </w:r>
          </w:p>
        </w:tc>
        <w:tc>
          <w:tcPr>
            <w:tcW w:w="2043" w:type="dxa"/>
          </w:tcPr>
          <w:p w14:paraId="68DE5096" w14:textId="77777777" w:rsidR="00723039" w:rsidRDefault="00DB537F" w:rsidP="0029752C">
            <w:pPr>
              <w:jc w:val="center"/>
              <w:outlineLvl w:val="0"/>
              <w:rPr>
                <w:rFonts w:ascii="Arial" w:hAnsi="Arial" w:cs="Arial"/>
                <w:b/>
                <w:sz w:val="24"/>
                <w:szCs w:val="24"/>
              </w:rPr>
            </w:pPr>
            <w:r>
              <w:rPr>
                <w:rFonts w:ascii="Arial" w:hAnsi="Arial" w:cs="Arial"/>
                <w:b/>
                <w:sz w:val="24"/>
                <w:szCs w:val="24"/>
              </w:rPr>
              <w:t>Total Amount</w:t>
            </w:r>
          </w:p>
        </w:tc>
      </w:tr>
      <w:tr w:rsidR="00723039" w14:paraId="61DED7FB" w14:textId="77777777" w:rsidTr="00777C3E">
        <w:trPr>
          <w:trHeight w:val="632"/>
        </w:trPr>
        <w:tc>
          <w:tcPr>
            <w:tcW w:w="2643" w:type="dxa"/>
          </w:tcPr>
          <w:p w14:paraId="60C1177C" w14:textId="77777777" w:rsidR="00723039" w:rsidRDefault="00723039" w:rsidP="0029752C">
            <w:pPr>
              <w:jc w:val="center"/>
              <w:outlineLvl w:val="0"/>
              <w:rPr>
                <w:rFonts w:ascii="Arial" w:hAnsi="Arial" w:cs="Arial"/>
                <w:b/>
                <w:sz w:val="24"/>
                <w:szCs w:val="24"/>
              </w:rPr>
            </w:pPr>
          </w:p>
        </w:tc>
        <w:tc>
          <w:tcPr>
            <w:tcW w:w="2005" w:type="dxa"/>
          </w:tcPr>
          <w:p w14:paraId="6AAED233" w14:textId="77777777" w:rsidR="00723039" w:rsidRDefault="00723039" w:rsidP="0029752C">
            <w:pPr>
              <w:jc w:val="center"/>
              <w:outlineLvl w:val="0"/>
              <w:rPr>
                <w:rFonts w:ascii="Arial" w:hAnsi="Arial" w:cs="Arial"/>
                <w:b/>
                <w:sz w:val="24"/>
                <w:szCs w:val="24"/>
              </w:rPr>
            </w:pPr>
          </w:p>
        </w:tc>
        <w:tc>
          <w:tcPr>
            <w:tcW w:w="2043" w:type="dxa"/>
          </w:tcPr>
          <w:p w14:paraId="4FC2ECC8" w14:textId="77777777" w:rsidR="00723039" w:rsidRDefault="00723039" w:rsidP="0029752C">
            <w:pPr>
              <w:jc w:val="center"/>
              <w:outlineLvl w:val="0"/>
              <w:rPr>
                <w:rFonts w:ascii="Arial" w:hAnsi="Arial" w:cs="Arial"/>
                <w:b/>
                <w:sz w:val="24"/>
                <w:szCs w:val="24"/>
              </w:rPr>
            </w:pPr>
          </w:p>
        </w:tc>
        <w:tc>
          <w:tcPr>
            <w:tcW w:w="2056" w:type="dxa"/>
          </w:tcPr>
          <w:p w14:paraId="040290F9" w14:textId="77777777" w:rsidR="00723039" w:rsidRDefault="00723039" w:rsidP="0029752C">
            <w:pPr>
              <w:jc w:val="center"/>
              <w:outlineLvl w:val="0"/>
              <w:rPr>
                <w:rFonts w:ascii="Arial" w:hAnsi="Arial" w:cs="Arial"/>
                <w:b/>
                <w:sz w:val="24"/>
                <w:szCs w:val="24"/>
              </w:rPr>
            </w:pPr>
          </w:p>
        </w:tc>
        <w:tc>
          <w:tcPr>
            <w:tcW w:w="2043" w:type="dxa"/>
          </w:tcPr>
          <w:p w14:paraId="71804B8A" w14:textId="77777777" w:rsidR="00723039" w:rsidRDefault="00723039" w:rsidP="0029752C">
            <w:pPr>
              <w:jc w:val="center"/>
              <w:outlineLvl w:val="0"/>
              <w:rPr>
                <w:rFonts w:ascii="Arial" w:hAnsi="Arial" w:cs="Arial"/>
                <w:b/>
                <w:sz w:val="24"/>
                <w:szCs w:val="24"/>
              </w:rPr>
            </w:pPr>
          </w:p>
        </w:tc>
      </w:tr>
      <w:tr w:rsidR="00DB537F" w14:paraId="3BCEAF70" w14:textId="77777777" w:rsidTr="00777C3E">
        <w:trPr>
          <w:trHeight w:val="632"/>
        </w:trPr>
        <w:tc>
          <w:tcPr>
            <w:tcW w:w="2643" w:type="dxa"/>
          </w:tcPr>
          <w:p w14:paraId="3D1092EC" w14:textId="77777777" w:rsidR="00DB537F" w:rsidRDefault="00DB537F" w:rsidP="0029752C">
            <w:pPr>
              <w:jc w:val="center"/>
              <w:outlineLvl w:val="0"/>
              <w:rPr>
                <w:rFonts w:ascii="Arial" w:hAnsi="Arial" w:cs="Arial"/>
                <w:b/>
                <w:sz w:val="24"/>
                <w:szCs w:val="24"/>
              </w:rPr>
            </w:pPr>
          </w:p>
        </w:tc>
        <w:tc>
          <w:tcPr>
            <w:tcW w:w="2005" w:type="dxa"/>
          </w:tcPr>
          <w:p w14:paraId="3FE1404D" w14:textId="77777777" w:rsidR="00DB537F" w:rsidRDefault="00DB537F" w:rsidP="0029752C">
            <w:pPr>
              <w:jc w:val="center"/>
              <w:outlineLvl w:val="0"/>
              <w:rPr>
                <w:rFonts w:ascii="Arial" w:hAnsi="Arial" w:cs="Arial"/>
                <w:b/>
                <w:sz w:val="24"/>
                <w:szCs w:val="24"/>
              </w:rPr>
            </w:pPr>
          </w:p>
        </w:tc>
        <w:tc>
          <w:tcPr>
            <w:tcW w:w="2043" w:type="dxa"/>
          </w:tcPr>
          <w:p w14:paraId="3F6C9846" w14:textId="77777777" w:rsidR="00DB537F" w:rsidRDefault="00DB537F" w:rsidP="0029752C">
            <w:pPr>
              <w:jc w:val="center"/>
              <w:outlineLvl w:val="0"/>
              <w:rPr>
                <w:rFonts w:ascii="Arial" w:hAnsi="Arial" w:cs="Arial"/>
                <w:b/>
                <w:sz w:val="24"/>
                <w:szCs w:val="24"/>
              </w:rPr>
            </w:pPr>
          </w:p>
        </w:tc>
        <w:tc>
          <w:tcPr>
            <w:tcW w:w="2056" w:type="dxa"/>
          </w:tcPr>
          <w:p w14:paraId="441A8827" w14:textId="77777777" w:rsidR="00DB537F" w:rsidRDefault="00DB537F" w:rsidP="0029752C">
            <w:pPr>
              <w:jc w:val="center"/>
              <w:outlineLvl w:val="0"/>
              <w:rPr>
                <w:rFonts w:ascii="Arial" w:hAnsi="Arial" w:cs="Arial"/>
                <w:b/>
                <w:sz w:val="24"/>
                <w:szCs w:val="24"/>
              </w:rPr>
            </w:pPr>
          </w:p>
        </w:tc>
        <w:tc>
          <w:tcPr>
            <w:tcW w:w="2043" w:type="dxa"/>
          </w:tcPr>
          <w:p w14:paraId="48E60806" w14:textId="77777777" w:rsidR="00DB537F" w:rsidRDefault="00DB537F" w:rsidP="0029752C">
            <w:pPr>
              <w:jc w:val="center"/>
              <w:outlineLvl w:val="0"/>
              <w:rPr>
                <w:rFonts w:ascii="Arial" w:hAnsi="Arial" w:cs="Arial"/>
                <w:b/>
                <w:sz w:val="24"/>
                <w:szCs w:val="24"/>
              </w:rPr>
            </w:pPr>
          </w:p>
        </w:tc>
      </w:tr>
      <w:tr w:rsidR="00DB537F" w14:paraId="0998AC55" w14:textId="77777777" w:rsidTr="00777C3E">
        <w:trPr>
          <w:trHeight w:val="632"/>
        </w:trPr>
        <w:tc>
          <w:tcPr>
            <w:tcW w:w="2643" w:type="dxa"/>
          </w:tcPr>
          <w:p w14:paraId="032D2CB0" w14:textId="77777777" w:rsidR="00DB537F" w:rsidRDefault="00DB537F" w:rsidP="0029752C">
            <w:pPr>
              <w:jc w:val="center"/>
              <w:outlineLvl w:val="0"/>
              <w:rPr>
                <w:rFonts w:ascii="Arial" w:hAnsi="Arial" w:cs="Arial"/>
                <w:b/>
                <w:sz w:val="24"/>
                <w:szCs w:val="24"/>
              </w:rPr>
            </w:pPr>
          </w:p>
        </w:tc>
        <w:tc>
          <w:tcPr>
            <w:tcW w:w="2005" w:type="dxa"/>
          </w:tcPr>
          <w:p w14:paraId="77181CF9" w14:textId="77777777" w:rsidR="00DB537F" w:rsidRDefault="00DB537F" w:rsidP="0029752C">
            <w:pPr>
              <w:jc w:val="center"/>
              <w:outlineLvl w:val="0"/>
              <w:rPr>
                <w:rFonts w:ascii="Arial" w:hAnsi="Arial" w:cs="Arial"/>
                <w:b/>
                <w:sz w:val="24"/>
                <w:szCs w:val="24"/>
              </w:rPr>
            </w:pPr>
          </w:p>
        </w:tc>
        <w:tc>
          <w:tcPr>
            <w:tcW w:w="2043" w:type="dxa"/>
          </w:tcPr>
          <w:p w14:paraId="731C6FC5" w14:textId="77777777" w:rsidR="00DB537F" w:rsidRDefault="00DB537F" w:rsidP="0029752C">
            <w:pPr>
              <w:jc w:val="center"/>
              <w:outlineLvl w:val="0"/>
              <w:rPr>
                <w:rFonts w:ascii="Arial" w:hAnsi="Arial" w:cs="Arial"/>
                <w:b/>
                <w:sz w:val="24"/>
                <w:szCs w:val="24"/>
              </w:rPr>
            </w:pPr>
          </w:p>
        </w:tc>
        <w:tc>
          <w:tcPr>
            <w:tcW w:w="2056" w:type="dxa"/>
          </w:tcPr>
          <w:p w14:paraId="24F8DE51" w14:textId="77777777" w:rsidR="00DB537F" w:rsidRDefault="00DB537F" w:rsidP="0029752C">
            <w:pPr>
              <w:jc w:val="center"/>
              <w:outlineLvl w:val="0"/>
              <w:rPr>
                <w:rFonts w:ascii="Arial" w:hAnsi="Arial" w:cs="Arial"/>
                <w:b/>
                <w:sz w:val="24"/>
                <w:szCs w:val="24"/>
              </w:rPr>
            </w:pPr>
          </w:p>
        </w:tc>
        <w:tc>
          <w:tcPr>
            <w:tcW w:w="2043" w:type="dxa"/>
          </w:tcPr>
          <w:p w14:paraId="7A7585BD" w14:textId="77777777" w:rsidR="00DB537F" w:rsidRDefault="00DB537F" w:rsidP="0029752C">
            <w:pPr>
              <w:jc w:val="center"/>
              <w:outlineLvl w:val="0"/>
              <w:rPr>
                <w:rFonts w:ascii="Arial" w:hAnsi="Arial" w:cs="Arial"/>
                <w:b/>
                <w:sz w:val="24"/>
                <w:szCs w:val="24"/>
              </w:rPr>
            </w:pPr>
          </w:p>
        </w:tc>
      </w:tr>
      <w:tr w:rsidR="00DB537F" w14:paraId="32D86A5B" w14:textId="77777777" w:rsidTr="00777C3E">
        <w:trPr>
          <w:trHeight w:val="632"/>
        </w:trPr>
        <w:tc>
          <w:tcPr>
            <w:tcW w:w="2643" w:type="dxa"/>
          </w:tcPr>
          <w:p w14:paraId="4117F858" w14:textId="77777777" w:rsidR="00DB537F" w:rsidRDefault="00DB537F" w:rsidP="0029752C">
            <w:pPr>
              <w:jc w:val="center"/>
              <w:outlineLvl w:val="0"/>
              <w:rPr>
                <w:rFonts w:ascii="Arial" w:hAnsi="Arial" w:cs="Arial"/>
                <w:b/>
                <w:sz w:val="24"/>
                <w:szCs w:val="24"/>
              </w:rPr>
            </w:pPr>
          </w:p>
        </w:tc>
        <w:tc>
          <w:tcPr>
            <w:tcW w:w="2005" w:type="dxa"/>
          </w:tcPr>
          <w:p w14:paraId="4F9F1C0A" w14:textId="77777777" w:rsidR="00DB537F" w:rsidRDefault="00DB537F" w:rsidP="0029752C">
            <w:pPr>
              <w:jc w:val="center"/>
              <w:outlineLvl w:val="0"/>
              <w:rPr>
                <w:rFonts w:ascii="Arial" w:hAnsi="Arial" w:cs="Arial"/>
                <w:b/>
                <w:sz w:val="24"/>
                <w:szCs w:val="24"/>
              </w:rPr>
            </w:pPr>
          </w:p>
        </w:tc>
        <w:tc>
          <w:tcPr>
            <w:tcW w:w="2043" w:type="dxa"/>
          </w:tcPr>
          <w:p w14:paraId="26037DD5" w14:textId="77777777" w:rsidR="00DB537F" w:rsidRDefault="00DB537F" w:rsidP="0029752C">
            <w:pPr>
              <w:jc w:val="center"/>
              <w:outlineLvl w:val="0"/>
              <w:rPr>
                <w:rFonts w:ascii="Arial" w:hAnsi="Arial" w:cs="Arial"/>
                <w:b/>
                <w:sz w:val="24"/>
                <w:szCs w:val="24"/>
              </w:rPr>
            </w:pPr>
          </w:p>
        </w:tc>
        <w:tc>
          <w:tcPr>
            <w:tcW w:w="2056" w:type="dxa"/>
          </w:tcPr>
          <w:p w14:paraId="6EFF11D1" w14:textId="77777777" w:rsidR="00DB537F" w:rsidRDefault="00DB537F" w:rsidP="0029752C">
            <w:pPr>
              <w:jc w:val="center"/>
              <w:outlineLvl w:val="0"/>
              <w:rPr>
                <w:rFonts w:ascii="Arial" w:hAnsi="Arial" w:cs="Arial"/>
                <w:b/>
                <w:sz w:val="24"/>
                <w:szCs w:val="24"/>
              </w:rPr>
            </w:pPr>
          </w:p>
        </w:tc>
        <w:tc>
          <w:tcPr>
            <w:tcW w:w="2043" w:type="dxa"/>
          </w:tcPr>
          <w:p w14:paraId="4A5B7D08" w14:textId="77777777" w:rsidR="00DB537F" w:rsidRDefault="00DB537F" w:rsidP="0029752C">
            <w:pPr>
              <w:jc w:val="center"/>
              <w:outlineLvl w:val="0"/>
              <w:rPr>
                <w:rFonts w:ascii="Arial" w:hAnsi="Arial" w:cs="Arial"/>
                <w:b/>
                <w:sz w:val="24"/>
                <w:szCs w:val="24"/>
              </w:rPr>
            </w:pPr>
          </w:p>
        </w:tc>
      </w:tr>
      <w:tr w:rsidR="00DB537F" w14:paraId="4E8D804A" w14:textId="77777777" w:rsidTr="00777C3E">
        <w:trPr>
          <w:trHeight w:val="632"/>
        </w:trPr>
        <w:tc>
          <w:tcPr>
            <w:tcW w:w="2643" w:type="dxa"/>
          </w:tcPr>
          <w:p w14:paraId="337505B8" w14:textId="77777777" w:rsidR="00DB537F" w:rsidRDefault="00DB537F" w:rsidP="0029752C">
            <w:pPr>
              <w:jc w:val="center"/>
              <w:outlineLvl w:val="0"/>
              <w:rPr>
                <w:rFonts w:ascii="Arial" w:hAnsi="Arial" w:cs="Arial"/>
                <w:b/>
                <w:sz w:val="24"/>
                <w:szCs w:val="24"/>
              </w:rPr>
            </w:pPr>
          </w:p>
        </w:tc>
        <w:tc>
          <w:tcPr>
            <w:tcW w:w="2005" w:type="dxa"/>
          </w:tcPr>
          <w:p w14:paraId="2B692376" w14:textId="77777777" w:rsidR="00DB537F" w:rsidRDefault="00DB537F" w:rsidP="0029752C">
            <w:pPr>
              <w:jc w:val="center"/>
              <w:outlineLvl w:val="0"/>
              <w:rPr>
                <w:rFonts w:ascii="Arial" w:hAnsi="Arial" w:cs="Arial"/>
                <w:b/>
                <w:sz w:val="24"/>
                <w:szCs w:val="24"/>
              </w:rPr>
            </w:pPr>
          </w:p>
        </w:tc>
        <w:tc>
          <w:tcPr>
            <w:tcW w:w="2043" w:type="dxa"/>
          </w:tcPr>
          <w:p w14:paraId="7B822182" w14:textId="77777777" w:rsidR="00DB537F" w:rsidRDefault="00DB537F" w:rsidP="0029752C">
            <w:pPr>
              <w:jc w:val="center"/>
              <w:outlineLvl w:val="0"/>
              <w:rPr>
                <w:rFonts w:ascii="Arial" w:hAnsi="Arial" w:cs="Arial"/>
                <w:b/>
                <w:sz w:val="24"/>
                <w:szCs w:val="24"/>
              </w:rPr>
            </w:pPr>
          </w:p>
        </w:tc>
        <w:tc>
          <w:tcPr>
            <w:tcW w:w="2056" w:type="dxa"/>
          </w:tcPr>
          <w:p w14:paraId="4A4C688B" w14:textId="77777777" w:rsidR="00DB537F" w:rsidRDefault="00DB537F" w:rsidP="0029752C">
            <w:pPr>
              <w:jc w:val="center"/>
              <w:outlineLvl w:val="0"/>
              <w:rPr>
                <w:rFonts w:ascii="Arial" w:hAnsi="Arial" w:cs="Arial"/>
                <w:b/>
                <w:sz w:val="24"/>
                <w:szCs w:val="24"/>
              </w:rPr>
            </w:pPr>
          </w:p>
        </w:tc>
        <w:tc>
          <w:tcPr>
            <w:tcW w:w="2043" w:type="dxa"/>
          </w:tcPr>
          <w:p w14:paraId="7053811F" w14:textId="77777777" w:rsidR="00DB537F" w:rsidRDefault="00DB537F" w:rsidP="0029752C">
            <w:pPr>
              <w:jc w:val="center"/>
              <w:outlineLvl w:val="0"/>
              <w:rPr>
                <w:rFonts w:ascii="Arial" w:hAnsi="Arial" w:cs="Arial"/>
                <w:b/>
                <w:sz w:val="24"/>
                <w:szCs w:val="24"/>
              </w:rPr>
            </w:pPr>
          </w:p>
        </w:tc>
      </w:tr>
      <w:tr w:rsidR="00DB537F" w14:paraId="0CEB3734" w14:textId="77777777" w:rsidTr="00777C3E">
        <w:trPr>
          <w:trHeight w:val="632"/>
        </w:trPr>
        <w:tc>
          <w:tcPr>
            <w:tcW w:w="2643" w:type="dxa"/>
          </w:tcPr>
          <w:p w14:paraId="257F84CE" w14:textId="77777777" w:rsidR="00DB537F" w:rsidRDefault="00DB537F" w:rsidP="0029752C">
            <w:pPr>
              <w:jc w:val="center"/>
              <w:outlineLvl w:val="0"/>
              <w:rPr>
                <w:rFonts w:ascii="Arial" w:hAnsi="Arial" w:cs="Arial"/>
                <w:b/>
                <w:sz w:val="24"/>
                <w:szCs w:val="24"/>
              </w:rPr>
            </w:pPr>
          </w:p>
        </w:tc>
        <w:tc>
          <w:tcPr>
            <w:tcW w:w="2005" w:type="dxa"/>
          </w:tcPr>
          <w:p w14:paraId="28169839" w14:textId="77777777" w:rsidR="00DB537F" w:rsidRDefault="00DB537F" w:rsidP="0029752C">
            <w:pPr>
              <w:jc w:val="center"/>
              <w:outlineLvl w:val="0"/>
              <w:rPr>
                <w:rFonts w:ascii="Arial" w:hAnsi="Arial" w:cs="Arial"/>
                <w:b/>
                <w:sz w:val="24"/>
                <w:szCs w:val="24"/>
              </w:rPr>
            </w:pPr>
          </w:p>
        </w:tc>
        <w:tc>
          <w:tcPr>
            <w:tcW w:w="2043" w:type="dxa"/>
          </w:tcPr>
          <w:p w14:paraId="05DA7DD4" w14:textId="77777777" w:rsidR="00DB537F" w:rsidRDefault="00DB537F" w:rsidP="0029752C">
            <w:pPr>
              <w:jc w:val="center"/>
              <w:outlineLvl w:val="0"/>
              <w:rPr>
                <w:rFonts w:ascii="Arial" w:hAnsi="Arial" w:cs="Arial"/>
                <w:b/>
                <w:sz w:val="24"/>
                <w:szCs w:val="24"/>
              </w:rPr>
            </w:pPr>
          </w:p>
        </w:tc>
        <w:tc>
          <w:tcPr>
            <w:tcW w:w="2056" w:type="dxa"/>
          </w:tcPr>
          <w:p w14:paraId="2A19ED8E" w14:textId="77777777" w:rsidR="00DB537F" w:rsidRDefault="00DB537F" w:rsidP="0029752C">
            <w:pPr>
              <w:jc w:val="center"/>
              <w:outlineLvl w:val="0"/>
              <w:rPr>
                <w:rFonts w:ascii="Arial" w:hAnsi="Arial" w:cs="Arial"/>
                <w:b/>
                <w:sz w:val="24"/>
                <w:szCs w:val="24"/>
              </w:rPr>
            </w:pPr>
          </w:p>
        </w:tc>
        <w:tc>
          <w:tcPr>
            <w:tcW w:w="2043" w:type="dxa"/>
          </w:tcPr>
          <w:p w14:paraId="3FBB3BA0" w14:textId="77777777" w:rsidR="00DB537F" w:rsidRDefault="00DB537F" w:rsidP="0029752C">
            <w:pPr>
              <w:jc w:val="center"/>
              <w:outlineLvl w:val="0"/>
              <w:rPr>
                <w:rFonts w:ascii="Arial" w:hAnsi="Arial" w:cs="Arial"/>
                <w:b/>
                <w:sz w:val="24"/>
                <w:szCs w:val="24"/>
              </w:rPr>
            </w:pPr>
          </w:p>
        </w:tc>
      </w:tr>
      <w:tr w:rsidR="00DB537F" w14:paraId="37CE6A1E" w14:textId="77777777" w:rsidTr="00777C3E">
        <w:trPr>
          <w:trHeight w:val="632"/>
        </w:trPr>
        <w:tc>
          <w:tcPr>
            <w:tcW w:w="2643" w:type="dxa"/>
          </w:tcPr>
          <w:p w14:paraId="36B183B5" w14:textId="77777777" w:rsidR="00DB537F" w:rsidRDefault="00DB537F" w:rsidP="0029752C">
            <w:pPr>
              <w:jc w:val="center"/>
              <w:outlineLvl w:val="0"/>
              <w:rPr>
                <w:rFonts w:ascii="Arial" w:hAnsi="Arial" w:cs="Arial"/>
                <w:b/>
                <w:sz w:val="24"/>
                <w:szCs w:val="24"/>
              </w:rPr>
            </w:pPr>
          </w:p>
        </w:tc>
        <w:tc>
          <w:tcPr>
            <w:tcW w:w="2005" w:type="dxa"/>
          </w:tcPr>
          <w:p w14:paraId="53168AF9" w14:textId="77777777" w:rsidR="00DB537F" w:rsidRDefault="00DB537F" w:rsidP="0029752C">
            <w:pPr>
              <w:jc w:val="center"/>
              <w:outlineLvl w:val="0"/>
              <w:rPr>
                <w:rFonts w:ascii="Arial" w:hAnsi="Arial" w:cs="Arial"/>
                <w:b/>
                <w:sz w:val="24"/>
                <w:szCs w:val="24"/>
              </w:rPr>
            </w:pPr>
          </w:p>
        </w:tc>
        <w:tc>
          <w:tcPr>
            <w:tcW w:w="2043" w:type="dxa"/>
          </w:tcPr>
          <w:p w14:paraId="22DE5298" w14:textId="77777777" w:rsidR="00DB537F" w:rsidRDefault="00DB537F" w:rsidP="0029752C">
            <w:pPr>
              <w:jc w:val="center"/>
              <w:outlineLvl w:val="0"/>
              <w:rPr>
                <w:rFonts w:ascii="Arial" w:hAnsi="Arial" w:cs="Arial"/>
                <w:b/>
                <w:sz w:val="24"/>
                <w:szCs w:val="24"/>
              </w:rPr>
            </w:pPr>
          </w:p>
        </w:tc>
        <w:tc>
          <w:tcPr>
            <w:tcW w:w="2056" w:type="dxa"/>
          </w:tcPr>
          <w:p w14:paraId="4613466B" w14:textId="77777777" w:rsidR="00DB537F" w:rsidRDefault="00DB537F" w:rsidP="0029752C">
            <w:pPr>
              <w:jc w:val="center"/>
              <w:outlineLvl w:val="0"/>
              <w:rPr>
                <w:rFonts w:ascii="Arial" w:hAnsi="Arial" w:cs="Arial"/>
                <w:b/>
                <w:sz w:val="24"/>
                <w:szCs w:val="24"/>
              </w:rPr>
            </w:pPr>
          </w:p>
        </w:tc>
        <w:tc>
          <w:tcPr>
            <w:tcW w:w="2043" w:type="dxa"/>
          </w:tcPr>
          <w:p w14:paraId="6C814F5C" w14:textId="77777777" w:rsidR="00DB537F" w:rsidRDefault="00DB537F" w:rsidP="0029752C">
            <w:pPr>
              <w:jc w:val="center"/>
              <w:outlineLvl w:val="0"/>
              <w:rPr>
                <w:rFonts w:ascii="Arial" w:hAnsi="Arial" w:cs="Arial"/>
                <w:b/>
                <w:sz w:val="24"/>
                <w:szCs w:val="24"/>
              </w:rPr>
            </w:pPr>
          </w:p>
        </w:tc>
      </w:tr>
      <w:tr w:rsidR="00DB537F" w14:paraId="6259CDB8" w14:textId="77777777" w:rsidTr="00777C3E">
        <w:trPr>
          <w:trHeight w:val="632"/>
        </w:trPr>
        <w:tc>
          <w:tcPr>
            <w:tcW w:w="2643" w:type="dxa"/>
          </w:tcPr>
          <w:p w14:paraId="04C9D7BF" w14:textId="77777777" w:rsidR="00DB537F" w:rsidRDefault="00DB537F" w:rsidP="0029752C">
            <w:pPr>
              <w:jc w:val="center"/>
              <w:outlineLvl w:val="0"/>
              <w:rPr>
                <w:rFonts w:ascii="Arial" w:hAnsi="Arial" w:cs="Arial"/>
                <w:b/>
                <w:sz w:val="24"/>
                <w:szCs w:val="24"/>
              </w:rPr>
            </w:pPr>
          </w:p>
        </w:tc>
        <w:tc>
          <w:tcPr>
            <w:tcW w:w="2005" w:type="dxa"/>
          </w:tcPr>
          <w:p w14:paraId="4E665B81" w14:textId="77777777" w:rsidR="00DB537F" w:rsidRDefault="00DB537F" w:rsidP="0029752C">
            <w:pPr>
              <w:jc w:val="center"/>
              <w:outlineLvl w:val="0"/>
              <w:rPr>
                <w:rFonts w:ascii="Arial" w:hAnsi="Arial" w:cs="Arial"/>
                <w:b/>
                <w:sz w:val="24"/>
                <w:szCs w:val="24"/>
              </w:rPr>
            </w:pPr>
          </w:p>
        </w:tc>
        <w:tc>
          <w:tcPr>
            <w:tcW w:w="2043" w:type="dxa"/>
          </w:tcPr>
          <w:p w14:paraId="47D148A4" w14:textId="77777777" w:rsidR="00DB537F" w:rsidRDefault="00DB537F" w:rsidP="0029752C">
            <w:pPr>
              <w:jc w:val="center"/>
              <w:outlineLvl w:val="0"/>
              <w:rPr>
                <w:rFonts w:ascii="Arial" w:hAnsi="Arial" w:cs="Arial"/>
                <w:b/>
                <w:sz w:val="24"/>
                <w:szCs w:val="24"/>
              </w:rPr>
            </w:pPr>
          </w:p>
        </w:tc>
        <w:tc>
          <w:tcPr>
            <w:tcW w:w="2056" w:type="dxa"/>
          </w:tcPr>
          <w:p w14:paraId="42DCA12E" w14:textId="77777777" w:rsidR="00DB537F" w:rsidRDefault="00DB537F" w:rsidP="0029752C">
            <w:pPr>
              <w:jc w:val="center"/>
              <w:outlineLvl w:val="0"/>
              <w:rPr>
                <w:rFonts w:ascii="Arial" w:hAnsi="Arial" w:cs="Arial"/>
                <w:b/>
                <w:sz w:val="24"/>
                <w:szCs w:val="24"/>
              </w:rPr>
            </w:pPr>
          </w:p>
        </w:tc>
        <w:tc>
          <w:tcPr>
            <w:tcW w:w="2043" w:type="dxa"/>
          </w:tcPr>
          <w:p w14:paraId="2520473E" w14:textId="77777777" w:rsidR="00DB537F" w:rsidRDefault="00DB537F" w:rsidP="0029752C">
            <w:pPr>
              <w:jc w:val="center"/>
              <w:outlineLvl w:val="0"/>
              <w:rPr>
                <w:rFonts w:ascii="Arial" w:hAnsi="Arial" w:cs="Arial"/>
                <w:b/>
                <w:sz w:val="24"/>
                <w:szCs w:val="24"/>
              </w:rPr>
            </w:pPr>
          </w:p>
        </w:tc>
      </w:tr>
      <w:tr w:rsidR="00DB537F" w14:paraId="5F495CDE" w14:textId="77777777" w:rsidTr="00777C3E">
        <w:trPr>
          <w:trHeight w:val="632"/>
        </w:trPr>
        <w:tc>
          <w:tcPr>
            <w:tcW w:w="2643" w:type="dxa"/>
          </w:tcPr>
          <w:p w14:paraId="2A35EE87" w14:textId="77777777" w:rsidR="00DB537F" w:rsidRDefault="00DB537F" w:rsidP="0029752C">
            <w:pPr>
              <w:jc w:val="center"/>
              <w:outlineLvl w:val="0"/>
              <w:rPr>
                <w:rFonts w:ascii="Arial" w:hAnsi="Arial" w:cs="Arial"/>
                <w:b/>
                <w:sz w:val="24"/>
                <w:szCs w:val="24"/>
              </w:rPr>
            </w:pPr>
          </w:p>
        </w:tc>
        <w:tc>
          <w:tcPr>
            <w:tcW w:w="2005" w:type="dxa"/>
          </w:tcPr>
          <w:p w14:paraId="720C6CFC" w14:textId="77777777" w:rsidR="00DB537F" w:rsidRDefault="00DB537F" w:rsidP="0029752C">
            <w:pPr>
              <w:jc w:val="center"/>
              <w:outlineLvl w:val="0"/>
              <w:rPr>
                <w:rFonts w:ascii="Arial" w:hAnsi="Arial" w:cs="Arial"/>
                <w:b/>
                <w:sz w:val="24"/>
                <w:szCs w:val="24"/>
              </w:rPr>
            </w:pPr>
          </w:p>
        </w:tc>
        <w:tc>
          <w:tcPr>
            <w:tcW w:w="2043" w:type="dxa"/>
          </w:tcPr>
          <w:p w14:paraId="61BDE55F" w14:textId="77777777" w:rsidR="00DB537F" w:rsidRDefault="00DB537F" w:rsidP="0029752C">
            <w:pPr>
              <w:jc w:val="center"/>
              <w:outlineLvl w:val="0"/>
              <w:rPr>
                <w:rFonts w:ascii="Arial" w:hAnsi="Arial" w:cs="Arial"/>
                <w:b/>
                <w:sz w:val="24"/>
                <w:szCs w:val="24"/>
              </w:rPr>
            </w:pPr>
          </w:p>
        </w:tc>
        <w:tc>
          <w:tcPr>
            <w:tcW w:w="2056" w:type="dxa"/>
          </w:tcPr>
          <w:p w14:paraId="4D156805" w14:textId="77777777" w:rsidR="00DB537F" w:rsidRDefault="00DB537F" w:rsidP="0029752C">
            <w:pPr>
              <w:jc w:val="center"/>
              <w:outlineLvl w:val="0"/>
              <w:rPr>
                <w:rFonts w:ascii="Arial" w:hAnsi="Arial" w:cs="Arial"/>
                <w:b/>
                <w:sz w:val="24"/>
                <w:szCs w:val="24"/>
              </w:rPr>
            </w:pPr>
          </w:p>
        </w:tc>
        <w:tc>
          <w:tcPr>
            <w:tcW w:w="2043" w:type="dxa"/>
          </w:tcPr>
          <w:p w14:paraId="494460FB" w14:textId="77777777" w:rsidR="00DB537F" w:rsidRDefault="00DB537F" w:rsidP="0029752C">
            <w:pPr>
              <w:jc w:val="center"/>
              <w:outlineLvl w:val="0"/>
              <w:rPr>
                <w:rFonts w:ascii="Arial" w:hAnsi="Arial" w:cs="Arial"/>
                <w:b/>
                <w:sz w:val="24"/>
                <w:szCs w:val="24"/>
              </w:rPr>
            </w:pPr>
          </w:p>
        </w:tc>
      </w:tr>
      <w:tr w:rsidR="00DB537F" w14:paraId="6BAEDEA9" w14:textId="77777777" w:rsidTr="00777C3E">
        <w:trPr>
          <w:trHeight w:val="632"/>
        </w:trPr>
        <w:tc>
          <w:tcPr>
            <w:tcW w:w="2643" w:type="dxa"/>
          </w:tcPr>
          <w:p w14:paraId="1C7C88C4" w14:textId="77777777" w:rsidR="00DB537F" w:rsidRDefault="00DB537F" w:rsidP="0029752C">
            <w:pPr>
              <w:jc w:val="center"/>
              <w:outlineLvl w:val="0"/>
              <w:rPr>
                <w:rFonts w:ascii="Arial" w:hAnsi="Arial" w:cs="Arial"/>
                <w:b/>
                <w:sz w:val="24"/>
                <w:szCs w:val="24"/>
              </w:rPr>
            </w:pPr>
          </w:p>
        </w:tc>
        <w:tc>
          <w:tcPr>
            <w:tcW w:w="2005" w:type="dxa"/>
          </w:tcPr>
          <w:p w14:paraId="7097920E" w14:textId="77777777" w:rsidR="00DB537F" w:rsidRDefault="00DB537F" w:rsidP="0029752C">
            <w:pPr>
              <w:jc w:val="center"/>
              <w:outlineLvl w:val="0"/>
              <w:rPr>
                <w:rFonts w:ascii="Arial" w:hAnsi="Arial" w:cs="Arial"/>
                <w:b/>
                <w:sz w:val="24"/>
                <w:szCs w:val="24"/>
              </w:rPr>
            </w:pPr>
          </w:p>
        </w:tc>
        <w:tc>
          <w:tcPr>
            <w:tcW w:w="2043" w:type="dxa"/>
          </w:tcPr>
          <w:p w14:paraId="01CB0E8A" w14:textId="77777777" w:rsidR="00DB537F" w:rsidRDefault="00DB537F" w:rsidP="0029752C">
            <w:pPr>
              <w:jc w:val="center"/>
              <w:outlineLvl w:val="0"/>
              <w:rPr>
                <w:rFonts w:ascii="Arial" w:hAnsi="Arial" w:cs="Arial"/>
                <w:b/>
                <w:sz w:val="24"/>
                <w:szCs w:val="24"/>
              </w:rPr>
            </w:pPr>
          </w:p>
        </w:tc>
        <w:tc>
          <w:tcPr>
            <w:tcW w:w="2056" w:type="dxa"/>
          </w:tcPr>
          <w:p w14:paraId="65F96387" w14:textId="77777777" w:rsidR="00DB537F" w:rsidRDefault="00DB537F" w:rsidP="0029752C">
            <w:pPr>
              <w:jc w:val="center"/>
              <w:outlineLvl w:val="0"/>
              <w:rPr>
                <w:rFonts w:ascii="Arial" w:hAnsi="Arial" w:cs="Arial"/>
                <w:b/>
                <w:sz w:val="24"/>
                <w:szCs w:val="24"/>
              </w:rPr>
            </w:pPr>
          </w:p>
        </w:tc>
        <w:tc>
          <w:tcPr>
            <w:tcW w:w="2043" w:type="dxa"/>
          </w:tcPr>
          <w:p w14:paraId="2B6C1002" w14:textId="77777777" w:rsidR="00DB537F" w:rsidRDefault="00DB537F" w:rsidP="0029752C">
            <w:pPr>
              <w:jc w:val="center"/>
              <w:outlineLvl w:val="0"/>
              <w:rPr>
                <w:rFonts w:ascii="Arial" w:hAnsi="Arial" w:cs="Arial"/>
                <w:b/>
                <w:sz w:val="24"/>
                <w:szCs w:val="24"/>
              </w:rPr>
            </w:pPr>
          </w:p>
        </w:tc>
      </w:tr>
      <w:tr w:rsidR="00DB537F" w14:paraId="01E6264A" w14:textId="77777777" w:rsidTr="00777C3E">
        <w:trPr>
          <w:trHeight w:val="632"/>
        </w:trPr>
        <w:tc>
          <w:tcPr>
            <w:tcW w:w="2643" w:type="dxa"/>
          </w:tcPr>
          <w:p w14:paraId="2EA0F39B" w14:textId="77777777" w:rsidR="00DB537F" w:rsidRDefault="00DB537F" w:rsidP="0029752C">
            <w:pPr>
              <w:jc w:val="center"/>
              <w:outlineLvl w:val="0"/>
              <w:rPr>
                <w:rFonts w:ascii="Arial" w:hAnsi="Arial" w:cs="Arial"/>
                <w:b/>
                <w:sz w:val="24"/>
                <w:szCs w:val="24"/>
              </w:rPr>
            </w:pPr>
          </w:p>
        </w:tc>
        <w:tc>
          <w:tcPr>
            <w:tcW w:w="2005" w:type="dxa"/>
          </w:tcPr>
          <w:p w14:paraId="6FAE3EAC" w14:textId="77777777" w:rsidR="00DB537F" w:rsidRDefault="00DB537F" w:rsidP="0029752C">
            <w:pPr>
              <w:jc w:val="center"/>
              <w:outlineLvl w:val="0"/>
              <w:rPr>
                <w:rFonts w:ascii="Arial" w:hAnsi="Arial" w:cs="Arial"/>
                <w:b/>
                <w:sz w:val="24"/>
                <w:szCs w:val="24"/>
              </w:rPr>
            </w:pPr>
          </w:p>
        </w:tc>
        <w:tc>
          <w:tcPr>
            <w:tcW w:w="2043" w:type="dxa"/>
          </w:tcPr>
          <w:p w14:paraId="0AA743A0" w14:textId="77777777" w:rsidR="00DB537F" w:rsidRDefault="00DB537F" w:rsidP="0029752C">
            <w:pPr>
              <w:jc w:val="center"/>
              <w:outlineLvl w:val="0"/>
              <w:rPr>
                <w:rFonts w:ascii="Arial" w:hAnsi="Arial" w:cs="Arial"/>
                <w:b/>
                <w:sz w:val="24"/>
                <w:szCs w:val="24"/>
              </w:rPr>
            </w:pPr>
          </w:p>
        </w:tc>
        <w:tc>
          <w:tcPr>
            <w:tcW w:w="2056" w:type="dxa"/>
          </w:tcPr>
          <w:p w14:paraId="4DD9FD68" w14:textId="77777777" w:rsidR="00DB537F" w:rsidRDefault="00DB537F" w:rsidP="0029752C">
            <w:pPr>
              <w:jc w:val="center"/>
              <w:outlineLvl w:val="0"/>
              <w:rPr>
                <w:rFonts w:ascii="Arial" w:hAnsi="Arial" w:cs="Arial"/>
                <w:b/>
                <w:sz w:val="24"/>
                <w:szCs w:val="24"/>
              </w:rPr>
            </w:pPr>
          </w:p>
        </w:tc>
        <w:tc>
          <w:tcPr>
            <w:tcW w:w="2043" w:type="dxa"/>
          </w:tcPr>
          <w:p w14:paraId="3EDB6608" w14:textId="77777777" w:rsidR="00DB537F" w:rsidRDefault="00DB537F" w:rsidP="0029752C">
            <w:pPr>
              <w:jc w:val="center"/>
              <w:outlineLvl w:val="0"/>
              <w:rPr>
                <w:rFonts w:ascii="Arial" w:hAnsi="Arial" w:cs="Arial"/>
                <w:b/>
                <w:sz w:val="24"/>
                <w:szCs w:val="24"/>
              </w:rPr>
            </w:pPr>
          </w:p>
        </w:tc>
      </w:tr>
      <w:tr w:rsidR="00DB537F" w14:paraId="69419AEE" w14:textId="77777777" w:rsidTr="00777C3E">
        <w:trPr>
          <w:trHeight w:val="632"/>
        </w:trPr>
        <w:tc>
          <w:tcPr>
            <w:tcW w:w="2643" w:type="dxa"/>
          </w:tcPr>
          <w:p w14:paraId="75578F24" w14:textId="77777777" w:rsidR="00DB537F" w:rsidRDefault="00DB537F" w:rsidP="0029752C">
            <w:pPr>
              <w:jc w:val="center"/>
              <w:outlineLvl w:val="0"/>
              <w:rPr>
                <w:rFonts w:ascii="Arial" w:hAnsi="Arial" w:cs="Arial"/>
                <w:b/>
                <w:sz w:val="24"/>
                <w:szCs w:val="24"/>
              </w:rPr>
            </w:pPr>
          </w:p>
        </w:tc>
        <w:tc>
          <w:tcPr>
            <w:tcW w:w="2005" w:type="dxa"/>
          </w:tcPr>
          <w:p w14:paraId="3B1B4301" w14:textId="77777777" w:rsidR="00DB537F" w:rsidRDefault="00DB537F" w:rsidP="0029752C">
            <w:pPr>
              <w:jc w:val="center"/>
              <w:outlineLvl w:val="0"/>
              <w:rPr>
                <w:rFonts w:ascii="Arial" w:hAnsi="Arial" w:cs="Arial"/>
                <w:b/>
                <w:sz w:val="24"/>
                <w:szCs w:val="24"/>
              </w:rPr>
            </w:pPr>
          </w:p>
        </w:tc>
        <w:tc>
          <w:tcPr>
            <w:tcW w:w="2043" w:type="dxa"/>
          </w:tcPr>
          <w:p w14:paraId="1FE64F90" w14:textId="77777777" w:rsidR="00DB537F" w:rsidRDefault="00DB537F" w:rsidP="0029752C">
            <w:pPr>
              <w:jc w:val="center"/>
              <w:outlineLvl w:val="0"/>
              <w:rPr>
                <w:rFonts w:ascii="Arial" w:hAnsi="Arial" w:cs="Arial"/>
                <w:b/>
                <w:sz w:val="24"/>
                <w:szCs w:val="24"/>
              </w:rPr>
            </w:pPr>
          </w:p>
        </w:tc>
        <w:tc>
          <w:tcPr>
            <w:tcW w:w="2056" w:type="dxa"/>
          </w:tcPr>
          <w:p w14:paraId="618704C1" w14:textId="77777777" w:rsidR="00DB537F" w:rsidRDefault="00DB537F" w:rsidP="0029752C">
            <w:pPr>
              <w:jc w:val="center"/>
              <w:outlineLvl w:val="0"/>
              <w:rPr>
                <w:rFonts w:ascii="Arial" w:hAnsi="Arial" w:cs="Arial"/>
                <w:b/>
                <w:sz w:val="24"/>
                <w:szCs w:val="24"/>
              </w:rPr>
            </w:pPr>
          </w:p>
        </w:tc>
        <w:tc>
          <w:tcPr>
            <w:tcW w:w="2043" w:type="dxa"/>
          </w:tcPr>
          <w:p w14:paraId="13CE37DB" w14:textId="77777777" w:rsidR="00DB537F" w:rsidRDefault="00DB537F" w:rsidP="0029752C">
            <w:pPr>
              <w:jc w:val="center"/>
              <w:outlineLvl w:val="0"/>
              <w:rPr>
                <w:rFonts w:ascii="Arial" w:hAnsi="Arial" w:cs="Arial"/>
                <w:b/>
                <w:sz w:val="24"/>
                <w:szCs w:val="24"/>
              </w:rPr>
            </w:pPr>
          </w:p>
        </w:tc>
      </w:tr>
    </w:tbl>
    <w:p w14:paraId="14E19C84" w14:textId="77777777" w:rsidR="0029752C" w:rsidRDefault="0029752C" w:rsidP="0029752C">
      <w:pPr>
        <w:jc w:val="center"/>
        <w:outlineLvl w:val="0"/>
        <w:rPr>
          <w:rFonts w:ascii="Arial" w:hAnsi="Arial" w:cs="Arial"/>
          <w:b/>
          <w:sz w:val="24"/>
          <w:szCs w:val="24"/>
        </w:rPr>
      </w:pPr>
    </w:p>
    <w:p w14:paraId="2E3E37B1" w14:textId="77777777" w:rsidR="0029752C" w:rsidRDefault="0029752C" w:rsidP="0029752C">
      <w:pPr>
        <w:outlineLvl w:val="0"/>
        <w:rPr>
          <w:rFonts w:ascii="Arial" w:hAnsi="Arial" w:cs="Arial"/>
          <w:b/>
          <w:sz w:val="24"/>
          <w:szCs w:val="24"/>
        </w:rPr>
      </w:pPr>
    </w:p>
    <w:p w14:paraId="23EB3C92" w14:textId="77777777" w:rsidR="0029752C" w:rsidRDefault="0029752C" w:rsidP="0029752C">
      <w:pPr>
        <w:outlineLvl w:val="0"/>
        <w:rPr>
          <w:rFonts w:ascii="Arial" w:hAnsi="Arial" w:cs="Arial"/>
          <w:b/>
          <w:sz w:val="24"/>
          <w:szCs w:val="24"/>
        </w:rPr>
      </w:pPr>
    </w:p>
    <w:p w14:paraId="2E401860" w14:textId="5C194761" w:rsidR="00AE7806" w:rsidRDefault="00AE7806">
      <w:pPr>
        <w:rPr>
          <w:rFonts w:ascii="Arial" w:hAnsi="Arial" w:cs="Arial"/>
          <w:b/>
          <w:sz w:val="24"/>
          <w:szCs w:val="24"/>
        </w:rPr>
      </w:pPr>
      <w:r>
        <w:rPr>
          <w:rFonts w:ascii="Arial" w:hAnsi="Arial" w:cs="Arial"/>
          <w:b/>
          <w:sz w:val="24"/>
          <w:szCs w:val="24"/>
        </w:rPr>
        <w:br w:type="page"/>
      </w:r>
    </w:p>
    <w:p w14:paraId="01C7A7AB" w14:textId="77777777" w:rsidR="007C3CE1" w:rsidRDefault="007C3CE1" w:rsidP="0029752C">
      <w:pPr>
        <w:jc w:val="center"/>
        <w:rPr>
          <w:rFonts w:ascii="Arial" w:hAnsi="Arial" w:cs="Arial"/>
          <w:b/>
          <w:sz w:val="24"/>
          <w:szCs w:val="24"/>
        </w:rPr>
      </w:pPr>
    </w:p>
    <w:p w14:paraId="6377F5AE" w14:textId="77777777" w:rsidR="0029752C" w:rsidRPr="0029752C" w:rsidRDefault="0029752C" w:rsidP="0029752C">
      <w:pPr>
        <w:jc w:val="center"/>
        <w:rPr>
          <w:rFonts w:ascii="Arial" w:hAnsi="Arial" w:cs="Arial"/>
          <w:b/>
          <w:sz w:val="24"/>
          <w:szCs w:val="24"/>
        </w:rPr>
      </w:pPr>
      <w:r>
        <w:rPr>
          <w:rFonts w:ascii="Arial" w:hAnsi="Arial" w:cs="Arial"/>
          <w:b/>
          <w:sz w:val="24"/>
          <w:szCs w:val="24"/>
        </w:rPr>
        <w:t>ATTACHMENT F - REFERENCES</w:t>
      </w:r>
    </w:p>
    <w:p w14:paraId="0C18F4A6" w14:textId="77777777" w:rsidR="0029752C" w:rsidRPr="002636CC" w:rsidRDefault="0029752C" w:rsidP="0029752C">
      <w:pPr>
        <w:jc w:val="both"/>
        <w:rPr>
          <w:rFonts w:ascii="Arial" w:hAnsi="Arial"/>
        </w:rPr>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2520"/>
        <w:gridCol w:w="3060"/>
        <w:gridCol w:w="3150"/>
      </w:tblGrid>
      <w:tr w:rsidR="0029752C" w14:paraId="46322162" w14:textId="77777777" w:rsidTr="001E63E4">
        <w:trPr>
          <w:jc w:val="center"/>
        </w:trPr>
        <w:tc>
          <w:tcPr>
            <w:tcW w:w="2328" w:type="dxa"/>
            <w:vAlign w:val="bottom"/>
          </w:tcPr>
          <w:p w14:paraId="346E4605" w14:textId="77777777" w:rsidR="0029752C" w:rsidRPr="0001252D" w:rsidRDefault="0029752C" w:rsidP="001E63E4">
            <w:pPr>
              <w:jc w:val="center"/>
              <w:rPr>
                <w:rFonts w:ascii="Arial" w:hAnsi="Arial"/>
                <w:b/>
                <w:sz w:val="22"/>
                <w:szCs w:val="22"/>
              </w:rPr>
            </w:pPr>
            <w:r w:rsidRPr="0001252D">
              <w:rPr>
                <w:rFonts w:ascii="Arial" w:hAnsi="Arial"/>
                <w:b/>
                <w:sz w:val="22"/>
                <w:szCs w:val="22"/>
              </w:rPr>
              <w:t>Name of Agency</w:t>
            </w:r>
          </w:p>
        </w:tc>
        <w:tc>
          <w:tcPr>
            <w:tcW w:w="2520" w:type="dxa"/>
            <w:vAlign w:val="bottom"/>
          </w:tcPr>
          <w:p w14:paraId="0580ECC3" w14:textId="77777777" w:rsidR="0029752C" w:rsidRPr="0001252D" w:rsidRDefault="0029752C" w:rsidP="001E63E4">
            <w:pPr>
              <w:jc w:val="center"/>
              <w:rPr>
                <w:rFonts w:ascii="Arial" w:hAnsi="Arial"/>
                <w:b/>
                <w:sz w:val="22"/>
                <w:szCs w:val="22"/>
              </w:rPr>
            </w:pPr>
            <w:r w:rsidRPr="0001252D">
              <w:rPr>
                <w:rFonts w:ascii="Arial" w:hAnsi="Arial"/>
                <w:b/>
                <w:sz w:val="22"/>
                <w:szCs w:val="22"/>
              </w:rPr>
              <w:t>Contact</w:t>
            </w:r>
          </w:p>
          <w:p w14:paraId="3E079822" w14:textId="77777777" w:rsidR="0029752C" w:rsidRDefault="0029752C" w:rsidP="001E63E4">
            <w:pPr>
              <w:jc w:val="center"/>
              <w:rPr>
                <w:rFonts w:ascii="Arial" w:hAnsi="Arial"/>
                <w:b/>
              </w:rPr>
            </w:pPr>
            <w:r w:rsidRPr="0001252D">
              <w:rPr>
                <w:rFonts w:ascii="Arial" w:hAnsi="Arial"/>
                <w:b/>
                <w:sz w:val="22"/>
                <w:szCs w:val="22"/>
              </w:rPr>
              <w:t>Name/Address</w:t>
            </w:r>
          </w:p>
        </w:tc>
        <w:tc>
          <w:tcPr>
            <w:tcW w:w="3060" w:type="dxa"/>
            <w:vAlign w:val="bottom"/>
          </w:tcPr>
          <w:p w14:paraId="44641908" w14:textId="77777777" w:rsidR="0029752C" w:rsidRPr="0001252D" w:rsidRDefault="0029752C" w:rsidP="001E63E4">
            <w:pPr>
              <w:jc w:val="center"/>
              <w:rPr>
                <w:rFonts w:ascii="Arial" w:hAnsi="Arial"/>
                <w:b/>
                <w:sz w:val="22"/>
                <w:szCs w:val="22"/>
              </w:rPr>
            </w:pPr>
            <w:r w:rsidRPr="0001252D">
              <w:rPr>
                <w:rFonts w:ascii="Arial" w:hAnsi="Arial"/>
                <w:b/>
                <w:sz w:val="22"/>
                <w:szCs w:val="22"/>
              </w:rPr>
              <w:t>Phone Number</w:t>
            </w:r>
          </w:p>
        </w:tc>
        <w:tc>
          <w:tcPr>
            <w:tcW w:w="3150" w:type="dxa"/>
            <w:vAlign w:val="bottom"/>
          </w:tcPr>
          <w:p w14:paraId="4F212916" w14:textId="77777777" w:rsidR="0029752C" w:rsidRPr="0001252D" w:rsidRDefault="0029752C" w:rsidP="001E63E4">
            <w:pPr>
              <w:jc w:val="center"/>
              <w:rPr>
                <w:rFonts w:ascii="Arial" w:hAnsi="Arial"/>
                <w:b/>
                <w:sz w:val="22"/>
                <w:szCs w:val="22"/>
              </w:rPr>
            </w:pPr>
            <w:r w:rsidRPr="0001252D">
              <w:rPr>
                <w:rFonts w:ascii="Arial" w:hAnsi="Arial"/>
                <w:b/>
                <w:sz w:val="22"/>
                <w:szCs w:val="22"/>
              </w:rPr>
              <w:t>Dates services provided (from/through*)</w:t>
            </w:r>
          </w:p>
        </w:tc>
      </w:tr>
      <w:tr w:rsidR="0029752C" w14:paraId="2BA71309" w14:textId="77777777" w:rsidTr="001E63E4">
        <w:trPr>
          <w:trHeight w:val="1205"/>
          <w:jc w:val="center"/>
        </w:trPr>
        <w:tc>
          <w:tcPr>
            <w:tcW w:w="2328" w:type="dxa"/>
          </w:tcPr>
          <w:p w14:paraId="0C379821" w14:textId="77777777" w:rsidR="0029752C" w:rsidRDefault="0029752C" w:rsidP="001E63E4">
            <w:pPr>
              <w:pStyle w:val="Header"/>
              <w:tabs>
                <w:tab w:val="clear" w:pos="4320"/>
                <w:tab w:val="clear" w:pos="8640"/>
              </w:tabs>
              <w:rPr>
                <w:rFonts w:ascii="Arial" w:hAnsi="Arial"/>
              </w:rPr>
            </w:pPr>
          </w:p>
        </w:tc>
        <w:tc>
          <w:tcPr>
            <w:tcW w:w="2520" w:type="dxa"/>
          </w:tcPr>
          <w:p w14:paraId="4BD3D034" w14:textId="77777777" w:rsidR="0029752C" w:rsidRDefault="0029752C" w:rsidP="001E63E4">
            <w:pPr>
              <w:pStyle w:val="Footer"/>
              <w:tabs>
                <w:tab w:val="clear" w:pos="4320"/>
                <w:tab w:val="clear" w:pos="8640"/>
              </w:tabs>
              <w:rPr>
                <w:rFonts w:ascii="Arial" w:hAnsi="Arial"/>
              </w:rPr>
            </w:pPr>
          </w:p>
        </w:tc>
        <w:tc>
          <w:tcPr>
            <w:tcW w:w="3060" w:type="dxa"/>
          </w:tcPr>
          <w:p w14:paraId="17E726CC" w14:textId="77777777" w:rsidR="0029752C" w:rsidRDefault="0029752C" w:rsidP="001E63E4">
            <w:pPr>
              <w:rPr>
                <w:rFonts w:ascii="Arial" w:hAnsi="Arial"/>
              </w:rPr>
            </w:pPr>
          </w:p>
        </w:tc>
        <w:tc>
          <w:tcPr>
            <w:tcW w:w="3150" w:type="dxa"/>
          </w:tcPr>
          <w:p w14:paraId="19C813AA" w14:textId="77777777" w:rsidR="0029752C" w:rsidRDefault="0029752C" w:rsidP="001E63E4">
            <w:pPr>
              <w:rPr>
                <w:rFonts w:ascii="Arial" w:hAnsi="Arial"/>
              </w:rPr>
            </w:pPr>
          </w:p>
        </w:tc>
      </w:tr>
      <w:tr w:rsidR="0029752C" w14:paraId="7049920C" w14:textId="77777777" w:rsidTr="001E63E4">
        <w:trPr>
          <w:trHeight w:val="1205"/>
          <w:jc w:val="center"/>
        </w:trPr>
        <w:tc>
          <w:tcPr>
            <w:tcW w:w="2328" w:type="dxa"/>
          </w:tcPr>
          <w:p w14:paraId="4392158A" w14:textId="77777777" w:rsidR="0029752C" w:rsidRDefault="0029752C" w:rsidP="001E63E4"/>
        </w:tc>
        <w:tc>
          <w:tcPr>
            <w:tcW w:w="2520" w:type="dxa"/>
          </w:tcPr>
          <w:p w14:paraId="56511DBB" w14:textId="77777777" w:rsidR="0029752C" w:rsidRDefault="0029752C" w:rsidP="001E63E4"/>
        </w:tc>
        <w:tc>
          <w:tcPr>
            <w:tcW w:w="3060" w:type="dxa"/>
          </w:tcPr>
          <w:p w14:paraId="00EE7D88" w14:textId="77777777" w:rsidR="0029752C" w:rsidRDefault="0029752C" w:rsidP="001E63E4"/>
        </w:tc>
        <w:tc>
          <w:tcPr>
            <w:tcW w:w="3150" w:type="dxa"/>
          </w:tcPr>
          <w:p w14:paraId="585281C7" w14:textId="77777777" w:rsidR="0029752C" w:rsidRDefault="0029752C" w:rsidP="001E63E4"/>
        </w:tc>
      </w:tr>
      <w:tr w:rsidR="0029752C" w14:paraId="4D835336" w14:textId="77777777" w:rsidTr="001E63E4">
        <w:trPr>
          <w:trHeight w:val="1205"/>
          <w:jc w:val="center"/>
        </w:trPr>
        <w:tc>
          <w:tcPr>
            <w:tcW w:w="2328" w:type="dxa"/>
          </w:tcPr>
          <w:p w14:paraId="5174CB19" w14:textId="77777777" w:rsidR="0029752C" w:rsidRDefault="0029752C" w:rsidP="001E63E4"/>
        </w:tc>
        <w:tc>
          <w:tcPr>
            <w:tcW w:w="2520" w:type="dxa"/>
          </w:tcPr>
          <w:p w14:paraId="08A057ED" w14:textId="77777777" w:rsidR="0029752C" w:rsidRDefault="0029752C" w:rsidP="001E63E4"/>
        </w:tc>
        <w:tc>
          <w:tcPr>
            <w:tcW w:w="3060" w:type="dxa"/>
          </w:tcPr>
          <w:p w14:paraId="0A59CA69" w14:textId="77777777" w:rsidR="0029752C" w:rsidRDefault="0029752C" w:rsidP="001E63E4"/>
        </w:tc>
        <w:tc>
          <w:tcPr>
            <w:tcW w:w="3150" w:type="dxa"/>
          </w:tcPr>
          <w:p w14:paraId="31B6D12C" w14:textId="77777777" w:rsidR="0029752C" w:rsidRDefault="0029752C" w:rsidP="001E63E4"/>
        </w:tc>
      </w:tr>
      <w:tr w:rsidR="0029752C" w14:paraId="4A1D2FD9" w14:textId="77777777" w:rsidTr="001E63E4">
        <w:trPr>
          <w:trHeight w:val="1205"/>
          <w:jc w:val="center"/>
        </w:trPr>
        <w:tc>
          <w:tcPr>
            <w:tcW w:w="2328" w:type="dxa"/>
          </w:tcPr>
          <w:p w14:paraId="421C0A5F" w14:textId="77777777" w:rsidR="0029752C" w:rsidRDefault="0029752C" w:rsidP="001E63E4"/>
        </w:tc>
        <w:tc>
          <w:tcPr>
            <w:tcW w:w="2520" w:type="dxa"/>
          </w:tcPr>
          <w:p w14:paraId="48C6AA7D" w14:textId="77777777" w:rsidR="0029752C" w:rsidRDefault="0029752C" w:rsidP="001E63E4"/>
        </w:tc>
        <w:tc>
          <w:tcPr>
            <w:tcW w:w="3060" w:type="dxa"/>
          </w:tcPr>
          <w:p w14:paraId="08875E4C" w14:textId="77777777" w:rsidR="0029752C" w:rsidRDefault="0029752C" w:rsidP="001E63E4"/>
        </w:tc>
        <w:tc>
          <w:tcPr>
            <w:tcW w:w="3150" w:type="dxa"/>
          </w:tcPr>
          <w:p w14:paraId="4C3937C4" w14:textId="77777777" w:rsidR="0029752C" w:rsidRDefault="0029752C" w:rsidP="001E63E4"/>
        </w:tc>
      </w:tr>
      <w:tr w:rsidR="0029752C" w14:paraId="40B8AB6E" w14:textId="77777777" w:rsidTr="001E63E4">
        <w:trPr>
          <w:trHeight w:val="1205"/>
          <w:jc w:val="center"/>
        </w:trPr>
        <w:tc>
          <w:tcPr>
            <w:tcW w:w="2328" w:type="dxa"/>
          </w:tcPr>
          <w:p w14:paraId="5CC162E9" w14:textId="77777777" w:rsidR="0029752C" w:rsidRDefault="0029752C" w:rsidP="001E63E4"/>
        </w:tc>
        <w:tc>
          <w:tcPr>
            <w:tcW w:w="2520" w:type="dxa"/>
          </w:tcPr>
          <w:p w14:paraId="01FC5EA3" w14:textId="77777777" w:rsidR="0029752C" w:rsidRDefault="0029752C" w:rsidP="001E63E4"/>
        </w:tc>
        <w:tc>
          <w:tcPr>
            <w:tcW w:w="3060" w:type="dxa"/>
          </w:tcPr>
          <w:p w14:paraId="49C74C76" w14:textId="77777777" w:rsidR="0029752C" w:rsidRDefault="0029752C" w:rsidP="001E63E4"/>
        </w:tc>
        <w:tc>
          <w:tcPr>
            <w:tcW w:w="3150" w:type="dxa"/>
          </w:tcPr>
          <w:p w14:paraId="7DCD1C03" w14:textId="77777777" w:rsidR="0029752C" w:rsidRDefault="0029752C" w:rsidP="001E63E4"/>
        </w:tc>
      </w:tr>
    </w:tbl>
    <w:p w14:paraId="07957D0C" w14:textId="77777777" w:rsidR="0029752C" w:rsidRDefault="0029752C" w:rsidP="0029752C">
      <w:pPr>
        <w:pStyle w:val="PlainText"/>
        <w:jc w:val="both"/>
        <w:rPr>
          <w:rFonts w:ascii="Tahoma" w:hAnsi="Tahoma"/>
          <w:sz w:val="22"/>
        </w:rPr>
      </w:pPr>
    </w:p>
    <w:p w14:paraId="0CEADFEC" w14:textId="77777777" w:rsidR="0029752C" w:rsidRDefault="0029752C" w:rsidP="0029752C">
      <w:pPr>
        <w:spacing w:after="120"/>
        <w:ind w:left="720"/>
        <w:jc w:val="center"/>
        <w:rPr>
          <w:snapToGrid w:val="0"/>
        </w:rPr>
      </w:pPr>
    </w:p>
    <w:p w14:paraId="299D1ACE" w14:textId="77777777" w:rsidR="0029752C" w:rsidRPr="0079294A" w:rsidRDefault="0029752C" w:rsidP="0029752C">
      <w:pPr>
        <w:jc w:val="both"/>
        <w:rPr>
          <w:rFonts w:ascii="Arial" w:hAnsi="Arial" w:cs="Arial"/>
          <w:color w:val="000000"/>
          <w:sz w:val="22"/>
        </w:rPr>
      </w:pPr>
      <w:r>
        <w:rPr>
          <w:rFonts w:ascii="Arial" w:hAnsi="Arial" w:cs="Arial"/>
          <w:sz w:val="22"/>
          <w:szCs w:val="22"/>
        </w:rPr>
        <w:t>Provide a minimum of three</w:t>
      </w:r>
      <w:r w:rsidRPr="004C0B3D">
        <w:rPr>
          <w:rFonts w:ascii="Arial" w:hAnsi="Arial" w:cs="Arial"/>
          <w:sz w:val="22"/>
          <w:szCs w:val="22"/>
        </w:rPr>
        <w:t xml:space="preserve"> (</w:t>
      </w:r>
      <w:r>
        <w:rPr>
          <w:rFonts w:ascii="Arial" w:hAnsi="Arial" w:cs="Arial"/>
          <w:sz w:val="22"/>
          <w:szCs w:val="22"/>
        </w:rPr>
        <w:t>3</w:t>
      </w:r>
      <w:r w:rsidRPr="004C0B3D">
        <w:rPr>
          <w:rFonts w:ascii="Arial" w:hAnsi="Arial" w:cs="Arial"/>
          <w:sz w:val="22"/>
          <w:szCs w:val="22"/>
        </w:rPr>
        <w:t xml:space="preserve">) customer references </w:t>
      </w:r>
      <w:r w:rsidR="00710A5B">
        <w:rPr>
          <w:rFonts w:ascii="Arial" w:hAnsi="Arial" w:cs="Arial"/>
          <w:sz w:val="22"/>
          <w:szCs w:val="22"/>
        </w:rPr>
        <w:t>Proposer has</w:t>
      </w:r>
      <w:r>
        <w:rPr>
          <w:rFonts w:ascii="Arial" w:hAnsi="Arial" w:cs="Arial"/>
          <w:sz w:val="22"/>
          <w:szCs w:val="22"/>
        </w:rPr>
        <w:t xml:space="preserve"> contracted with, providing the same service as requested in this RFP.</w:t>
      </w:r>
    </w:p>
    <w:p w14:paraId="0B1A21E9" w14:textId="77777777" w:rsidR="0029752C" w:rsidRPr="0079294A" w:rsidRDefault="0029752C" w:rsidP="0029752C">
      <w:pPr>
        <w:pStyle w:val="PlainText"/>
        <w:rPr>
          <w:rFonts w:ascii="Arial" w:hAnsi="Arial" w:cs="Arial"/>
          <w:snapToGrid w:val="0"/>
          <w:color w:val="000000"/>
        </w:rPr>
      </w:pPr>
    </w:p>
    <w:p w14:paraId="0493AFA8" w14:textId="77777777" w:rsidR="0029752C" w:rsidRDefault="0029752C" w:rsidP="0029752C">
      <w:pPr>
        <w:pStyle w:val="PlainText"/>
        <w:jc w:val="both"/>
        <w:rPr>
          <w:rFonts w:ascii="Arial" w:hAnsi="Arial" w:cs="Arial"/>
          <w:snapToGrid w:val="0"/>
          <w:color w:val="000000"/>
          <w:sz w:val="22"/>
          <w:szCs w:val="22"/>
        </w:rPr>
      </w:pPr>
      <w:r w:rsidRPr="0079294A">
        <w:rPr>
          <w:rFonts w:ascii="Arial" w:hAnsi="Arial" w:cs="Arial"/>
          <w:snapToGrid w:val="0"/>
          <w:color w:val="000000"/>
          <w:sz w:val="22"/>
          <w:szCs w:val="22"/>
        </w:rPr>
        <w:t>*Enter “</w:t>
      </w:r>
      <w:r w:rsidRPr="0079294A">
        <w:rPr>
          <w:rFonts w:ascii="Arial" w:hAnsi="Arial" w:cs="Arial"/>
          <w:b/>
          <w:snapToGrid w:val="0"/>
          <w:color w:val="000000"/>
          <w:sz w:val="22"/>
          <w:szCs w:val="22"/>
        </w:rPr>
        <w:t>Present</w:t>
      </w:r>
      <w:r w:rsidRPr="0079294A">
        <w:rPr>
          <w:rFonts w:ascii="Arial" w:hAnsi="Arial" w:cs="Arial"/>
          <w:snapToGrid w:val="0"/>
          <w:color w:val="000000"/>
          <w:sz w:val="22"/>
          <w:szCs w:val="22"/>
        </w:rPr>
        <w:t>” if still providing the services</w:t>
      </w:r>
      <w:r>
        <w:rPr>
          <w:rFonts w:ascii="Arial" w:hAnsi="Arial" w:cs="Arial"/>
          <w:snapToGrid w:val="0"/>
          <w:color w:val="000000"/>
          <w:sz w:val="22"/>
          <w:szCs w:val="22"/>
        </w:rPr>
        <w:t xml:space="preserve"> (Example:  10/08/</w:t>
      </w:r>
      <w:r w:rsidR="0099777C">
        <w:rPr>
          <w:rFonts w:ascii="Arial" w:hAnsi="Arial" w:cs="Arial"/>
          <w:snapToGrid w:val="0"/>
          <w:color w:val="000000"/>
          <w:sz w:val="22"/>
          <w:szCs w:val="22"/>
        </w:rPr>
        <w:t>1</w:t>
      </w:r>
      <w:r>
        <w:rPr>
          <w:rFonts w:ascii="Arial" w:hAnsi="Arial" w:cs="Arial"/>
          <w:snapToGrid w:val="0"/>
          <w:color w:val="000000"/>
          <w:sz w:val="22"/>
          <w:szCs w:val="22"/>
        </w:rPr>
        <w:t>3</w:t>
      </w:r>
      <w:r w:rsidR="00D95300">
        <w:rPr>
          <w:rFonts w:ascii="Arial" w:hAnsi="Arial" w:cs="Arial"/>
          <w:snapToGrid w:val="0"/>
          <w:color w:val="000000"/>
          <w:sz w:val="22"/>
          <w:szCs w:val="22"/>
        </w:rPr>
        <w:t xml:space="preserve"> - </w:t>
      </w:r>
      <w:r>
        <w:rPr>
          <w:rFonts w:ascii="Arial" w:hAnsi="Arial" w:cs="Arial"/>
          <w:snapToGrid w:val="0"/>
          <w:color w:val="000000"/>
          <w:sz w:val="22"/>
          <w:szCs w:val="22"/>
        </w:rPr>
        <w:t>present).</w:t>
      </w:r>
    </w:p>
    <w:p w14:paraId="30C66280" w14:textId="77777777" w:rsidR="0029752C" w:rsidRDefault="0029752C" w:rsidP="0029752C">
      <w:pPr>
        <w:pStyle w:val="PlainText"/>
        <w:jc w:val="both"/>
        <w:rPr>
          <w:rFonts w:ascii="Arial" w:hAnsi="Arial" w:cs="Arial"/>
          <w:snapToGrid w:val="0"/>
          <w:color w:val="000000"/>
          <w:sz w:val="22"/>
          <w:szCs w:val="22"/>
        </w:rPr>
      </w:pPr>
    </w:p>
    <w:p w14:paraId="45BD9141" w14:textId="77777777" w:rsidR="0029752C" w:rsidRDefault="0029752C" w:rsidP="0029752C">
      <w:pPr>
        <w:pStyle w:val="PlainText"/>
        <w:jc w:val="both"/>
        <w:rPr>
          <w:rFonts w:ascii="Arial" w:hAnsi="Arial" w:cs="Arial"/>
          <w:snapToGrid w:val="0"/>
          <w:color w:val="000000"/>
          <w:sz w:val="22"/>
          <w:szCs w:val="22"/>
        </w:rPr>
      </w:pPr>
    </w:p>
    <w:p w14:paraId="147A52C4" w14:textId="77777777" w:rsidR="0029752C" w:rsidRDefault="0029752C" w:rsidP="0029752C">
      <w:pPr>
        <w:pStyle w:val="PlainText"/>
        <w:jc w:val="both"/>
        <w:rPr>
          <w:rFonts w:ascii="Arial" w:hAnsi="Arial" w:cs="Arial"/>
          <w:snapToGrid w:val="0"/>
          <w:color w:val="000000"/>
          <w:sz w:val="22"/>
          <w:szCs w:val="22"/>
        </w:rPr>
      </w:pPr>
    </w:p>
    <w:p w14:paraId="33C5EF1D" w14:textId="77777777" w:rsidR="0029752C" w:rsidRDefault="0029752C" w:rsidP="0029752C">
      <w:pPr>
        <w:pStyle w:val="PlainText"/>
        <w:jc w:val="both"/>
        <w:rPr>
          <w:rFonts w:ascii="Arial" w:hAnsi="Arial" w:cs="Arial"/>
          <w:snapToGrid w:val="0"/>
          <w:color w:val="000000"/>
          <w:sz w:val="22"/>
          <w:szCs w:val="22"/>
        </w:rPr>
      </w:pPr>
    </w:p>
    <w:p w14:paraId="4B72F111" w14:textId="77777777" w:rsidR="0029752C" w:rsidRDefault="0029752C" w:rsidP="0029752C">
      <w:pPr>
        <w:pStyle w:val="PlainText"/>
        <w:jc w:val="both"/>
        <w:rPr>
          <w:rFonts w:ascii="Arial" w:hAnsi="Arial" w:cs="Arial"/>
          <w:snapToGrid w:val="0"/>
          <w:color w:val="000000"/>
          <w:sz w:val="22"/>
          <w:szCs w:val="22"/>
        </w:rPr>
      </w:pPr>
    </w:p>
    <w:p w14:paraId="13970899" w14:textId="77777777" w:rsidR="0029752C" w:rsidRDefault="0029752C" w:rsidP="0029752C">
      <w:pPr>
        <w:pStyle w:val="PlainText"/>
        <w:jc w:val="both"/>
        <w:rPr>
          <w:rFonts w:ascii="Arial" w:hAnsi="Arial" w:cs="Arial"/>
          <w:snapToGrid w:val="0"/>
          <w:color w:val="000000"/>
          <w:sz w:val="22"/>
          <w:szCs w:val="22"/>
        </w:rPr>
      </w:pPr>
    </w:p>
    <w:p w14:paraId="24318CE2" w14:textId="77777777" w:rsidR="0029752C" w:rsidRDefault="0029752C" w:rsidP="0029752C">
      <w:pPr>
        <w:pStyle w:val="PlainText"/>
        <w:jc w:val="both"/>
        <w:rPr>
          <w:rFonts w:ascii="Arial" w:hAnsi="Arial" w:cs="Arial"/>
          <w:snapToGrid w:val="0"/>
          <w:color w:val="000000"/>
          <w:sz w:val="22"/>
          <w:szCs w:val="22"/>
        </w:rPr>
      </w:pPr>
    </w:p>
    <w:p w14:paraId="1BF66F87" w14:textId="77777777" w:rsidR="0029752C" w:rsidRDefault="0029752C" w:rsidP="0029752C">
      <w:pPr>
        <w:pStyle w:val="PlainText"/>
        <w:jc w:val="both"/>
        <w:rPr>
          <w:rFonts w:ascii="Arial" w:hAnsi="Arial" w:cs="Arial"/>
          <w:snapToGrid w:val="0"/>
          <w:color w:val="000000"/>
          <w:sz w:val="22"/>
          <w:szCs w:val="22"/>
        </w:rPr>
      </w:pPr>
    </w:p>
    <w:p w14:paraId="58215513" w14:textId="77777777" w:rsidR="0029752C" w:rsidRDefault="0029752C" w:rsidP="0029752C">
      <w:pPr>
        <w:pStyle w:val="PlainText"/>
        <w:jc w:val="both"/>
        <w:rPr>
          <w:rFonts w:ascii="Arial" w:hAnsi="Arial" w:cs="Arial"/>
          <w:snapToGrid w:val="0"/>
          <w:color w:val="000000"/>
          <w:sz w:val="22"/>
          <w:szCs w:val="22"/>
        </w:rPr>
      </w:pPr>
    </w:p>
    <w:p w14:paraId="4C7D6FA5" w14:textId="23C76429" w:rsidR="00AE7806" w:rsidRDefault="00AE7806">
      <w:pPr>
        <w:rPr>
          <w:rFonts w:ascii="Arial" w:hAnsi="Arial" w:cs="Arial"/>
          <w:b/>
          <w:sz w:val="22"/>
          <w:szCs w:val="22"/>
        </w:rPr>
      </w:pPr>
      <w:r>
        <w:rPr>
          <w:rFonts w:ascii="Arial" w:hAnsi="Arial" w:cs="Arial"/>
          <w:b/>
          <w:sz w:val="22"/>
          <w:szCs w:val="22"/>
        </w:rPr>
        <w:br w:type="page"/>
      </w:r>
    </w:p>
    <w:p w14:paraId="335A301E" w14:textId="77777777" w:rsidR="00A91A79" w:rsidRDefault="00A91A79" w:rsidP="00251D86">
      <w:pPr>
        <w:jc w:val="center"/>
        <w:rPr>
          <w:rFonts w:ascii="Arial" w:hAnsi="Arial" w:cs="Arial"/>
          <w:b/>
          <w:sz w:val="22"/>
          <w:szCs w:val="22"/>
        </w:rPr>
      </w:pPr>
    </w:p>
    <w:p w14:paraId="0330F818" w14:textId="77777777" w:rsidR="00251D86" w:rsidRDefault="00251D86" w:rsidP="00251D86">
      <w:pPr>
        <w:jc w:val="center"/>
        <w:rPr>
          <w:rFonts w:ascii="Arial" w:hAnsi="Arial" w:cs="Arial"/>
          <w:b/>
          <w:sz w:val="22"/>
          <w:szCs w:val="22"/>
        </w:rPr>
      </w:pPr>
      <w:r>
        <w:rPr>
          <w:rFonts w:ascii="Arial" w:hAnsi="Arial" w:cs="Arial"/>
          <w:b/>
          <w:sz w:val="22"/>
          <w:szCs w:val="22"/>
        </w:rPr>
        <w:t>ATTACHMENT G</w:t>
      </w:r>
    </w:p>
    <w:p w14:paraId="08AA5A75" w14:textId="77777777" w:rsidR="00251D86" w:rsidRDefault="00251D86" w:rsidP="00251D86">
      <w:pPr>
        <w:jc w:val="center"/>
        <w:rPr>
          <w:rFonts w:ascii="Arial" w:hAnsi="Arial" w:cs="Arial"/>
          <w:b/>
          <w:sz w:val="22"/>
          <w:szCs w:val="22"/>
        </w:rPr>
      </w:pPr>
    </w:p>
    <w:p w14:paraId="0A5CF4A7" w14:textId="77777777" w:rsidR="00251D86" w:rsidRDefault="00251D86" w:rsidP="00251D86">
      <w:pPr>
        <w:jc w:val="center"/>
        <w:rPr>
          <w:rFonts w:ascii="Arial" w:hAnsi="Arial" w:cs="Arial"/>
          <w:b/>
          <w:sz w:val="22"/>
          <w:szCs w:val="22"/>
        </w:rPr>
      </w:pPr>
      <w:r>
        <w:rPr>
          <w:rFonts w:ascii="Arial" w:hAnsi="Arial" w:cs="Arial"/>
          <w:b/>
          <w:sz w:val="22"/>
          <w:szCs w:val="22"/>
        </w:rPr>
        <w:t xml:space="preserve">EMPLOYMENT OF FORMER </w:t>
      </w:r>
      <w:r w:rsidR="00E0416D">
        <w:rPr>
          <w:rFonts w:ascii="Arial" w:hAnsi="Arial" w:cs="Arial"/>
          <w:b/>
          <w:sz w:val="22"/>
          <w:szCs w:val="22"/>
        </w:rPr>
        <w:t>COUNTY</w:t>
      </w:r>
      <w:r>
        <w:rPr>
          <w:rFonts w:ascii="Arial" w:hAnsi="Arial" w:cs="Arial"/>
          <w:b/>
          <w:sz w:val="22"/>
          <w:szCs w:val="22"/>
        </w:rPr>
        <w:t xml:space="preserve"> OFFICIALS</w:t>
      </w:r>
    </w:p>
    <w:p w14:paraId="2B227357" w14:textId="77777777" w:rsidR="00251D86" w:rsidRDefault="00251D86" w:rsidP="00251D86">
      <w:pPr>
        <w:rPr>
          <w:rFonts w:ascii="Arial" w:hAnsi="Arial" w:cs="Arial"/>
          <w:b/>
          <w:sz w:val="22"/>
          <w:szCs w:val="22"/>
        </w:rPr>
      </w:pPr>
    </w:p>
    <w:p w14:paraId="63AFA287" w14:textId="77777777" w:rsidR="00251D86" w:rsidRDefault="00251D86" w:rsidP="00251D86">
      <w:pPr>
        <w:rPr>
          <w:rFonts w:ascii="Arial" w:hAnsi="Arial" w:cs="Arial"/>
          <w:sz w:val="22"/>
          <w:szCs w:val="22"/>
        </w:rPr>
      </w:pPr>
      <w:r>
        <w:rPr>
          <w:rFonts w:ascii="Arial" w:hAnsi="Arial" w:cs="Arial"/>
          <w:b/>
          <w:sz w:val="22"/>
          <w:szCs w:val="22"/>
          <w:u w:val="single"/>
        </w:rPr>
        <w:t>NAME</w:t>
      </w:r>
    </w:p>
    <w:p w14:paraId="63FB0AC1" w14:textId="77777777" w:rsidR="00251D86" w:rsidRDefault="00251D86" w:rsidP="00251D8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51D86" w:rsidRPr="001E63E4" w14:paraId="7B26D5A4" w14:textId="77777777" w:rsidTr="001E63E4">
        <w:tc>
          <w:tcPr>
            <w:tcW w:w="11016" w:type="dxa"/>
            <w:shd w:val="clear" w:color="auto" w:fill="auto"/>
          </w:tcPr>
          <w:p w14:paraId="30D875AA" w14:textId="77777777" w:rsidR="00251D86" w:rsidRPr="001E63E4" w:rsidRDefault="00251D86" w:rsidP="001E63E4">
            <w:pPr>
              <w:spacing w:line="480" w:lineRule="auto"/>
              <w:rPr>
                <w:rFonts w:ascii="Arial" w:hAnsi="Arial" w:cs="Arial"/>
                <w:sz w:val="22"/>
                <w:szCs w:val="22"/>
              </w:rPr>
            </w:pPr>
          </w:p>
        </w:tc>
      </w:tr>
      <w:tr w:rsidR="00251D86" w:rsidRPr="001E63E4" w14:paraId="55473879" w14:textId="77777777" w:rsidTr="001E63E4">
        <w:tc>
          <w:tcPr>
            <w:tcW w:w="11016" w:type="dxa"/>
            <w:shd w:val="clear" w:color="auto" w:fill="auto"/>
          </w:tcPr>
          <w:p w14:paraId="1BDF0172" w14:textId="77777777" w:rsidR="00251D86" w:rsidRPr="001E63E4" w:rsidRDefault="00251D86" w:rsidP="001E63E4">
            <w:pPr>
              <w:spacing w:line="480" w:lineRule="auto"/>
              <w:rPr>
                <w:rFonts w:ascii="Arial" w:hAnsi="Arial" w:cs="Arial"/>
                <w:sz w:val="22"/>
                <w:szCs w:val="22"/>
              </w:rPr>
            </w:pPr>
          </w:p>
        </w:tc>
      </w:tr>
      <w:tr w:rsidR="00251D86" w:rsidRPr="001E63E4" w14:paraId="5EFD35C6" w14:textId="77777777" w:rsidTr="001E63E4">
        <w:tc>
          <w:tcPr>
            <w:tcW w:w="11016" w:type="dxa"/>
            <w:shd w:val="clear" w:color="auto" w:fill="auto"/>
          </w:tcPr>
          <w:p w14:paraId="284E4D6E" w14:textId="77777777" w:rsidR="00251D86" w:rsidRPr="001E63E4" w:rsidRDefault="00251D86" w:rsidP="001E63E4">
            <w:pPr>
              <w:spacing w:line="480" w:lineRule="auto"/>
              <w:rPr>
                <w:rFonts w:ascii="Arial" w:hAnsi="Arial" w:cs="Arial"/>
                <w:sz w:val="22"/>
                <w:szCs w:val="22"/>
              </w:rPr>
            </w:pPr>
          </w:p>
        </w:tc>
      </w:tr>
      <w:tr w:rsidR="00251D86" w:rsidRPr="001E63E4" w14:paraId="59F99D59" w14:textId="77777777" w:rsidTr="001E63E4">
        <w:tc>
          <w:tcPr>
            <w:tcW w:w="11016" w:type="dxa"/>
            <w:shd w:val="clear" w:color="auto" w:fill="auto"/>
          </w:tcPr>
          <w:p w14:paraId="3304CB57" w14:textId="77777777" w:rsidR="00251D86" w:rsidRPr="001E63E4" w:rsidRDefault="00251D86" w:rsidP="001E63E4">
            <w:pPr>
              <w:spacing w:line="480" w:lineRule="auto"/>
              <w:rPr>
                <w:rFonts w:ascii="Arial" w:hAnsi="Arial" w:cs="Arial"/>
                <w:sz w:val="22"/>
                <w:szCs w:val="22"/>
              </w:rPr>
            </w:pPr>
          </w:p>
        </w:tc>
      </w:tr>
      <w:tr w:rsidR="00251D86" w:rsidRPr="001E63E4" w14:paraId="6A1D21D0" w14:textId="77777777" w:rsidTr="001E63E4">
        <w:tc>
          <w:tcPr>
            <w:tcW w:w="11016" w:type="dxa"/>
            <w:shd w:val="clear" w:color="auto" w:fill="auto"/>
          </w:tcPr>
          <w:p w14:paraId="581649E1" w14:textId="77777777" w:rsidR="00251D86" w:rsidRPr="001E63E4" w:rsidRDefault="00251D86" w:rsidP="001E63E4">
            <w:pPr>
              <w:spacing w:line="480" w:lineRule="auto"/>
              <w:rPr>
                <w:rFonts w:ascii="Arial" w:hAnsi="Arial" w:cs="Arial"/>
                <w:sz w:val="22"/>
                <w:szCs w:val="22"/>
              </w:rPr>
            </w:pPr>
          </w:p>
        </w:tc>
      </w:tr>
      <w:tr w:rsidR="00251D86" w:rsidRPr="001E63E4" w14:paraId="7A0496AC" w14:textId="77777777" w:rsidTr="001E63E4">
        <w:tc>
          <w:tcPr>
            <w:tcW w:w="11016" w:type="dxa"/>
            <w:shd w:val="clear" w:color="auto" w:fill="auto"/>
          </w:tcPr>
          <w:p w14:paraId="7AA72A09" w14:textId="77777777" w:rsidR="00251D86" w:rsidRPr="001E63E4" w:rsidRDefault="00251D86" w:rsidP="001E63E4">
            <w:pPr>
              <w:spacing w:line="480" w:lineRule="auto"/>
              <w:rPr>
                <w:rFonts w:ascii="Arial" w:hAnsi="Arial" w:cs="Arial"/>
                <w:sz w:val="22"/>
                <w:szCs w:val="22"/>
              </w:rPr>
            </w:pPr>
          </w:p>
        </w:tc>
      </w:tr>
      <w:tr w:rsidR="00251D86" w:rsidRPr="001E63E4" w14:paraId="54EA5AD2" w14:textId="77777777" w:rsidTr="001E63E4">
        <w:tc>
          <w:tcPr>
            <w:tcW w:w="11016" w:type="dxa"/>
            <w:shd w:val="clear" w:color="auto" w:fill="auto"/>
          </w:tcPr>
          <w:p w14:paraId="1D154AFC" w14:textId="77777777" w:rsidR="00251D86" w:rsidRPr="001E63E4" w:rsidRDefault="00251D86" w:rsidP="001E63E4">
            <w:pPr>
              <w:spacing w:line="480" w:lineRule="auto"/>
              <w:rPr>
                <w:rFonts w:ascii="Arial" w:hAnsi="Arial" w:cs="Arial"/>
                <w:sz w:val="22"/>
                <w:szCs w:val="22"/>
              </w:rPr>
            </w:pPr>
          </w:p>
        </w:tc>
      </w:tr>
      <w:tr w:rsidR="00251D86" w:rsidRPr="001E63E4" w14:paraId="65A1CDF5" w14:textId="77777777" w:rsidTr="001E63E4">
        <w:tc>
          <w:tcPr>
            <w:tcW w:w="11016" w:type="dxa"/>
            <w:shd w:val="clear" w:color="auto" w:fill="auto"/>
          </w:tcPr>
          <w:p w14:paraId="3DAB09C0" w14:textId="77777777" w:rsidR="00251D86" w:rsidRPr="001E63E4" w:rsidRDefault="00251D86" w:rsidP="001E63E4">
            <w:pPr>
              <w:spacing w:line="480" w:lineRule="auto"/>
              <w:rPr>
                <w:rFonts w:ascii="Arial" w:hAnsi="Arial" w:cs="Arial"/>
                <w:sz w:val="22"/>
                <w:szCs w:val="22"/>
              </w:rPr>
            </w:pPr>
          </w:p>
        </w:tc>
      </w:tr>
      <w:tr w:rsidR="00251D86" w:rsidRPr="001E63E4" w14:paraId="104C9775" w14:textId="77777777" w:rsidTr="001E63E4">
        <w:tc>
          <w:tcPr>
            <w:tcW w:w="11016" w:type="dxa"/>
            <w:shd w:val="clear" w:color="auto" w:fill="auto"/>
          </w:tcPr>
          <w:p w14:paraId="0B672D96" w14:textId="77777777" w:rsidR="00251D86" w:rsidRPr="001E63E4" w:rsidRDefault="00251D86" w:rsidP="001E63E4">
            <w:pPr>
              <w:spacing w:line="480" w:lineRule="auto"/>
              <w:rPr>
                <w:rFonts w:ascii="Arial" w:hAnsi="Arial" w:cs="Arial"/>
                <w:sz w:val="22"/>
                <w:szCs w:val="22"/>
              </w:rPr>
            </w:pPr>
          </w:p>
        </w:tc>
      </w:tr>
      <w:tr w:rsidR="00251D86" w:rsidRPr="001E63E4" w14:paraId="711A9D89" w14:textId="77777777" w:rsidTr="001E63E4">
        <w:tc>
          <w:tcPr>
            <w:tcW w:w="11016" w:type="dxa"/>
            <w:shd w:val="clear" w:color="auto" w:fill="auto"/>
          </w:tcPr>
          <w:p w14:paraId="655B0D50" w14:textId="77777777" w:rsidR="00251D86" w:rsidRPr="001E63E4" w:rsidRDefault="00251D86" w:rsidP="001E63E4">
            <w:pPr>
              <w:spacing w:line="480" w:lineRule="auto"/>
              <w:rPr>
                <w:rFonts w:ascii="Arial" w:hAnsi="Arial" w:cs="Arial"/>
                <w:sz w:val="22"/>
                <w:szCs w:val="22"/>
              </w:rPr>
            </w:pPr>
          </w:p>
        </w:tc>
      </w:tr>
      <w:tr w:rsidR="00251D86" w:rsidRPr="001E63E4" w14:paraId="06555C59" w14:textId="77777777" w:rsidTr="001E63E4">
        <w:tc>
          <w:tcPr>
            <w:tcW w:w="11016" w:type="dxa"/>
            <w:shd w:val="clear" w:color="auto" w:fill="auto"/>
          </w:tcPr>
          <w:p w14:paraId="251A8B0E" w14:textId="77777777" w:rsidR="00251D86" w:rsidRPr="001E63E4" w:rsidRDefault="00251D86" w:rsidP="001E63E4">
            <w:pPr>
              <w:spacing w:line="480" w:lineRule="auto"/>
              <w:rPr>
                <w:rFonts w:ascii="Arial" w:hAnsi="Arial" w:cs="Arial"/>
                <w:sz w:val="22"/>
                <w:szCs w:val="22"/>
              </w:rPr>
            </w:pPr>
          </w:p>
        </w:tc>
      </w:tr>
      <w:tr w:rsidR="00251D86" w:rsidRPr="001E63E4" w14:paraId="75A2D871" w14:textId="77777777" w:rsidTr="001E63E4">
        <w:tc>
          <w:tcPr>
            <w:tcW w:w="11016" w:type="dxa"/>
            <w:shd w:val="clear" w:color="auto" w:fill="auto"/>
          </w:tcPr>
          <w:p w14:paraId="13C48805" w14:textId="77777777" w:rsidR="00251D86" w:rsidRPr="001E63E4" w:rsidRDefault="00251D86" w:rsidP="001E63E4">
            <w:pPr>
              <w:spacing w:line="480" w:lineRule="auto"/>
              <w:rPr>
                <w:rFonts w:ascii="Arial" w:hAnsi="Arial" w:cs="Arial"/>
                <w:sz w:val="22"/>
                <w:szCs w:val="22"/>
              </w:rPr>
            </w:pPr>
          </w:p>
        </w:tc>
      </w:tr>
      <w:tr w:rsidR="00251D86" w:rsidRPr="001E63E4" w14:paraId="241A61EB" w14:textId="77777777" w:rsidTr="001E63E4">
        <w:tc>
          <w:tcPr>
            <w:tcW w:w="11016" w:type="dxa"/>
            <w:shd w:val="clear" w:color="auto" w:fill="auto"/>
          </w:tcPr>
          <w:p w14:paraId="035662D6" w14:textId="77777777" w:rsidR="00251D86" w:rsidRPr="001E63E4" w:rsidRDefault="00251D86" w:rsidP="001E63E4">
            <w:pPr>
              <w:spacing w:line="480" w:lineRule="auto"/>
              <w:rPr>
                <w:rFonts w:ascii="Arial" w:hAnsi="Arial" w:cs="Arial"/>
                <w:sz w:val="22"/>
                <w:szCs w:val="22"/>
              </w:rPr>
            </w:pPr>
          </w:p>
        </w:tc>
      </w:tr>
      <w:tr w:rsidR="00251D86" w:rsidRPr="001E63E4" w14:paraId="4B848BE8" w14:textId="77777777" w:rsidTr="001E63E4">
        <w:tc>
          <w:tcPr>
            <w:tcW w:w="11016" w:type="dxa"/>
            <w:shd w:val="clear" w:color="auto" w:fill="auto"/>
          </w:tcPr>
          <w:p w14:paraId="232B345D" w14:textId="77777777" w:rsidR="00251D86" w:rsidRPr="001E63E4" w:rsidRDefault="00251D86" w:rsidP="001E63E4">
            <w:pPr>
              <w:spacing w:line="480" w:lineRule="auto"/>
              <w:rPr>
                <w:rFonts w:ascii="Arial" w:hAnsi="Arial" w:cs="Arial"/>
                <w:sz w:val="22"/>
                <w:szCs w:val="22"/>
              </w:rPr>
            </w:pPr>
          </w:p>
        </w:tc>
      </w:tr>
    </w:tbl>
    <w:p w14:paraId="36F81EFF" w14:textId="77777777" w:rsidR="00251D86" w:rsidRDefault="00251D86" w:rsidP="00251D86">
      <w:pPr>
        <w:rPr>
          <w:rFonts w:ascii="Arial" w:hAnsi="Arial" w:cs="Arial"/>
          <w:sz w:val="22"/>
          <w:szCs w:val="22"/>
        </w:rPr>
      </w:pPr>
    </w:p>
    <w:p w14:paraId="67C9DCB3" w14:textId="77777777" w:rsidR="00251D86" w:rsidRDefault="00251D86" w:rsidP="00251D86">
      <w:pPr>
        <w:rPr>
          <w:rFonts w:ascii="Arial" w:hAnsi="Arial" w:cs="Arial"/>
          <w:sz w:val="22"/>
          <w:szCs w:val="22"/>
        </w:rPr>
      </w:pPr>
    </w:p>
    <w:p w14:paraId="4624A47B" w14:textId="77777777" w:rsidR="00251D86" w:rsidRDefault="00251D86" w:rsidP="00251D86">
      <w:pPr>
        <w:rPr>
          <w:rFonts w:ascii="Arial" w:hAnsi="Arial" w:cs="Arial"/>
          <w:sz w:val="22"/>
          <w:szCs w:val="22"/>
        </w:rPr>
      </w:pPr>
    </w:p>
    <w:p w14:paraId="06C6DA47" w14:textId="77777777" w:rsidR="00251D86" w:rsidRDefault="00251D86" w:rsidP="00251D86">
      <w:pPr>
        <w:rPr>
          <w:rFonts w:ascii="Arial" w:hAnsi="Arial" w:cs="Arial"/>
          <w:sz w:val="22"/>
          <w:szCs w:val="22"/>
        </w:rPr>
      </w:pPr>
    </w:p>
    <w:p w14:paraId="15B0963C" w14:textId="77777777" w:rsidR="00251D86" w:rsidRDefault="00251D86" w:rsidP="00251D86">
      <w:pPr>
        <w:rPr>
          <w:rFonts w:ascii="Arial" w:hAnsi="Arial" w:cs="Arial"/>
          <w:sz w:val="22"/>
          <w:szCs w:val="22"/>
        </w:rPr>
      </w:pPr>
    </w:p>
    <w:p w14:paraId="3280375E" w14:textId="77777777" w:rsidR="00251D86" w:rsidRDefault="00251D86" w:rsidP="00251D86">
      <w:pPr>
        <w:rPr>
          <w:rFonts w:ascii="Arial" w:hAnsi="Arial" w:cs="Arial"/>
          <w:sz w:val="22"/>
          <w:szCs w:val="22"/>
        </w:rPr>
      </w:pPr>
    </w:p>
    <w:p w14:paraId="7BD8D422" w14:textId="77777777" w:rsidR="00251D86" w:rsidRDefault="00251D86" w:rsidP="00251D86">
      <w:pPr>
        <w:rPr>
          <w:rFonts w:ascii="Arial" w:hAnsi="Arial" w:cs="Arial"/>
          <w:sz w:val="22"/>
          <w:szCs w:val="22"/>
        </w:rPr>
      </w:pPr>
    </w:p>
    <w:p w14:paraId="33062D6A" w14:textId="77777777" w:rsidR="00AE7806" w:rsidRDefault="00AE7806">
      <w:pPr>
        <w:rPr>
          <w:rFonts w:ascii="Arial" w:hAnsi="Arial" w:cs="Arial"/>
          <w:b/>
          <w:snapToGrid w:val="0"/>
          <w:color w:val="000000"/>
          <w:sz w:val="24"/>
          <w:szCs w:val="24"/>
        </w:rPr>
      </w:pPr>
      <w:r>
        <w:rPr>
          <w:rFonts w:ascii="Arial" w:hAnsi="Arial" w:cs="Arial"/>
          <w:b/>
          <w:snapToGrid w:val="0"/>
          <w:color w:val="000000"/>
          <w:sz w:val="24"/>
          <w:szCs w:val="24"/>
        </w:rPr>
        <w:br w:type="page"/>
      </w:r>
    </w:p>
    <w:p w14:paraId="5511AE88" w14:textId="7BF64D73" w:rsidR="004A59A8" w:rsidRPr="00920A75" w:rsidRDefault="004A59A8" w:rsidP="004A59A8">
      <w:pPr>
        <w:spacing w:after="120"/>
        <w:jc w:val="center"/>
        <w:outlineLvl w:val="0"/>
        <w:rPr>
          <w:rFonts w:ascii="Arial" w:hAnsi="Arial" w:cs="Arial"/>
          <w:b/>
          <w:bCs/>
          <w:snapToGrid w:val="0"/>
          <w:color w:val="000000"/>
          <w:sz w:val="24"/>
          <w:szCs w:val="24"/>
        </w:rPr>
      </w:pPr>
      <w:r w:rsidRPr="00920A75">
        <w:rPr>
          <w:rFonts w:ascii="Arial" w:hAnsi="Arial" w:cs="Arial"/>
          <w:b/>
          <w:snapToGrid w:val="0"/>
          <w:color w:val="000000"/>
          <w:sz w:val="24"/>
          <w:szCs w:val="24"/>
        </w:rPr>
        <w:t xml:space="preserve">ATTACHMENT </w:t>
      </w:r>
      <w:r w:rsidR="00107C14">
        <w:rPr>
          <w:rFonts w:ascii="Arial" w:hAnsi="Arial" w:cs="Arial"/>
          <w:b/>
          <w:snapToGrid w:val="0"/>
          <w:color w:val="000000"/>
          <w:sz w:val="24"/>
          <w:szCs w:val="24"/>
        </w:rPr>
        <w:t>H</w:t>
      </w:r>
      <w:r w:rsidRPr="00920A75">
        <w:rPr>
          <w:rFonts w:ascii="Arial" w:hAnsi="Arial" w:cs="Arial"/>
          <w:b/>
          <w:snapToGrid w:val="0"/>
          <w:color w:val="000000"/>
          <w:sz w:val="24"/>
          <w:szCs w:val="24"/>
        </w:rPr>
        <w:t xml:space="preserve"> – EXCEPTIONS TO RFP</w:t>
      </w:r>
    </w:p>
    <w:p w14:paraId="22616BA1" w14:textId="77777777" w:rsidR="004A59A8" w:rsidRPr="00920A75" w:rsidRDefault="004A59A8" w:rsidP="004A59A8">
      <w:pPr>
        <w:rPr>
          <w:rFonts w:ascii="Arial" w:hAnsi="Arial" w:cs="Arial"/>
          <w:b/>
          <w:bCs/>
          <w:color w:val="000000"/>
          <w:sz w:val="24"/>
          <w:szCs w:val="24"/>
        </w:rPr>
      </w:pPr>
    </w:p>
    <w:p w14:paraId="0E6AB943" w14:textId="77777777" w:rsidR="004A59A8" w:rsidRPr="00920A75" w:rsidRDefault="004A59A8" w:rsidP="004A59A8">
      <w:pPr>
        <w:rPr>
          <w:rFonts w:ascii="Arial" w:hAnsi="Arial" w:cs="Arial"/>
          <w:b/>
          <w:bCs/>
          <w:color w:val="000000"/>
          <w:sz w:val="22"/>
          <w:szCs w:val="22"/>
        </w:rPr>
      </w:pPr>
    </w:p>
    <w:p w14:paraId="2F51F48A" w14:textId="77777777" w:rsidR="004A59A8" w:rsidRPr="00920A75" w:rsidRDefault="004A59A8" w:rsidP="004A59A8">
      <w:pPr>
        <w:rPr>
          <w:rFonts w:ascii="Arial" w:hAnsi="Arial" w:cs="Arial"/>
          <w:color w:val="000000"/>
          <w:sz w:val="22"/>
          <w:szCs w:val="22"/>
        </w:rPr>
      </w:pPr>
    </w:p>
    <w:p w14:paraId="761F2A9F" w14:textId="77777777" w:rsidR="004A59A8" w:rsidRPr="00920A75" w:rsidRDefault="004A59A8" w:rsidP="004A59A8">
      <w:pPr>
        <w:rPr>
          <w:rFonts w:ascii="Arial" w:hAnsi="Arial" w:cs="Arial"/>
          <w:color w:val="000000"/>
          <w:sz w:val="24"/>
          <w:szCs w:val="24"/>
        </w:rPr>
      </w:pPr>
      <w:r w:rsidRPr="00920A75">
        <w:rPr>
          <w:rFonts w:ascii="Arial" w:hAnsi="Arial" w:cs="Arial"/>
          <w:color w:val="000000"/>
          <w:sz w:val="24"/>
          <w:szCs w:val="24"/>
        </w:rPr>
        <w:t>CONTRACTOR NAME</w:t>
      </w:r>
      <w:r w:rsidRPr="00920A75">
        <w:rPr>
          <w:rFonts w:ascii="Arial" w:hAnsi="Arial" w:cs="Arial"/>
          <w:color w:val="000000"/>
          <w:sz w:val="24"/>
          <w:szCs w:val="24"/>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p>
    <w:p w14:paraId="24B30375" w14:textId="77777777" w:rsidR="004A59A8" w:rsidRPr="00920A75" w:rsidRDefault="004A59A8" w:rsidP="004A59A8">
      <w:pPr>
        <w:rPr>
          <w:rFonts w:ascii="Arial" w:hAnsi="Arial" w:cs="Arial"/>
          <w:color w:val="000000"/>
          <w:sz w:val="24"/>
          <w:szCs w:val="24"/>
        </w:rPr>
      </w:pPr>
    </w:p>
    <w:p w14:paraId="0298765A" w14:textId="77777777" w:rsidR="004A59A8" w:rsidRPr="00920A75" w:rsidRDefault="004A59A8" w:rsidP="004A59A8">
      <w:pPr>
        <w:rPr>
          <w:rFonts w:ascii="Arial" w:hAnsi="Arial" w:cs="Arial"/>
          <w:color w:val="000000"/>
          <w:sz w:val="24"/>
          <w:szCs w:val="24"/>
          <w:u w:val="single"/>
        </w:rPr>
      </w:pPr>
      <w:r w:rsidRPr="00920A75">
        <w:rPr>
          <w:rFonts w:ascii="Arial" w:hAnsi="Arial" w:cs="Arial"/>
          <w:color w:val="000000"/>
          <w:sz w:val="24"/>
          <w:szCs w:val="24"/>
        </w:rPr>
        <w:t>ADDRESS</w:t>
      </w:r>
      <w:r w:rsidRPr="00920A75">
        <w:rPr>
          <w:rFonts w:ascii="Arial" w:hAnsi="Arial" w:cs="Arial"/>
          <w:color w:val="000000"/>
          <w:sz w:val="24"/>
          <w:szCs w:val="24"/>
        </w:rPr>
        <w:tab/>
      </w:r>
      <w:r w:rsidRPr="00920A75">
        <w:rPr>
          <w:rFonts w:ascii="Arial" w:hAnsi="Arial" w:cs="Arial"/>
          <w:color w:val="000000"/>
          <w:sz w:val="24"/>
          <w:szCs w:val="24"/>
        </w:rPr>
        <w:tab/>
      </w:r>
      <w:r w:rsidRPr="00920A75">
        <w:rPr>
          <w:rFonts w:ascii="Arial" w:hAnsi="Arial" w:cs="Arial"/>
          <w:color w:val="000000"/>
          <w:sz w:val="24"/>
          <w:szCs w:val="24"/>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t xml:space="preserve"> </w:t>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p>
    <w:p w14:paraId="2E00FBD1" w14:textId="77777777" w:rsidR="004A59A8" w:rsidRPr="00920A75" w:rsidRDefault="004A59A8" w:rsidP="004A59A8">
      <w:pPr>
        <w:rPr>
          <w:rFonts w:ascii="Arial" w:hAnsi="Arial" w:cs="Arial"/>
          <w:color w:val="000000"/>
          <w:sz w:val="24"/>
          <w:szCs w:val="24"/>
        </w:rPr>
      </w:pPr>
    </w:p>
    <w:p w14:paraId="76C93F57" w14:textId="77777777" w:rsidR="004A59A8" w:rsidRPr="00920A75" w:rsidRDefault="004A59A8" w:rsidP="004A59A8">
      <w:pPr>
        <w:rPr>
          <w:rFonts w:ascii="Arial" w:hAnsi="Arial" w:cs="Arial"/>
          <w:color w:val="000000"/>
          <w:sz w:val="24"/>
          <w:szCs w:val="24"/>
        </w:rPr>
      </w:pPr>
      <w:r w:rsidRPr="00920A75">
        <w:rPr>
          <w:rFonts w:ascii="Arial" w:hAnsi="Arial" w:cs="Arial"/>
          <w:color w:val="000000"/>
          <w:sz w:val="24"/>
          <w:szCs w:val="24"/>
        </w:rPr>
        <w:t xml:space="preserve">TELEPHONE#      (        )  </w:t>
      </w:r>
      <w:r w:rsidRPr="00920A75">
        <w:rPr>
          <w:rFonts w:ascii="Arial" w:hAnsi="Arial" w:cs="Arial"/>
          <w:color w:val="000000"/>
          <w:sz w:val="24"/>
          <w:szCs w:val="24"/>
          <w:u w:val="single"/>
        </w:rPr>
        <w:t xml:space="preserve">                                  </w:t>
      </w:r>
      <w:r w:rsidRPr="00920A75">
        <w:rPr>
          <w:rFonts w:ascii="Arial" w:hAnsi="Arial" w:cs="Arial"/>
          <w:color w:val="000000"/>
          <w:sz w:val="24"/>
          <w:szCs w:val="24"/>
        </w:rPr>
        <w:t xml:space="preserve">   FAX # (   )</w:t>
      </w:r>
      <w:r w:rsidRPr="00920A75">
        <w:rPr>
          <w:rFonts w:ascii="Arial" w:hAnsi="Arial" w:cs="Arial"/>
          <w:color w:val="000000"/>
          <w:sz w:val="24"/>
          <w:szCs w:val="24"/>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rPr>
        <w:tab/>
      </w:r>
      <w:r w:rsidRPr="00920A75">
        <w:rPr>
          <w:rFonts w:ascii="Arial" w:hAnsi="Arial" w:cs="Arial"/>
          <w:color w:val="000000"/>
          <w:sz w:val="24"/>
          <w:szCs w:val="24"/>
        </w:rPr>
        <w:tab/>
      </w:r>
    </w:p>
    <w:p w14:paraId="218FE937" w14:textId="77777777" w:rsidR="004A59A8" w:rsidRPr="00920A75" w:rsidRDefault="004A59A8" w:rsidP="004A59A8">
      <w:pPr>
        <w:jc w:val="both"/>
        <w:rPr>
          <w:rFonts w:ascii="Arial" w:hAnsi="Arial" w:cs="Arial"/>
          <w:color w:val="000000"/>
          <w:sz w:val="22"/>
          <w:szCs w:val="22"/>
        </w:rPr>
      </w:pPr>
      <w:r w:rsidRPr="00920A75">
        <w:rPr>
          <w:rFonts w:ascii="Arial" w:hAnsi="Arial" w:cs="Arial"/>
          <w:color w:val="000000"/>
          <w:sz w:val="22"/>
          <w:szCs w:val="22"/>
        </w:rPr>
        <w:t xml:space="preserve">I have reviewed the RFP </w:t>
      </w:r>
      <w:r w:rsidR="00E95583">
        <w:rPr>
          <w:rFonts w:ascii="Arial" w:hAnsi="Arial" w:cs="Arial"/>
          <w:color w:val="000000"/>
          <w:sz w:val="22"/>
          <w:szCs w:val="22"/>
        </w:rPr>
        <w:t>in its</w:t>
      </w:r>
      <w:r w:rsidRPr="00920A75">
        <w:rPr>
          <w:rFonts w:ascii="Arial" w:hAnsi="Arial" w:cs="Arial"/>
          <w:color w:val="000000"/>
          <w:sz w:val="22"/>
          <w:szCs w:val="22"/>
        </w:rPr>
        <w:t xml:space="preserve"> entirety and have the following exceptions: (Please identify and list your exceptions by indicating RFP, the Section or Paragraph number, and Page number, as applicable.  Be specific about your objections to content, language, or omissions.  Add as many pages as required.)</w:t>
      </w:r>
    </w:p>
    <w:p w14:paraId="28F29928" w14:textId="77777777" w:rsidR="004A59A8" w:rsidRPr="00920A75" w:rsidRDefault="004A59A8" w:rsidP="004A59A8">
      <w:pPr>
        <w:tabs>
          <w:tab w:val="left" w:pos="1440"/>
          <w:tab w:val="num" w:pos="2880"/>
        </w:tabs>
        <w:jc w:val="both"/>
        <w:rPr>
          <w:rFonts w:ascii="Arial" w:hAnsi="Arial" w:cs="Arial"/>
          <w:sz w:val="22"/>
          <w:szCs w:val="22"/>
        </w:rPr>
      </w:pPr>
    </w:p>
    <w:p w14:paraId="7DEA5384" w14:textId="77777777" w:rsidR="004A59A8" w:rsidRPr="00920A75" w:rsidRDefault="004A59A8" w:rsidP="004A59A8">
      <w:pPr>
        <w:tabs>
          <w:tab w:val="left" w:pos="1440"/>
          <w:tab w:val="num" w:pos="2880"/>
        </w:tabs>
        <w:jc w:val="both"/>
        <w:rPr>
          <w:rFonts w:ascii="Arial" w:hAnsi="Arial" w:cs="Arial"/>
          <w:sz w:val="22"/>
          <w:szCs w:val="22"/>
        </w:rPr>
      </w:pPr>
    </w:p>
    <w:p w14:paraId="2192F3CE" w14:textId="77777777" w:rsidR="004A59A8" w:rsidRDefault="004A59A8" w:rsidP="004A59A8">
      <w:pPr>
        <w:tabs>
          <w:tab w:val="left" w:pos="1440"/>
          <w:tab w:val="num" w:pos="2880"/>
        </w:tabs>
        <w:jc w:val="both"/>
        <w:rPr>
          <w:rFonts w:ascii="Arial" w:hAnsi="Arial" w:cs="Arial"/>
          <w:sz w:val="22"/>
          <w:szCs w:val="22"/>
        </w:rPr>
      </w:pPr>
    </w:p>
    <w:p w14:paraId="1D9FDB43" w14:textId="77777777" w:rsidR="004A59A8" w:rsidRDefault="004A59A8" w:rsidP="004A59A8">
      <w:pPr>
        <w:tabs>
          <w:tab w:val="left" w:pos="1440"/>
          <w:tab w:val="num" w:pos="2880"/>
        </w:tabs>
        <w:jc w:val="both"/>
        <w:rPr>
          <w:rFonts w:ascii="Arial" w:hAnsi="Arial" w:cs="Arial"/>
          <w:sz w:val="22"/>
          <w:szCs w:val="22"/>
        </w:rPr>
      </w:pPr>
    </w:p>
    <w:p w14:paraId="18AB6060" w14:textId="77777777" w:rsidR="004A59A8" w:rsidRDefault="004A59A8" w:rsidP="004A59A8">
      <w:pPr>
        <w:tabs>
          <w:tab w:val="left" w:pos="1440"/>
          <w:tab w:val="num" w:pos="2880"/>
        </w:tabs>
        <w:jc w:val="both"/>
        <w:rPr>
          <w:rFonts w:ascii="Arial" w:hAnsi="Arial" w:cs="Arial"/>
          <w:sz w:val="22"/>
          <w:szCs w:val="22"/>
        </w:rPr>
      </w:pPr>
    </w:p>
    <w:p w14:paraId="019CFDD9" w14:textId="77777777" w:rsidR="004A59A8" w:rsidRDefault="004A59A8" w:rsidP="004A59A8">
      <w:pPr>
        <w:tabs>
          <w:tab w:val="left" w:pos="1440"/>
          <w:tab w:val="num" w:pos="2880"/>
        </w:tabs>
        <w:jc w:val="both"/>
        <w:rPr>
          <w:rFonts w:ascii="Arial" w:hAnsi="Arial" w:cs="Arial"/>
          <w:sz w:val="22"/>
          <w:szCs w:val="22"/>
        </w:rPr>
      </w:pPr>
    </w:p>
    <w:p w14:paraId="7EC31F6E" w14:textId="77777777" w:rsidR="004A59A8" w:rsidRDefault="004A59A8" w:rsidP="004A59A8">
      <w:pPr>
        <w:tabs>
          <w:tab w:val="left" w:pos="1440"/>
          <w:tab w:val="num" w:pos="2880"/>
        </w:tabs>
        <w:jc w:val="both"/>
        <w:rPr>
          <w:rFonts w:ascii="Arial" w:hAnsi="Arial" w:cs="Arial"/>
          <w:sz w:val="22"/>
          <w:szCs w:val="22"/>
        </w:rPr>
      </w:pPr>
    </w:p>
    <w:p w14:paraId="1E99C89C" w14:textId="77777777" w:rsidR="004A59A8" w:rsidRDefault="004A59A8" w:rsidP="004A59A8">
      <w:pPr>
        <w:tabs>
          <w:tab w:val="left" w:pos="1440"/>
          <w:tab w:val="num" w:pos="2880"/>
        </w:tabs>
        <w:jc w:val="both"/>
        <w:rPr>
          <w:rFonts w:ascii="Arial" w:hAnsi="Arial" w:cs="Arial"/>
          <w:sz w:val="22"/>
          <w:szCs w:val="22"/>
        </w:rPr>
      </w:pPr>
    </w:p>
    <w:p w14:paraId="0CB1BB40" w14:textId="77777777" w:rsidR="004A59A8" w:rsidRDefault="004A59A8" w:rsidP="004A59A8">
      <w:pPr>
        <w:tabs>
          <w:tab w:val="left" w:pos="1440"/>
          <w:tab w:val="num" w:pos="2880"/>
        </w:tabs>
        <w:jc w:val="both"/>
        <w:rPr>
          <w:rFonts w:ascii="Arial" w:hAnsi="Arial" w:cs="Arial"/>
          <w:sz w:val="22"/>
          <w:szCs w:val="22"/>
        </w:rPr>
      </w:pPr>
    </w:p>
    <w:p w14:paraId="19695108" w14:textId="77777777" w:rsidR="004A59A8" w:rsidRDefault="004A59A8" w:rsidP="004A59A8">
      <w:pPr>
        <w:tabs>
          <w:tab w:val="left" w:pos="1440"/>
          <w:tab w:val="num" w:pos="2880"/>
        </w:tabs>
        <w:jc w:val="both"/>
        <w:rPr>
          <w:rFonts w:ascii="Arial" w:hAnsi="Arial" w:cs="Arial"/>
          <w:sz w:val="22"/>
          <w:szCs w:val="22"/>
        </w:rPr>
      </w:pPr>
    </w:p>
    <w:p w14:paraId="78565E05" w14:textId="77777777" w:rsidR="004A59A8" w:rsidRDefault="004A59A8" w:rsidP="004A59A8">
      <w:pPr>
        <w:tabs>
          <w:tab w:val="left" w:pos="1440"/>
          <w:tab w:val="num" w:pos="2880"/>
        </w:tabs>
        <w:jc w:val="both"/>
        <w:rPr>
          <w:rFonts w:ascii="Arial" w:hAnsi="Arial" w:cs="Arial"/>
          <w:sz w:val="22"/>
          <w:szCs w:val="22"/>
        </w:rPr>
      </w:pPr>
    </w:p>
    <w:p w14:paraId="2461D5E9" w14:textId="77777777" w:rsidR="004A59A8" w:rsidRDefault="004A59A8" w:rsidP="004A59A8">
      <w:pPr>
        <w:tabs>
          <w:tab w:val="left" w:pos="1440"/>
          <w:tab w:val="num" w:pos="2880"/>
        </w:tabs>
        <w:jc w:val="both"/>
        <w:rPr>
          <w:rFonts w:ascii="Arial" w:hAnsi="Arial" w:cs="Arial"/>
          <w:sz w:val="22"/>
          <w:szCs w:val="22"/>
        </w:rPr>
      </w:pPr>
    </w:p>
    <w:p w14:paraId="58581B4B" w14:textId="77777777" w:rsidR="004A59A8" w:rsidRDefault="004A59A8" w:rsidP="004A59A8">
      <w:pPr>
        <w:tabs>
          <w:tab w:val="left" w:pos="1440"/>
          <w:tab w:val="num" w:pos="2880"/>
        </w:tabs>
        <w:jc w:val="both"/>
        <w:rPr>
          <w:rFonts w:ascii="Arial" w:hAnsi="Arial" w:cs="Arial"/>
          <w:sz w:val="22"/>
          <w:szCs w:val="22"/>
        </w:rPr>
      </w:pPr>
    </w:p>
    <w:p w14:paraId="471BE94F" w14:textId="77777777" w:rsidR="004A59A8" w:rsidRDefault="004A59A8" w:rsidP="004A59A8">
      <w:pPr>
        <w:tabs>
          <w:tab w:val="left" w:pos="1440"/>
          <w:tab w:val="num" w:pos="2880"/>
        </w:tabs>
        <w:jc w:val="both"/>
        <w:rPr>
          <w:rFonts w:ascii="Arial" w:hAnsi="Arial" w:cs="Arial"/>
          <w:sz w:val="22"/>
          <w:szCs w:val="22"/>
        </w:rPr>
      </w:pPr>
    </w:p>
    <w:p w14:paraId="14D2461B" w14:textId="77777777" w:rsidR="004A59A8" w:rsidRDefault="004A59A8" w:rsidP="004A59A8">
      <w:pPr>
        <w:tabs>
          <w:tab w:val="left" w:pos="1440"/>
          <w:tab w:val="num" w:pos="2880"/>
        </w:tabs>
        <w:jc w:val="both"/>
        <w:rPr>
          <w:rFonts w:ascii="Arial" w:hAnsi="Arial" w:cs="Arial"/>
          <w:sz w:val="22"/>
          <w:szCs w:val="22"/>
        </w:rPr>
      </w:pPr>
    </w:p>
    <w:p w14:paraId="61D83B72" w14:textId="77777777" w:rsidR="004A59A8" w:rsidRDefault="004A59A8" w:rsidP="004A59A8">
      <w:pPr>
        <w:tabs>
          <w:tab w:val="left" w:pos="1440"/>
          <w:tab w:val="num" w:pos="2880"/>
        </w:tabs>
        <w:jc w:val="both"/>
        <w:rPr>
          <w:rFonts w:ascii="Arial" w:hAnsi="Arial" w:cs="Arial"/>
          <w:sz w:val="22"/>
          <w:szCs w:val="22"/>
        </w:rPr>
      </w:pPr>
    </w:p>
    <w:p w14:paraId="3F6D62C0" w14:textId="77777777" w:rsidR="004A59A8" w:rsidRDefault="004A59A8" w:rsidP="004A59A8">
      <w:pPr>
        <w:tabs>
          <w:tab w:val="left" w:pos="1440"/>
          <w:tab w:val="num" w:pos="2880"/>
        </w:tabs>
        <w:jc w:val="both"/>
        <w:rPr>
          <w:rFonts w:ascii="Arial" w:hAnsi="Arial" w:cs="Arial"/>
          <w:sz w:val="22"/>
          <w:szCs w:val="22"/>
        </w:rPr>
      </w:pPr>
    </w:p>
    <w:p w14:paraId="62722D86" w14:textId="77777777" w:rsidR="004A59A8" w:rsidRDefault="004A59A8" w:rsidP="004A59A8">
      <w:pPr>
        <w:tabs>
          <w:tab w:val="left" w:pos="1440"/>
          <w:tab w:val="num" w:pos="2880"/>
        </w:tabs>
        <w:jc w:val="both"/>
        <w:rPr>
          <w:rFonts w:ascii="Arial" w:hAnsi="Arial" w:cs="Arial"/>
          <w:sz w:val="22"/>
          <w:szCs w:val="22"/>
        </w:rPr>
      </w:pPr>
    </w:p>
    <w:p w14:paraId="51495C59" w14:textId="77777777" w:rsidR="004A59A8" w:rsidRDefault="004A59A8" w:rsidP="004A59A8">
      <w:pPr>
        <w:tabs>
          <w:tab w:val="left" w:pos="1440"/>
          <w:tab w:val="num" w:pos="2880"/>
        </w:tabs>
        <w:jc w:val="both"/>
        <w:rPr>
          <w:rFonts w:ascii="Arial" w:hAnsi="Arial" w:cs="Arial"/>
          <w:sz w:val="22"/>
          <w:szCs w:val="22"/>
        </w:rPr>
      </w:pPr>
    </w:p>
    <w:p w14:paraId="0668A70A" w14:textId="77777777" w:rsidR="004A59A8" w:rsidRDefault="004A59A8" w:rsidP="004A59A8">
      <w:pPr>
        <w:tabs>
          <w:tab w:val="left" w:pos="1440"/>
          <w:tab w:val="num" w:pos="2880"/>
        </w:tabs>
        <w:jc w:val="both"/>
        <w:rPr>
          <w:rFonts w:ascii="Arial" w:hAnsi="Arial" w:cs="Arial"/>
          <w:sz w:val="22"/>
          <w:szCs w:val="22"/>
        </w:rPr>
      </w:pPr>
    </w:p>
    <w:p w14:paraId="77DCE2E7" w14:textId="77777777" w:rsidR="004A59A8" w:rsidRDefault="004A59A8" w:rsidP="004A59A8">
      <w:pPr>
        <w:tabs>
          <w:tab w:val="left" w:pos="1440"/>
          <w:tab w:val="num" w:pos="2880"/>
        </w:tabs>
        <w:jc w:val="both"/>
        <w:rPr>
          <w:rFonts w:ascii="Arial" w:hAnsi="Arial" w:cs="Arial"/>
          <w:sz w:val="22"/>
          <w:szCs w:val="22"/>
        </w:rPr>
      </w:pPr>
    </w:p>
    <w:p w14:paraId="6FF9A190" w14:textId="77777777" w:rsidR="004A59A8" w:rsidRDefault="004A59A8" w:rsidP="004A59A8">
      <w:pPr>
        <w:tabs>
          <w:tab w:val="left" w:pos="1440"/>
          <w:tab w:val="num" w:pos="2880"/>
        </w:tabs>
        <w:jc w:val="both"/>
        <w:rPr>
          <w:rFonts w:ascii="Arial" w:hAnsi="Arial" w:cs="Arial"/>
          <w:sz w:val="22"/>
          <w:szCs w:val="22"/>
        </w:rPr>
      </w:pPr>
    </w:p>
    <w:p w14:paraId="56B81602" w14:textId="77777777" w:rsidR="004A59A8" w:rsidRPr="00920A75" w:rsidRDefault="004A59A8" w:rsidP="004A59A8">
      <w:pPr>
        <w:tabs>
          <w:tab w:val="left" w:pos="1440"/>
          <w:tab w:val="num" w:pos="2880"/>
        </w:tabs>
        <w:jc w:val="both"/>
        <w:rPr>
          <w:rFonts w:ascii="Arial" w:hAnsi="Arial" w:cs="Arial"/>
          <w:sz w:val="22"/>
          <w:szCs w:val="22"/>
        </w:rPr>
      </w:pPr>
    </w:p>
    <w:p w14:paraId="6F313EF0" w14:textId="77777777" w:rsidR="004A59A8" w:rsidRPr="00920A75" w:rsidRDefault="004A59A8" w:rsidP="004A59A8">
      <w:pPr>
        <w:tabs>
          <w:tab w:val="left" w:pos="1440"/>
          <w:tab w:val="num" w:pos="2880"/>
        </w:tabs>
        <w:jc w:val="both"/>
        <w:rPr>
          <w:rFonts w:ascii="Arial" w:hAnsi="Arial" w:cs="Arial"/>
          <w:sz w:val="22"/>
          <w:szCs w:val="22"/>
        </w:rPr>
      </w:pPr>
    </w:p>
    <w:p w14:paraId="4F4872D3" w14:textId="77777777" w:rsidR="004A59A8" w:rsidRPr="00920A75" w:rsidRDefault="004A59A8" w:rsidP="004A59A8">
      <w:pPr>
        <w:tabs>
          <w:tab w:val="left" w:pos="1440"/>
          <w:tab w:val="num" w:pos="2880"/>
        </w:tabs>
        <w:jc w:val="both"/>
        <w:rPr>
          <w:rFonts w:ascii="Arial" w:hAnsi="Arial" w:cs="Arial"/>
          <w:sz w:val="22"/>
          <w:szCs w:val="22"/>
        </w:rPr>
      </w:pPr>
    </w:p>
    <w:p w14:paraId="2969E963" w14:textId="77777777" w:rsidR="004A59A8" w:rsidRPr="00920A75" w:rsidRDefault="004A59A8" w:rsidP="004A59A8">
      <w:pPr>
        <w:tabs>
          <w:tab w:val="left" w:pos="1440"/>
          <w:tab w:val="num" w:pos="2880"/>
        </w:tabs>
        <w:jc w:val="both"/>
        <w:rPr>
          <w:rFonts w:ascii="Arial" w:hAnsi="Arial" w:cs="Arial"/>
          <w:sz w:val="22"/>
          <w:szCs w:val="22"/>
        </w:rPr>
      </w:pPr>
    </w:p>
    <w:p w14:paraId="5F2B418C" w14:textId="77777777" w:rsidR="004A59A8" w:rsidRPr="00920A75" w:rsidRDefault="004A59A8" w:rsidP="004A59A8">
      <w:pPr>
        <w:tabs>
          <w:tab w:val="left" w:pos="1440"/>
          <w:tab w:val="num" w:pos="2880"/>
        </w:tabs>
        <w:jc w:val="both"/>
        <w:rPr>
          <w:rFonts w:ascii="Arial" w:hAnsi="Arial" w:cs="Arial"/>
          <w:sz w:val="22"/>
          <w:szCs w:val="22"/>
        </w:rPr>
      </w:pPr>
    </w:p>
    <w:p w14:paraId="197E75BF" w14:textId="77777777" w:rsidR="004A59A8" w:rsidRPr="00920A75" w:rsidRDefault="004A59A8" w:rsidP="004A59A8">
      <w:pPr>
        <w:tabs>
          <w:tab w:val="left" w:pos="1440"/>
          <w:tab w:val="num" w:pos="2880"/>
        </w:tabs>
        <w:jc w:val="both"/>
        <w:rPr>
          <w:rFonts w:ascii="Arial" w:hAnsi="Arial" w:cs="Arial"/>
          <w:sz w:val="22"/>
          <w:szCs w:val="22"/>
        </w:rPr>
      </w:pPr>
    </w:p>
    <w:p w14:paraId="2377EAB8" w14:textId="77777777" w:rsidR="004A59A8" w:rsidRPr="00920A75" w:rsidRDefault="004A59A8" w:rsidP="004A59A8">
      <w:pPr>
        <w:tabs>
          <w:tab w:val="left" w:pos="1440"/>
          <w:tab w:val="num" w:pos="2880"/>
        </w:tabs>
        <w:jc w:val="both"/>
        <w:rPr>
          <w:rFonts w:ascii="Arial" w:hAnsi="Arial" w:cs="Arial"/>
          <w:sz w:val="22"/>
          <w:szCs w:val="22"/>
        </w:rPr>
      </w:pPr>
    </w:p>
    <w:p w14:paraId="4F4D1A1E" w14:textId="77777777" w:rsidR="004A59A8" w:rsidRDefault="004A59A8">
      <w:pPr>
        <w:rPr>
          <w:rFonts w:ascii="Arial" w:eastAsia="SimSun" w:hAnsi="Arial" w:cs="Arial"/>
          <w:b/>
          <w:sz w:val="24"/>
          <w:szCs w:val="24"/>
        </w:rPr>
      </w:pPr>
    </w:p>
    <w:p w14:paraId="5BEFDF7E" w14:textId="77777777" w:rsidR="004A59A8" w:rsidRPr="00920A75" w:rsidRDefault="004A59A8" w:rsidP="004A59A8">
      <w:pPr>
        <w:spacing w:after="120"/>
        <w:jc w:val="center"/>
        <w:outlineLvl w:val="0"/>
        <w:rPr>
          <w:rFonts w:ascii="Arial" w:hAnsi="Arial" w:cs="Arial"/>
          <w:b/>
          <w:bCs/>
          <w:snapToGrid w:val="0"/>
          <w:color w:val="000000"/>
          <w:sz w:val="24"/>
          <w:szCs w:val="24"/>
        </w:rPr>
      </w:pPr>
      <w:r>
        <w:rPr>
          <w:rFonts w:ascii="Arial" w:hAnsi="Arial"/>
          <w:b/>
          <w:sz w:val="24"/>
          <w:szCs w:val="24"/>
        </w:rPr>
        <w:br w:type="page"/>
      </w:r>
      <w:r w:rsidRPr="00920A75">
        <w:rPr>
          <w:rFonts w:ascii="Arial" w:hAnsi="Arial" w:cs="Arial"/>
          <w:b/>
          <w:snapToGrid w:val="0"/>
          <w:color w:val="000000"/>
          <w:sz w:val="24"/>
          <w:szCs w:val="24"/>
        </w:rPr>
        <w:t xml:space="preserve">ATTACHMENT </w:t>
      </w:r>
      <w:r>
        <w:rPr>
          <w:rFonts w:ascii="Arial" w:hAnsi="Arial" w:cs="Arial"/>
          <w:b/>
          <w:snapToGrid w:val="0"/>
          <w:color w:val="000000"/>
          <w:sz w:val="24"/>
          <w:szCs w:val="24"/>
        </w:rPr>
        <w:t>I</w:t>
      </w:r>
      <w:r w:rsidRPr="00920A75">
        <w:rPr>
          <w:rFonts w:ascii="Arial" w:hAnsi="Arial" w:cs="Arial"/>
          <w:b/>
          <w:snapToGrid w:val="0"/>
          <w:color w:val="000000"/>
          <w:sz w:val="24"/>
          <w:szCs w:val="24"/>
        </w:rPr>
        <w:t xml:space="preserve"> – </w:t>
      </w:r>
      <w:r>
        <w:rPr>
          <w:rFonts w:ascii="Arial" w:hAnsi="Arial" w:cs="Arial"/>
          <w:b/>
          <w:snapToGrid w:val="0"/>
          <w:color w:val="000000"/>
          <w:sz w:val="24"/>
          <w:szCs w:val="24"/>
        </w:rPr>
        <w:t>PUBLIC RECORDS ACT EXEMPTIONS</w:t>
      </w:r>
    </w:p>
    <w:p w14:paraId="1C5DCDFA" w14:textId="77777777" w:rsidR="004A59A8" w:rsidRPr="00920A75" w:rsidRDefault="004A59A8" w:rsidP="004A59A8">
      <w:pPr>
        <w:rPr>
          <w:rFonts w:ascii="Arial" w:hAnsi="Arial" w:cs="Arial"/>
          <w:b/>
          <w:bCs/>
          <w:color w:val="000000"/>
          <w:sz w:val="24"/>
          <w:szCs w:val="24"/>
        </w:rPr>
      </w:pPr>
    </w:p>
    <w:p w14:paraId="55B3A432" w14:textId="77777777" w:rsidR="004A59A8" w:rsidRPr="00920A75" w:rsidRDefault="004A59A8" w:rsidP="004A59A8">
      <w:pPr>
        <w:rPr>
          <w:rFonts w:ascii="Arial" w:hAnsi="Arial" w:cs="Arial"/>
          <w:b/>
          <w:bCs/>
          <w:color w:val="000000"/>
          <w:sz w:val="22"/>
          <w:szCs w:val="22"/>
        </w:rPr>
      </w:pPr>
    </w:p>
    <w:p w14:paraId="67AEEABA" w14:textId="77777777" w:rsidR="004A59A8" w:rsidRPr="00920A75" w:rsidRDefault="004A59A8" w:rsidP="004A59A8">
      <w:pPr>
        <w:rPr>
          <w:rFonts w:ascii="Arial" w:hAnsi="Arial" w:cs="Arial"/>
          <w:color w:val="000000"/>
          <w:sz w:val="22"/>
          <w:szCs w:val="22"/>
        </w:rPr>
      </w:pPr>
    </w:p>
    <w:p w14:paraId="3C6FD63C" w14:textId="77777777" w:rsidR="004A59A8" w:rsidRPr="00920A75" w:rsidRDefault="004A59A8" w:rsidP="004A59A8">
      <w:pPr>
        <w:rPr>
          <w:rFonts w:ascii="Arial" w:hAnsi="Arial" w:cs="Arial"/>
          <w:color w:val="000000"/>
          <w:sz w:val="24"/>
          <w:szCs w:val="24"/>
        </w:rPr>
      </w:pPr>
      <w:r>
        <w:rPr>
          <w:rFonts w:ascii="Arial" w:hAnsi="Arial" w:cs="Arial"/>
          <w:color w:val="000000"/>
          <w:sz w:val="24"/>
          <w:szCs w:val="24"/>
        </w:rPr>
        <w:t>PROPOSER</w:t>
      </w:r>
      <w:r w:rsidRPr="00920A75">
        <w:rPr>
          <w:rFonts w:ascii="Arial" w:hAnsi="Arial" w:cs="Arial"/>
          <w:color w:val="000000"/>
          <w:sz w:val="24"/>
          <w:szCs w:val="24"/>
        </w:rPr>
        <w:t xml:space="preserve"> NAME</w:t>
      </w:r>
      <w:r w:rsidRPr="00920A75">
        <w:rPr>
          <w:rFonts w:ascii="Arial" w:hAnsi="Arial" w:cs="Arial"/>
          <w:color w:val="000000"/>
          <w:sz w:val="24"/>
          <w:szCs w:val="24"/>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p>
    <w:p w14:paraId="297A8E85" w14:textId="77777777" w:rsidR="004A59A8" w:rsidRPr="00920A75" w:rsidRDefault="004A59A8" w:rsidP="004A59A8">
      <w:pPr>
        <w:rPr>
          <w:rFonts w:ascii="Arial" w:hAnsi="Arial" w:cs="Arial"/>
          <w:color w:val="000000"/>
          <w:sz w:val="24"/>
          <w:szCs w:val="24"/>
        </w:rPr>
      </w:pPr>
    </w:p>
    <w:p w14:paraId="5DBA4C2C" w14:textId="77777777" w:rsidR="004A59A8" w:rsidRPr="00920A75" w:rsidRDefault="004A59A8" w:rsidP="004A59A8">
      <w:pPr>
        <w:rPr>
          <w:rFonts w:ascii="Arial" w:hAnsi="Arial" w:cs="Arial"/>
          <w:color w:val="000000"/>
          <w:sz w:val="24"/>
          <w:szCs w:val="24"/>
          <w:u w:val="single"/>
        </w:rPr>
      </w:pPr>
      <w:r w:rsidRPr="00920A75">
        <w:rPr>
          <w:rFonts w:ascii="Arial" w:hAnsi="Arial" w:cs="Arial"/>
          <w:color w:val="000000"/>
          <w:sz w:val="24"/>
          <w:szCs w:val="24"/>
        </w:rPr>
        <w:t>ADDRESS</w:t>
      </w:r>
      <w:r w:rsidRPr="00920A75">
        <w:rPr>
          <w:rFonts w:ascii="Arial" w:hAnsi="Arial" w:cs="Arial"/>
          <w:color w:val="000000"/>
          <w:sz w:val="24"/>
          <w:szCs w:val="24"/>
        </w:rPr>
        <w:tab/>
      </w:r>
      <w:r w:rsidRPr="00920A75">
        <w:rPr>
          <w:rFonts w:ascii="Arial" w:hAnsi="Arial" w:cs="Arial"/>
          <w:color w:val="000000"/>
          <w:sz w:val="24"/>
          <w:szCs w:val="24"/>
        </w:rPr>
        <w:tab/>
      </w:r>
      <w:r w:rsidRPr="00920A75">
        <w:rPr>
          <w:rFonts w:ascii="Arial" w:hAnsi="Arial" w:cs="Arial"/>
          <w:color w:val="000000"/>
          <w:sz w:val="24"/>
          <w:szCs w:val="24"/>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t xml:space="preserve"> </w:t>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p>
    <w:p w14:paraId="4F09153E" w14:textId="77777777" w:rsidR="004A59A8" w:rsidRPr="00920A75" w:rsidRDefault="004A59A8" w:rsidP="004A59A8">
      <w:pPr>
        <w:rPr>
          <w:rFonts w:ascii="Arial" w:hAnsi="Arial" w:cs="Arial"/>
          <w:color w:val="000000"/>
          <w:sz w:val="24"/>
          <w:szCs w:val="24"/>
        </w:rPr>
      </w:pPr>
    </w:p>
    <w:p w14:paraId="2A80BC86" w14:textId="77777777" w:rsidR="004A59A8" w:rsidRPr="00920A75" w:rsidRDefault="004A59A8" w:rsidP="004A59A8">
      <w:pPr>
        <w:rPr>
          <w:rFonts w:ascii="Arial" w:hAnsi="Arial" w:cs="Arial"/>
          <w:color w:val="000000"/>
          <w:sz w:val="24"/>
          <w:szCs w:val="24"/>
        </w:rPr>
      </w:pPr>
      <w:r w:rsidRPr="00920A75">
        <w:rPr>
          <w:rFonts w:ascii="Arial" w:hAnsi="Arial" w:cs="Arial"/>
          <w:color w:val="000000"/>
          <w:sz w:val="24"/>
          <w:szCs w:val="24"/>
        </w:rPr>
        <w:t xml:space="preserve">TELEPHONE#      (        )  </w:t>
      </w:r>
      <w:r w:rsidRPr="00920A75">
        <w:rPr>
          <w:rFonts w:ascii="Arial" w:hAnsi="Arial" w:cs="Arial"/>
          <w:color w:val="000000"/>
          <w:sz w:val="24"/>
          <w:szCs w:val="24"/>
          <w:u w:val="single"/>
        </w:rPr>
        <w:t xml:space="preserve">                                  </w:t>
      </w:r>
      <w:r w:rsidRPr="00920A75">
        <w:rPr>
          <w:rFonts w:ascii="Arial" w:hAnsi="Arial" w:cs="Arial"/>
          <w:color w:val="000000"/>
          <w:sz w:val="24"/>
          <w:szCs w:val="24"/>
        </w:rPr>
        <w:t xml:space="preserve">   FAX # (   )</w:t>
      </w:r>
      <w:r w:rsidRPr="00920A75">
        <w:rPr>
          <w:rFonts w:ascii="Arial" w:hAnsi="Arial" w:cs="Arial"/>
          <w:color w:val="000000"/>
          <w:sz w:val="24"/>
          <w:szCs w:val="24"/>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u w:val="single"/>
        </w:rPr>
        <w:tab/>
      </w:r>
      <w:r w:rsidRPr="00920A75">
        <w:rPr>
          <w:rFonts w:ascii="Arial" w:hAnsi="Arial" w:cs="Arial"/>
          <w:color w:val="000000"/>
          <w:sz w:val="24"/>
          <w:szCs w:val="24"/>
        </w:rPr>
        <w:tab/>
      </w:r>
      <w:r w:rsidRPr="00920A75">
        <w:rPr>
          <w:rFonts w:ascii="Arial" w:hAnsi="Arial" w:cs="Arial"/>
          <w:color w:val="000000"/>
          <w:sz w:val="24"/>
          <w:szCs w:val="24"/>
        </w:rPr>
        <w:tab/>
      </w:r>
    </w:p>
    <w:p w14:paraId="27CD21B8" w14:textId="77777777" w:rsidR="004A59A8" w:rsidRDefault="004A59A8" w:rsidP="004A59A8">
      <w:pPr>
        <w:jc w:val="both"/>
        <w:rPr>
          <w:rFonts w:ascii="Arial" w:hAnsi="Arial" w:cs="Arial"/>
          <w:color w:val="000000"/>
          <w:sz w:val="22"/>
          <w:szCs w:val="22"/>
        </w:rPr>
      </w:pPr>
    </w:p>
    <w:p w14:paraId="03935CCD" w14:textId="54B8DD8B" w:rsidR="004A59A8" w:rsidRPr="00920A75" w:rsidRDefault="004A59A8" w:rsidP="004A59A8">
      <w:pPr>
        <w:jc w:val="both"/>
        <w:rPr>
          <w:rFonts w:ascii="Arial" w:hAnsi="Arial" w:cs="Arial"/>
          <w:color w:val="000000"/>
          <w:sz w:val="22"/>
          <w:szCs w:val="22"/>
        </w:rPr>
      </w:pPr>
      <w:r>
        <w:rPr>
          <w:rFonts w:ascii="Arial" w:hAnsi="Arial" w:cs="Arial"/>
          <w:color w:val="000000"/>
          <w:sz w:val="22"/>
          <w:szCs w:val="22"/>
        </w:rPr>
        <w:t xml:space="preserve">Proposer requests that specific portions of the contents of this Proposal be held confidential and not subject to public disclosure pursuant to the Public Records Act.  The specific portions are detailed below: </w:t>
      </w:r>
      <w:r w:rsidRPr="00920A75">
        <w:rPr>
          <w:rFonts w:ascii="Arial" w:hAnsi="Arial" w:cs="Arial"/>
          <w:color w:val="000000"/>
          <w:sz w:val="22"/>
          <w:szCs w:val="22"/>
        </w:rPr>
        <w:t xml:space="preserve"> (Please identify and list your </w:t>
      </w:r>
      <w:r>
        <w:rPr>
          <w:rFonts w:ascii="Arial" w:hAnsi="Arial" w:cs="Arial"/>
          <w:color w:val="000000"/>
          <w:sz w:val="22"/>
          <w:szCs w:val="22"/>
        </w:rPr>
        <w:t>exemptions</w:t>
      </w:r>
      <w:r w:rsidRPr="00920A75">
        <w:rPr>
          <w:rFonts w:ascii="Arial" w:hAnsi="Arial" w:cs="Arial"/>
          <w:color w:val="000000"/>
          <w:sz w:val="22"/>
          <w:szCs w:val="22"/>
        </w:rPr>
        <w:t xml:space="preserve"> by indicating the Section or Paragraph number, and Page number, </w:t>
      </w:r>
      <w:r>
        <w:rPr>
          <w:rFonts w:ascii="Arial" w:hAnsi="Arial" w:cs="Arial"/>
          <w:color w:val="000000"/>
          <w:sz w:val="22"/>
          <w:szCs w:val="22"/>
        </w:rPr>
        <w:t>of the Proposal where the content is contained</w:t>
      </w:r>
      <w:r w:rsidRPr="00920A75">
        <w:rPr>
          <w:rFonts w:ascii="Arial" w:hAnsi="Arial" w:cs="Arial"/>
          <w:color w:val="000000"/>
          <w:sz w:val="22"/>
          <w:szCs w:val="22"/>
        </w:rPr>
        <w:t>.</w:t>
      </w:r>
      <w:r w:rsidR="00B07148">
        <w:rPr>
          <w:rFonts w:ascii="Arial" w:hAnsi="Arial" w:cs="Arial"/>
          <w:color w:val="000000"/>
          <w:sz w:val="22"/>
          <w:szCs w:val="22"/>
        </w:rPr>
        <w:t>)</w:t>
      </w:r>
      <w:r w:rsidRPr="00920A75">
        <w:rPr>
          <w:rFonts w:ascii="Arial" w:hAnsi="Arial" w:cs="Arial"/>
          <w:color w:val="000000"/>
          <w:sz w:val="22"/>
          <w:szCs w:val="22"/>
        </w:rPr>
        <w:t xml:space="preserve">  </w:t>
      </w:r>
      <w:r w:rsidRPr="002210F3">
        <w:rPr>
          <w:rFonts w:ascii="Arial" w:hAnsi="Arial" w:cs="Arial"/>
          <w:b/>
          <w:color w:val="000000"/>
          <w:sz w:val="22"/>
          <w:szCs w:val="22"/>
          <w:u w:val="single"/>
        </w:rPr>
        <w:t>Each stated exemption must include a citation to supporting legal authority, including statutory authority or case law, to support exemption</w:t>
      </w:r>
      <w:r>
        <w:rPr>
          <w:rFonts w:ascii="Arial" w:hAnsi="Arial" w:cs="Arial"/>
          <w:b/>
          <w:color w:val="000000"/>
          <w:sz w:val="22"/>
          <w:szCs w:val="22"/>
          <w:u w:val="single"/>
        </w:rPr>
        <w:t xml:space="preserve"> from the Public Records Act</w:t>
      </w:r>
      <w:r w:rsidRPr="002210F3">
        <w:rPr>
          <w:rFonts w:ascii="Arial" w:hAnsi="Arial" w:cs="Arial"/>
          <w:b/>
          <w:color w:val="000000"/>
          <w:sz w:val="22"/>
          <w:szCs w:val="22"/>
          <w:u w:val="single"/>
        </w:rPr>
        <w:t xml:space="preserve">.  </w:t>
      </w:r>
      <w:r w:rsidR="00E95583">
        <w:rPr>
          <w:rFonts w:ascii="Arial" w:hAnsi="Arial" w:cs="Arial"/>
          <w:b/>
          <w:color w:val="000000"/>
          <w:sz w:val="22"/>
          <w:szCs w:val="22"/>
          <w:u w:val="single"/>
        </w:rPr>
        <w:t>Requested e</w:t>
      </w:r>
      <w:r w:rsidRPr="002210F3">
        <w:rPr>
          <w:rFonts w:ascii="Arial" w:hAnsi="Arial" w:cs="Arial"/>
          <w:b/>
          <w:color w:val="000000"/>
          <w:sz w:val="22"/>
          <w:szCs w:val="22"/>
          <w:u w:val="single"/>
        </w:rPr>
        <w:t xml:space="preserve">xemptions </w:t>
      </w:r>
      <w:r w:rsidR="00E95583">
        <w:rPr>
          <w:rFonts w:ascii="Arial" w:hAnsi="Arial" w:cs="Arial"/>
          <w:b/>
          <w:color w:val="000000"/>
          <w:sz w:val="22"/>
          <w:szCs w:val="22"/>
          <w:u w:val="single"/>
        </w:rPr>
        <w:t>that doe</w:t>
      </w:r>
      <w:r w:rsidR="00D83864">
        <w:rPr>
          <w:rFonts w:ascii="Arial" w:hAnsi="Arial" w:cs="Arial"/>
          <w:b/>
          <w:color w:val="000000"/>
          <w:sz w:val="22"/>
          <w:szCs w:val="22"/>
          <w:u w:val="single"/>
        </w:rPr>
        <w:t>s</w:t>
      </w:r>
      <w:r w:rsidR="00E95583">
        <w:rPr>
          <w:rFonts w:ascii="Arial" w:hAnsi="Arial" w:cs="Arial"/>
          <w:b/>
          <w:color w:val="000000"/>
          <w:sz w:val="22"/>
          <w:szCs w:val="22"/>
          <w:u w:val="single"/>
        </w:rPr>
        <w:t xml:space="preserve"> not meet the requirements of this section will not be considered.</w:t>
      </w:r>
    </w:p>
    <w:p w14:paraId="475BC67D" w14:textId="77777777" w:rsidR="004A59A8" w:rsidRDefault="004A59A8">
      <w:pPr>
        <w:rPr>
          <w:rFonts w:ascii="Arial" w:eastAsia="SimSun" w:hAnsi="Arial" w:cs="Arial"/>
          <w:b/>
          <w:sz w:val="24"/>
          <w:szCs w:val="24"/>
        </w:rPr>
      </w:pPr>
    </w:p>
    <w:p w14:paraId="26DA9515" w14:textId="77777777" w:rsidR="004A59A8" w:rsidRDefault="004A59A8" w:rsidP="00085A5B">
      <w:pPr>
        <w:pStyle w:val="10sp0"/>
        <w:jc w:val="center"/>
        <w:rPr>
          <w:rFonts w:ascii="Arial" w:hAnsi="Arial"/>
          <w:b/>
          <w:sz w:val="24"/>
          <w:szCs w:val="24"/>
        </w:rPr>
      </w:pPr>
    </w:p>
    <w:p w14:paraId="2A962125" w14:textId="77777777" w:rsidR="00D7626D" w:rsidRPr="009C6981" w:rsidRDefault="004A59A8" w:rsidP="00D7626D">
      <w:pPr>
        <w:tabs>
          <w:tab w:val="left" w:pos="-1440"/>
          <w:tab w:val="left" w:pos="-720"/>
          <w:tab w:val="left" w:pos="0"/>
        </w:tabs>
        <w:spacing w:before="240"/>
        <w:jc w:val="center"/>
        <w:rPr>
          <w:rFonts w:cs="Arial"/>
          <w:b/>
          <w:sz w:val="22"/>
          <w:szCs w:val="22"/>
        </w:rPr>
      </w:pPr>
      <w:r>
        <w:rPr>
          <w:rFonts w:ascii="Arial" w:hAnsi="Arial"/>
          <w:b/>
          <w:sz w:val="24"/>
          <w:szCs w:val="24"/>
        </w:rPr>
        <w:br w:type="page"/>
      </w:r>
      <w:r w:rsidR="00D7626D">
        <w:rPr>
          <w:rFonts w:ascii="Arial Narrow" w:hAnsi="Arial Narrow" w:cs="Arial"/>
          <w:b/>
          <w:sz w:val="28"/>
          <w:szCs w:val="28"/>
        </w:rPr>
        <w:t xml:space="preserve">ATTACHMENT J - </w:t>
      </w:r>
      <w:r w:rsidR="00D7626D">
        <w:rPr>
          <w:rFonts w:ascii="Arial Narrow" w:hAnsi="Arial Narrow" w:cs="Arial"/>
          <w:b/>
          <w:bCs/>
          <w:sz w:val="22"/>
          <w:szCs w:val="22"/>
        </w:rPr>
        <w:t xml:space="preserve">INDEMNIFICATION AND </w:t>
      </w:r>
      <w:r w:rsidR="00D7626D" w:rsidRPr="009C6981">
        <w:rPr>
          <w:rFonts w:ascii="Arial Narrow" w:hAnsi="Arial Narrow" w:cs="Arial"/>
          <w:b/>
          <w:bCs/>
          <w:sz w:val="22"/>
          <w:szCs w:val="22"/>
        </w:rPr>
        <w:t>INSURANCE REQUIREMENTS AFFIDAVIT</w:t>
      </w:r>
    </w:p>
    <w:p w14:paraId="5C824C1A" w14:textId="77777777" w:rsidR="00D7626D" w:rsidRPr="009C6981" w:rsidRDefault="00D7626D" w:rsidP="00D7626D">
      <w:pPr>
        <w:jc w:val="center"/>
        <w:rPr>
          <w:rFonts w:ascii="Arial Narrow" w:hAnsi="Arial Narrow" w:cs="Arial"/>
          <w:b/>
          <w:sz w:val="22"/>
          <w:szCs w:val="22"/>
        </w:rPr>
      </w:pPr>
    </w:p>
    <w:p w14:paraId="0DAE5C1D" w14:textId="77777777" w:rsidR="00D7626D" w:rsidRPr="009C6981" w:rsidRDefault="00D7626D" w:rsidP="00D7626D">
      <w:pPr>
        <w:jc w:val="center"/>
        <w:rPr>
          <w:rFonts w:ascii="Arial Narrow" w:hAnsi="Arial Narrow" w:cs="Arial"/>
          <w:b/>
          <w:sz w:val="22"/>
          <w:szCs w:val="22"/>
        </w:rPr>
      </w:pPr>
      <w:r w:rsidRPr="009C6981">
        <w:rPr>
          <w:rFonts w:ascii="Arial Narrow" w:hAnsi="Arial Narrow" w:cs="Arial"/>
          <w:b/>
          <w:sz w:val="22"/>
          <w:szCs w:val="22"/>
        </w:rPr>
        <w:t xml:space="preserve">THE </w:t>
      </w:r>
      <w:r>
        <w:rPr>
          <w:rFonts w:ascii="Arial Narrow" w:hAnsi="Arial Narrow" w:cs="Arial"/>
          <w:b/>
          <w:sz w:val="22"/>
          <w:szCs w:val="22"/>
        </w:rPr>
        <w:t>PROPOSER</w:t>
      </w:r>
      <w:r w:rsidRPr="009C6981">
        <w:rPr>
          <w:rFonts w:ascii="Arial Narrow" w:hAnsi="Arial Narrow" w:cs="Arial"/>
          <w:b/>
          <w:sz w:val="22"/>
          <w:szCs w:val="22"/>
        </w:rPr>
        <w:t>’S INSURANCE COMPANY(S) OR INSURANCE AGENT MUST COMPLETE THIS FORM</w:t>
      </w:r>
    </w:p>
    <w:p w14:paraId="75106FC4" w14:textId="77777777" w:rsidR="00D7626D" w:rsidRPr="009C6981" w:rsidRDefault="00D7626D" w:rsidP="00D7626D">
      <w:pPr>
        <w:jc w:val="center"/>
        <w:rPr>
          <w:rFonts w:ascii="Arial Narrow" w:hAnsi="Arial Narrow" w:cs="Arial"/>
          <w:b/>
          <w:sz w:val="22"/>
          <w:szCs w:val="22"/>
        </w:rPr>
      </w:pPr>
      <w:r w:rsidRPr="009C6981">
        <w:rPr>
          <w:rFonts w:ascii="Arial Narrow" w:hAnsi="Arial Narrow" w:cs="Arial"/>
          <w:b/>
          <w:sz w:val="22"/>
          <w:szCs w:val="22"/>
        </w:rPr>
        <w:t>AND</w:t>
      </w:r>
    </w:p>
    <w:p w14:paraId="129CAAFE" w14:textId="77777777" w:rsidR="00D7626D" w:rsidRPr="009C6981" w:rsidRDefault="00D7626D" w:rsidP="00D7626D">
      <w:pPr>
        <w:jc w:val="center"/>
        <w:rPr>
          <w:rFonts w:ascii="Arial Narrow" w:hAnsi="Arial Narrow" w:cs="Arial"/>
          <w:b/>
          <w:sz w:val="22"/>
          <w:szCs w:val="22"/>
        </w:rPr>
      </w:pPr>
      <w:r w:rsidRPr="009C6981">
        <w:rPr>
          <w:rFonts w:ascii="Arial Narrow" w:hAnsi="Arial Narrow" w:cs="Arial"/>
          <w:b/>
          <w:sz w:val="22"/>
          <w:szCs w:val="22"/>
        </w:rPr>
        <w:t xml:space="preserve">THE </w:t>
      </w:r>
      <w:r>
        <w:rPr>
          <w:rFonts w:ascii="Arial Narrow" w:hAnsi="Arial Narrow" w:cs="Arial"/>
          <w:b/>
          <w:sz w:val="22"/>
          <w:szCs w:val="22"/>
        </w:rPr>
        <w:t xml:space="preserve">PROPOSER </w:t>
      </w:r>
      <w:r w:rsidRPr="009C6981">
        <w:rPr>
          <w:rFonts w:ascii="Arial Narrow" w:hAnsi="Arial Narrow" w:cs="Arial"/>
          <w:b/>
          <w:sz w:val="22"/>
          <w:szCs w:val="22"/>
        </w:rPr>
        <w:t xml:space="preserve">MUST SUBMIT THIS COMPLETED AFFIDAVIT WITH </w:t>
      </w:r>
      <w:r w:rsidR="00E95583">
        <w:rPr>
          <w:rFonts w:ascii="Arial Narrow" w:hAnsi="Arial Narrow" w:cs="Arial"/>
          <w:b/>
          <w:sz w:val="22"/>
          <w:szCs w:val="22"/>
        </w:rPr>
        <w:t>THE</w:t>
      </w:r>
      <w:r w:rsidRPr="009C6981">
        <w:rPr>
          <w:rFonts w:ascii="Arial Narrow" w:hAnsi="Arial Narrow" w:cs="Arial"/>
          <w:b/>
          <w:sz w:val="22"/>
          <w:szCs w:val="22"/>
        </w:rPr>
        <w:t xml:space="preserve"> </w:t>
      </w:r>
      <w:r>
        <w:rPr>
          <w:rFonts w:ascii="Arial Narrow" w:hAnsi="Arial Narrow" w:cs="Arial"/>
          <w:b/>
          <w:sz w:val="22"/>
          <w:szCs w:val="22"/>
        </w:rPr>
        <w:t xml:space="preserve">PROPOSAL. </w:t>
      </w:r>
    </w:p>
    <w:p w14:paraId="1F587E42" w14:textId="77777777" w:rsidR="00D7626D" w:rsidRPr="009C6981" w:rsidRDefault="00D7626D" w:rsidP="00D7626D">
      <w:pPr>
        <w:jc w:val="both"/>
        <w:rPr>
          <w:rFonts w:ascii="Arial Narrow" w:hAnsi="Arial Narrow" w:cs="Arial"/>
          <w:b/>
          <w:sz w:val="22"/>
          <w:szCs w:val="22"/>
        </w:rPr>
      </w:pPr>
    </w:p>
    <w:p w14:paraId="20F0755B" w14:textId="77777777" w:rsidR="00D7626D" w:rsidRDefault="00D7626D" w:rsidP="00D7626D">
      <w:pPr>
        <w:jc w:val="both"/>
        <w:rPr>
          <w:rFonts w:ascii="Arial Narrow" w:hAnsi="Arial Narrow" w:cs="Arial"/>
          <w:sz w:val="22"/>
          <w:szCs w:val="22"/>
        </w:rPr>
      </w:pPr>
      <w:r>
        <w:rPr>
          <w:rFonts w:ascii="Arial Narrow" w:hAnsi="Arial Narrow" w:cs="Arial"/>
          <w:sz w:val="22"/>
          <w:szCs w:val="22"/>
        </w:rPr>
        <w:t>I, the undersigned (Please check one box)</w:t>
      </w:r>
      <w:r>
        <w:rPr>
          <w:rFonts w:cs="Arial"/>
          <w:sz w:val="22"/>
          <w:szCs w:val="22"/>
        </w:rPr>
        <w:t xml:space="preserve"> </w:t>
      </w:r>
      <w:r>
        <w:rPr>
          <w:rFonts w:cs="Arial"/>
          <w:sz w:val="22"/>
          <w:szCs w:val="22"/>
        </w:rPr>
        <w:t></w:t>
      </w:r>
      <w:r>
        <w:rPr>
          <w:rFonts w:ascii="Arial Narrow" w:hAnsi="Arial Narrow" w:cs="Arial"/>
          <w:sz w:val="22"/>
          <w:szCs w:val="22"/>
        </w:rPr>
        <w:t xml:space="preserve"> underwriter </w:t>
      </w:r>
      <w:r>
        <w:rPr>
          <w:rFonts w:cs="Arial"/>
          <w:sz w:val="22"/>
          <w:szCs w:val="22"/>
        </w:rPr>
        <w:t></w:t>
      </w:r>
      <w:r>
        <w:rPr>
          <w:rFonts w:ascii="Arial Narrow" w:hAnsi="Arial Narrow" w:cs="Arial"/>
          <w:sz w:val="22"/>
          <w:szCs w:val="22"/>
        </w:rPr>
        <w:t xml:space="preserve"> agent/broker, certify that I and the Proposer listed below have jointly reviewed the “Insurance Requirements” in this Request for Proposal (RFP).  If the County of San Bernardino (“County”) awards the Proposer the Contract for this project, I will be able—within fourteen (14) calendar days after the Proposer is notified of the Contract’s award—</w:t>
      </w:r>
      <w:r w:rsidRPr="007E4C33">
        <w:rPr>
          <w:rFonts w:ascii="Arial Narrow" w:hAnsi="Arial Narrow" w:cs="Arial"/>
          <w:sz w:val="22"/>
          <w:szCs w:val="22"/>
        </w:rPr>
        <w:t>to furnish the C</w:t>
      </w:r>
      <w:r>
        <w:rPr>
          <w:rFonts w:ascii="Arial Narrow" w:hAnsi="Arial Narrow" w:cs="Arial"/>
          <w:sz w:val="22"/>
          <w:szCs w:val="22"/>
        </w:rPr>
        <w:t xml:space="preserve">ounty </w:t>
      </w:r>
      <w:r w:rsidRPr="007E4C33">
        <w:rPr>
          <w:rFonts w:ascii="Arial Narrow" w:hAnsi="Arial Narrow" w:cs="Arial"/>
          <w:sz w:val="22"/>
          <w:szCs w:val="22"/>
        </w:rPr>
        <w:t>with all the required, insurance certificate(s) an</w:t>
      </w:r>
      <w:r>
        <w:rPr>
          <w:rFonts w:ascii="Arial Narrow" w:hAnsi="Arial Narrow" w:cs="Arial"/>
          <w:sz w:val="22"/>
          <w:szCs w:val="22"/>
        </w:rPr>
        <w:t xml:space="preserve">d endorsement(s) as specified in Section </w:t>
      </w:r>
      <w:r w:rsidR="00207D80">
        <w:rPr>
          <w:rFonts w:ascii="Arial Narrow" w:hAnsi="Arial Narrow" w:cs="Arial"/>
          <w:sz w:val="22"/>
          <w:szCs w:val="22"/>
        </w:rPr>
        <w:t>X</w:t>
      </w:r>
      <w:r>
        <w:rPr>
          <w:rFonts w:ascii="Arial Narrow" w:hAnsi="Arial Narrow" w:cs="Arial"/>
          <w:sz w:val="22"/>
          <w:szCs w:val="22"/>
        </w:rPr>
        <w:t xml:space="preserve">, Paragraph B. Indemnification and Insurance Requirements.   </w:t>
      </w:r>
    </w:p>
    <w:p w14:paraId="43D2F38F" w14:textId="77777777" w:rsidR="00D7626D" w:rsidRDefault="00D7626D" w:rsidP="00D7626D">
      <w:pPr>
        <w:jc w:val="both"/>
        <w:rPr>
          <w:rFonts w:ascii="Arial Narrow" w:hAnsi="Arial Narrow" w:cs="Arial"/>
          <w:sz w:val="22"/>
          <w:szCs w:val="22"/>
        </w:rPr>
      </w:pPr>
      <w:r>
        <w:rPr>
          <w:rFonts w:ascii="Arial Narrow" w:hAnsi="Arial Narrow" w:cs="Arial"/>
          <w:sz w:val="22"/>
          <w:szCs w:val="22"/>
        </w:rPr>
        <w:t xml:space="preserve">   </w:t>
      </w:r>
    </w:p>
    <w:p w14:paraId="0ED68414" w14:textId="77777777" w:rsidR="00D7626D" w:rsidRDefault="00D7626D" w:rsidP="00D7626D">
      <w:pPr>
        <w:tabs>
          <w:tab w:val="left" w:pos="1350"/>
          <w:tab w:val="left" w:pos="4860"/>
          <w:tab w:val="left" w:pos="5580"/>
          <w:tab w:val="left" w:pos="6390"/>
        </w:tabs>
        <w:rPr>
          <w:rFonts w:ascii="Arial Narrow" w:hAnsi="Arial Narrow" w:cs="Arial"/>
          <w:sz w:val="22"/>
          <w:szCs w:val="22"/>
        </w:rPr>
      </w:pPr>
      <w:r>
        <w:rPr>
          <w:rFonts w:ascii="Arial Narrow" w:hAnsi="Arial Narrow" w:cs="Arial"/>
          <w:sz w:val="22"/>
          <w:szCs w:val="22"/>
          <w:u w:val="single"/>
        </w:rPr>
        <w:t>                                                                                      </w:t>
      </w:r>
      <w:r>
        <w:rPr>
          <w:rFonts w:ascii="Arial Narrow" w:hAnsi="Arial Narrow" w:cs="Arial"/>
          <w:sz w:val="22"/>
          <w:szCs w:val="22"/>
        </w:rPr>
        <w:tab/>
      </w:r>
      <w:r>
        <w:rPr>
          <w:rFonts w:ascii="Arial Narrow" w:hAnsi="Arial Narrow" w:cs="Arial"/>
          <w:sz w:val="22"/>
          <w:szCs w:val="22"/>
          <w:u w:val="single"/>
        </w:rPr>
        <w:t xml:space="preserve">                                                                           </w:t>
      </w:r>
      <w:r>
        <w:rPr>
          <w:rFonts w:ascii="Arial Narrow" w:hAnsi="Arial Narrow" w:cs="Arial"/>
          <w:sz w:val="22"/>
          <w:szCs w:val="22"/>
        </w:rPr>
        <w:tab/>
      </w:r>
      <w:r>
        <w:rPr>
          <w:rFonts w:ascii="Arial Narrow" w:hAnsi="Arial Narrow" w:cs="Arial"/>
          <w:sz w:val="22"/>
          <w:szCs w:val="22"/>
        </w:rPr>
        <w:tab/>
      </w:r>
    </w:p>
    <w:p w14:paraId="56959F8C" w14:textId="77777777" w:rsidR="00D7626D" w:rsidRDefault="00D7626D" w:rsidP="00D7626D">
      <w:pPr>
        <w:tabs>
          <w:tab w:val="left" w:pos="1350"/>
          <w:tab w:val="left" w:pos="4860"/>
          <w:tab w:val="left" w:pos="5580"/>
          <w:tab w:val="left" w:pos="6390"/>
        </w:tabs>
        <w:rPr>
          <w:rFonts w:ascii="Arial Narrow" w:hAnsi="Arial Narrow" w:cs="Arial"/>
          <w:sz w:val="22"/>
          <w:szCs w:val="22"/>
        </w:rPr>
      </w:pPr>
      <w:r>
        <w:rPr>
          <w:rFonts w:ascii="Arial Narrow" w:hAnsi="Arial Narrow" w:cs="Arial"/>
          <w:sz w:val="22"/>
          <w:szCs w:val="22"/>
        </w:rPr>
        <w:t xml:space="preserve"> </w:t>
      </w:r>
      <w:r w:rsidRPr="007E4C33">
        <w:rPr>
          <w:rFonts w:ascii="Arial Narrow" w:hAnsi="Arial Narrow" w:cs="Arial"/>
          <w:sz w:val="22"/>
          <w:szCs w:val="22"/>
        </w:rPr>
        <w:t>Insurance Broker / Agency Name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Date</w:t>
      </w:r>
    </w:p>
    <w:p w14:paraId="4516A51C" w14:textId="77777777" w:rsidR="00D7626D" w:rsidRDefault="00D7626D" w:rsidP="00D7626D">
      <w:pPr>
        <w:tabs>
          <w:tab w:val="left" w:pos="1440"/>
          <w:tab w:val="left" w:pos="4680"/>
          <w:tab w:val="left" w:pos="6300"/>
        </w:tabs>
        <w:rPr>
          <w:rFonts w:ascii="Arial Narrow" w:hAnsi="Arial Narrow" w:cs="Arial"/>
          <w:sz w:val="22"/>
          <w:szCs w:val="22"/>
        </w:rPr>
      </w:pPr>
    </w:p>
    <w:p w14:paraId="10C9088E" w14:textId="77777777" w:rsidR="00D7626D" w:rsidRDefault="00D7626D" w:rsidP="00D7626D">
      <w:pPr>
        <w:tabs>
          <w:tab w:val="left" w:pos="1260"/>
          <w:tab w:val="left" w:pos="4680"/>
          <w:tab w:val="left" w:pos="6300"/>
        </w:tabs>
        <w:rPr>
          <w:rFonts w:ascii="Arial Narrow" w:hAnsi="Arial Narrow" w:cs="Arial"/>
          <w:sz w:val="22"/>
          <w:szCs w:val="22"/>
        </w:rPr>
      </w:pPr>
      <w:r>
        <w:rPr>
          <w:rFonts w:ascii="Arial Narrow" w:hAnsi="Arial Narrow" w:cs="Arial"/>
          <w:sz w:val="22"/>
          <w:szCs w:val="22"/>
          <w:u w:val="single"/>
        </w:rPr>
        <w:t>                                                                                      </w:t>
      </w:r>
      <w:r>
        <w:rPr>
          <w:rFonts w:ascii="Arial Narrow" w:hAnsi="Arial Narrow" w:cs="Arial"/>
          <w:sz w:val="22"/>
          <w:szCs w:val="22"/>
        </w:rPr>
        <w:t xml:space="preserve">          </w:t>
      </w:r>
      <w:r>
        <w:rPr>
          <w:rFonts w:ascii="Arial Narrow" w:hAnsi="Arial Narrow" w:cs="Arial"/>
          <w:sz w:val="22"/>
          <w:szCs w:val="22"/>
          <w:u w:val="single"/>
        </w:rPr>
        <w:t xml:space="preserve">                                                                             </w:t>
      </w:r>
      <w:r>
        <w:rPr>
          <w:rFonts w:ascii="Arial Narrow" w:hAnsi="Arial Narrow" w:cs="Arial"/>
          <w:sz w:val="22"/>
          <w:szCs w:val="22"/>
        </w:rPr>
        <w:t xml:space="preserve">     </w:t>
      </w:r>
      <w:r>
        <w:rPr>
          <w:rFonts w:ascii="Arial Narrow" w:hAnsi="Arial Narrow" w:cs="Arial"/>
          <w:sz w:val="22"/>
          <w:szCs w:val="22"/>
        </w:rPr>
        <w:tab/>
      </w:r>
    </w:p>
    <w:p w14:paraId="0B59D9D9" w14:textId="77777777" w:rsidR="00D7626D" w:rsidRPr="000E1141" w:rsidRDefault="00D7626D" w:rsidP="00D7626D">
      <w:pPr>
        <w:tabs>
          <w:tab w:val="left" w:pos="360"/>
          <w:tab w:val="left" w:pos="2250"/>
          <w:tab w:val="left" w:pos="4860"/>
          <w:tab w:val="left" w:pos="6300"/>
        </w:tabs>
        <w:rPr>
          <w:rFonts w:ascii="Arial Narrow" w:hAnsi="Arial Narrow" w:cs="Arial"/>
          <w:sz w:val="22"/>
          <w:szCs w:val="22"/>
        </w:rPr>
      </w:pPr>
      <w:r w:rsidRPr="000E1141">
        <w:rPr>
          <w:rFonts w:ascii="Arial Narrow" w:hAnsi="Arial Narrow" w:cs="Arial"/>
          <w:sz w:val="22"/>
          <w:szCs w:val="22"/>
        </w:rPr>
        <w:t xml:space="preserve">Insurance Broker’s / Agent’s Name (Printed)                         </w:t>
      </w:r>
      <w:r>
        <w:rPr>
          <w:rFonts w:ascii="Arial Narrow" w:hAnsi="Arial Narrow" w:cs="Arial"/>
          <w:sz w:val="22"/>
          <w:szCs w:val="22"/>
        </w:rPr>
        <w:tab/>
      </w:r>
      <w:r w:rsidRPr="000E1141">
        <w:rPr>
          <w:rFonts w:ascii="Arial Narrow" w:hAnsi="Arial Narrow" w:cs="Arial"/>
          <w:sz w:val="22"/>
          <w:szCs w:val="22"/>
        </w:rPr>
        <w:t>Insurance Broker’s / Agent’s Name (signature)</w:t>
      </w:r>
    </w:p>
    <w:p w14:paraId="11071E65" w14:textId="77777777" w:rsidR="00D7626D" w:rsidRDefault="00D7626D" w:rsidP="00D7626D">
      <w:pPr>
        <w:tabs>
          <w:tab w:val="left" w:pos="1260"/>
          <w:tab w:val="left" w:pos="4680"/>
          <w:tab w:val="left" w:pos="6300"/>
        </w:tabs>
        <w:rPr>
          <w:rFonts w:ascii="Arial Narrow" w:hAnsi="Arial Narrow" w:cs="Arial"/>
          <w:sz w:val="22"/>
          <w:szCs w:val="22"/>
        </w:rPr>
      </w:pPr>
    </w:p>
    <w:p w14:paraId="5925C3E2" w14:textId="77777777" w:rsidR="00D7626D" w:rsidRDefault="00D7626D" w:rsidP="00D7626D">
      <w:pPr>
        <w:tabs>
          <w:tab w:val="left" w:pos="1260"/>
          <w:tab w:val="left" w:pos="4680"/>
          <w:tab w:val="left" w:pos="6300"/>
        </w:tabs>
        <w:rPr>
          <w:rFonts w:ascii="Arial Narrow" w:hAnsi="Arial Narrow" w:cs="Arial"/>
          <w:sz w:val="22"/>
          <w:szCs w:val="22"/>
          <w:u w:val="single"/>
        </w:rPr>
      </w:pPr>
      <w:r>
        <w:rPr>
          <w:rFonts w:ascii="Arial Narrow" w:hAnsi="Arial Narrow" w:cs="Arial"/>
          <w:sz w:val="22"/>
          <w:szCs w:val="22"/>
          <w:u w:val="single"/>
        </w:rPr>
        <w:t>                                                                                                                                                                            </w:t>
      </w:r>
    </w:p>
    <w:p w14:paraId="18D8A1FA" w14:textId="77777777" w:rsidR="00D7626D" w:rsidRDefault="00D7626D" w:rsidP="00D7626D">
      <w:pPr>
        <w:tabs>
          <w:tab w:val="left" w:pos="3960"/>
          <w:tab w:val="left" w:pos="6390"/>
          <w:tab w:val="left" w:pos="8280"/>
        </w:tabs>
        <w:rPr>
          <w:rFonts w:ascii="Arial Narrow" w:hAnsi="Arial Narrow" w:cs="Arial"/>
          <w:sz w:val="22"/>
          <w:szCs w:val="22"/>
        </w:rPr>
      </w:pPr>
      <w:r>
        <w:rPr>
          <w:rFonts w:ascii="Arial Narrow" w:hAnsi="Arial Narrow" w:cs="Arial"/>
          <w:sz w:val="22"/>
          <w:szCs w:val="22"/>
        </w:rPr>
        <w:t>Address</w:t>
      </w:r>
      <w:r>
        <w:rPr>
          <w:rFonts w:ascii="Arial Narrow" w:hAnsi="Arial Narrow" w:cs="Arial"/>
          <w:sz w:val="22"/>
          <w:szCs w:val="22"/>
        </w:rPr>
        <w:tab/>
        <w:t>City</w:t>
      </w:r>
      <w:r>
        <w:rPr>
          <w:rFonts w:ascii="Arial Narrow" w:hAnsi="Arial Narrow" w:cs="Arial"/>
          <w:sz w:val="22"/>
          <w:szCs w:val="22"/>
        </w:rPr>
        <w:tab/>
        <w:t>State        Zip Code</w:t>
      </w:r>
    </w:p>
    <w:p w14:paraId="49CAA460" w14:textId="77777777" w:rsidR="00D7626D" w:rsidRDefault="00D7626D" w:rsidP="00D7626D">
      <w:pPr>
        <w:tabs>
          <w:tab w:val="left" w:pos="1260"/>
          <w:tab w:val="left" w:pos="4680"/>
          <w:tab w:val="left" w:pos="6660"/>
          <w:tab w:val="left" w:pos="7740"/>
        </w:tabs>
        <w:rPr>
          <w:rFonts w:ascii="Arial Narrow" w:hAnsi="Arial Narrow" w:cs="Arial"/>
          <w:sz w:val="22"/>
          <w:szCs w:val="22"/>
        </w:rPr>
      </w:pPr>
    </w:p>
    <w:p w14:paraId="7E10C552" w14:textId="77777777" w:rsidR="00D7626D" w:rsidRDefault="00D7626D" w:rsidP="00D7626D">
      <w:pPr>
        <w:tabs>
          <w:tab w:val="left" w:pos="1260"/>
          <w:tab w:val="left" w:pos="4680"/>
          <w:tab w:val="left" w:pos="6300"/>
        </w:tabs>
        <w:rPr>
          <w:rFonts w:ascii="Arial Narrow" w:hAnsi="Arial Narrow" w:cs="Arial"/>
          <w:sz w:val="22"/>
          <w:szCs w:val="22"/>
          <w:u w:val="single"/>
        </w:rPr>
      </w:pPr>
      <w:r>
        <w:rPr>
          <w:rFonts w:ascii="Arial Narrow" w:hAnsi="Arial Narrow" w:cs="Arial"/>
          <w:sz w:val="22"/>
          <w:szCs w:val="22"/>
          <w:u w:val="single"/>
        </w:rPr>
        <w:t>                                                                                                                                                                            </w:t>
      </w:r>
    </w:p>
    <w:p w14:paraId="646EE1CF" w14:textId="77777777" w:rsidR="00D7626D" w:rsidRDefault="00D7626D" w:rsidP="00D7626D">
      <w:pPr>
        <w:tabs>
          <w:tab w:val="left" w:pos="1260"/>
          <w:tab w:val="left" w:pos="3960"/>
          <w:tab w:val="left" w:pos="4680"/>
          <w:tab w:val="left" w:pos="6300"/>
          <w:tab w:val="left" w:pos="6390"/>
        </w:tabs>
        <w:rPr>
          <w:rFonts w:ascii="Arial Narrow" w:hAnsi="Arial Narrow" w:cs="Arial"/>
          <w:sz w:val="22"/>
          <w:szCs w:val="22"/>
        </w:rPr>
      </w:pPr>
      <w:r>
        <w:rPr>
          <w:rFonts w:ascii="Arial Narrow" w:hAnsi="Arial Narrow" w:cs="Arial"/>
          <w:sz w:val="22"/>
          <w:szCs w:val="22"/>
        </w:rPr>
        <w:t>Telephone Number</w:t>
      </w:r>
      <w:r>
        <w:rPr>
          <w:rFonts w:ascii="Arial Narrow" w:hAnsi="Arial Narrow" w:cs="Arial"/>
          <w:sz w:val="22"/>
          <w:szCs w:val="22"/>
        </w:rPr>
        <w:tab/>
        <w:t>FAX Number</w:t>
      </w:r>
      <w:r>
        <w:rPr>
          <w:rFonts w:ascii="Arial Narrow" w:hAnsi="Arial Narrow" w:cs="Arial"/>
          <w:sz w:val="22"/>
          <w:szCs w:val="22"/>
        </w:rPr>
        <w:tab/>
      </w:r>
      <w:r>
        <w:rPr>
          <w:rFonts w:ascii="Arial Narrow" w:hAnsi="Arial Narrow" w:cs="Arial"/>
          <w:sz w:val="22"/>
          <w:szCs w:val="22"/>
        </w:rPr>
        <w:tab/>
        <w:t>Email Address</w:t>
      </w:r>
      <w:r>
        <w:rPr>
          <w:rFonts w:ascii="Arial Narrow" w:hAnsi="Arial Narrow" w:cs="Arial"/>
          <w:sz w:val="22"/>
          <w:szCs w:val="22"/>
        </w:rPr>
        <w:tab/>
      </w:r>
    </w:p>
    <w:p w14:paraId="0CD9A854" w14:textId="77777777" w:rsidR="00D7626D" w:rsidRDefault="00D7626D" w:rsidP="00D7626D">
      <w:pPr>
        <w:tabs>
          <w:tab w:val="left" w:pos="1260"/>
          <w:tab w:val="left" w:pos="4680"/>
          <w:tab w:val="left" w:pos="6660"/>
          <w:tab w:val="left" w:pos="7740"/>
        </w:tabs>
        <w:rPr>
          <w:rFonts w:ascii="Arial Narrow" w:hAnsi="Arial Narrow" w:cs="Arial"/>
          <w:sz w:val="22"/>
          <w:szCs w:val="22"/>
        </w:rPr>
      </w:pPr>
    </w:p>
    <w:p w14:paraId="151B6819" w14:textId="77777777" w:rsidR="00D7626D" w:rsidRDefault="00D7626D" w:rsidP="00D7626D">
      <w:pPr>
        <w:pBdr>
          <w:top w:val="single" w:sz="24" w:space="1" w:color="auto"/>
        </w:pBdr>
        <w:tabs>
          <w:tab w:val="left" w:pos="1260"/>
          <w:tab w:val="left" w:pos="4680"/>
          <w:tab w:val="left" w:pos="6660"/>
          <w:tab w:val="left" w:pos="7740"/>
        </w:tabs>
        <w:rPr>
          <w:rFonts w:ascii="Arial Narrow" w:hAnsi="Arial Narrow" w:cs="Arial"/>
          <w:sz w:val="22"/>
          <w:szCs w:val="22"/>
        </w:rPr>
      </w:pPr>
    </w:p>
    <w:p w14:paraId="577548CB" w14:textId="77777777" w:rsidR="00D7626D" w:rsidRDefault="00D7626D" w:rsidP="00D7626D">
      <w:pPr>
        <w:tabs>
          <w:tab w:val="left" w:pos="1890"/>
          <w:tab w:val="left" w:pos="4860"/>
          <w:tab w:val="left" w:pos="5760"/>
        </w:tabs>
        <w:ind w:firstLine="720"/>
        <w:rPr>
          <w:rFonts w:ascii="Arial Narrow" w:hAnsi="Arial Narrow" w:cs="Arial"/>
          <w:sz w:val="22"/>
          <w:szCs w:val="22"/>
        </w:rPr>
      </w:pPr>
      <w:r>
        <w:rPr>
          <w:rFonts w:ascii="Arial Narrow" w:hAnsi="Arial Narrow" w:cs="Arial"/>
          <w:sz w:val="22"/>
          <w:szCs w:val="22"/>
          <w:u w:val="single"/>
        </w:rPr>
        <w:t>                                                                            </w:t>
      </w:r>
      <w:r>
        <w:rPr>
          <w:rFonts w:ascii="Arial Narrow" w:hAnsi="Arial Narrow" w:cs="Arial"/>
          <w:sz w:val="22"/>
          <w:szCs w:val="22"/>
        </w:rPr>
        <w:tab/>
      </w:r>
      <w:r>
        <w:rPr>
          <w:rFonts w:ascii="Arial Narrow" w:hAnsi="Arial Narrow" w:cs="Arial"/>
          <w:sz w:val="22"/>
          <w:szCs w:val="22"/>
          <w:u w:val="single"/>
        </w:rPr>
        <w:t>                                                                            </w:t>
      </w:r>
      <w:r>
        <w:rPr>
          <w:rFonts w:ascii="Arial Narrow" w:hAnsi="Arial Narrow" w:cs="Arial"/>
          <w:sz w:val="22"/>
          <w:szCs w:val="22"/>
        </w:rPr>
        <w:tab/>
      </w:r>
    </w:p>
    <w:p w14:paraId="4976790D" w14:textId="77777777" w:rsidR="00D7626D" w:rsidRDefault="00D7626D" w:rsidP="00D7626D">
      <w:pPr>
        <w:tabs>
          <w:tab w:val="left" w:pos="1890"/>
          <w:tab w:val="left" w:pos="4860"/>
          <w:tab w:val="left" w:pos="5760"/>
        </w:tabs>
        <w:ind w:firstLine="720"/>
        <w:rPr>
          <w:rFonts w:ascii="Arial Narrow" w:hAnsi="Arial Narrow" w:cs="Arial"/>
          <w:sz w:val="22"/>
          <w:szCs w:val="22"/>
        </w:rPr>
      </w:pPr>
      <w:r>
        <w:rPr>
          <w:rFonts w:ascii="Arial Narrow" w:hAnsi="Arial Narrow" w:cs="Arial"/>
          <w:sz w:val="22"/>
          <w:szCs w:val="22"/>
        </w:rPr>
        <w:tab/>
        <w:t xml:space="preserve">Proposer’s Name </w:t>
      </w:r>
      <w:r>
        <w:rPr>
          <w:rFonts w:ascii="Arial Narrow" w:hAnsi="Arial Narrow" w:cs="Arial"/>
          <w:sz w:val="22"/>
          <w:szCs w:val="22"/>
        </w:rPr>
        <w:tab/>
      </w:r>
      <w:r>
        <w:rPr>
          <w:rFonts w:ascii="Arial Narrow" w:hAnsi="Arial Narrow" w:cs="Arial"/>
          <w:sz w:val="22"/>
          <w:szCs w:val="22"/>
        </w:rPr>
        <w:tab/>
        <w:t>County RFP Name and Number</w:t>
      </w:r>
    </w:p>
    <w:p w14:paraId="610EB160" w14:textId="77777777" w:rsidR="00D7626D" w:rsidRDefault="00D7626D" w:rsidP="00D7626D">
      <w:pPr>
        <w:pBdr>
          <w:top w:val="single" w:sz="24" w:space="1" w:color="auto"/>
        </w:pBdr>
        <w:tabs>
          <w:tab w:val="left" w:pos="1260"/>
          <w:tab w:val="left" w:pos="4680"/>
          <w:tab w:val="left" w:pos="6660"/>
          <w:tab w:val="left" w:pos="7740"/>
        </w:tabs>
        <w:rPr>
          <w:rFonts w:ascii="Arial Narrow" w:hAnsi="Arial Narrow" w:cs="Arial"/>
          <w:b/>
          <w:i/>
          <w:sz w:val="22"/>
          <w:szCs w:val="22"/>
        </w:rPr>
      </w:pPr>
      <w:r>
        <w:rPr>
          <w:rFonts w:ascii="Arial Narrow" w:hAnsi="Arial Narrow" w:cs="Arial"/>
          <w:b/>
          <w:i/>
          <w:sz w:val="22"/>
          <w:szCs w:val="22"/>
        </w:rPr>
        <w:t>Below State the Name of Insurance Company Providing Coverage:</w:t>
      </w:r>
    </w:p>
    <w:p w14:paraId="0BB79EEC" w14:textId="77777777" w:rsidR="00D7626D" w:rsidRDefault="00D7626D" w:rsidP="00D7626D">
      <w:pPr>
        <w:pBdr>
          <w:top w:val="single" w:sz="24" w:space="1" w:color="auto"/>
        </w:pBdr>
        <w:tabs>
          <w:tab w:val="left" w:pos="1260"/>
          <w:tab w:val="left" w:pos="4680"/>
          <w:tab w:val="left" w:pos="6660"/>
          <w:tab w:val="left" w:pos="7740"/>
        </w:tabs>
        <w:rPr>
          <w:rFonts w:ascii="Arial Narrow" w:hAnsi="Arial Narrow" w:cs="Arial"/>
          <w:sz w:val="22"/>
          <w:szCs w:val="22"/>
        </w:rPr>
      </w:pPr>
      <w:r>
        <w:rPr>
          <w:rFonts w:ascii="Arial Narrow" w:hAnsi="Arial Narrow" w:cs="Arial"/>
          <w:sz w:val="22"/>
          <w:szCs w:val="22"/>
        </w:rPr>
        <w:t>DO NOT write “Will Provide,” “To Be Determined,” “When required,” or similar phrases.</w:t>
      </w:r>
    </w:p>
    <w:p w14:paraId="1E587E8E" w14:textId="77777777" w:rsidR="00D7626D" w:rsidRDefault="00D7626D" w:rsidP="00D7626D">
      <w:pPr>
        <w:pBdr>
          <w:top w:val="single" w:sz="24" w:space="1" w:color="auto"/>
        </w:pBdr>
        <w:tabs>
          <w:tab w:val="left" w:pos="1260"/>
          <w:tab w:val="left" w:pos="4680"/>
          <w:tab w:val="left" w:pos="6660"/>
          <w:tab w:val="left" w:pos="7740"/>
        </w:tabs>
        <w:rPr>
          <w:rFonts w:ascii="Arial Narrow" w:hAnsi="Arial Narrow" w:cs="Arial"/>
          <w:sz w:val="22"/>
          <w:szCs w:val="22"/>
        </w:rPr>
      </w:pPr>
    </w:p>
    <w:p w14:paraId="43FBD79D" w14:textId="77777777" w:rsidR="00D7626D" w:rsidRDefault="00D7626D" w:rsidP="00D7626D">
      <w:pPr>
        <w:tabs>
          <w:tab w:val="left" w:pos="360"/>
          <w:tab w:val="left" w:pos="540"/>
          <w:tab w:val="left" w:pos="4230"/>
          <w:tab w:val="left" w:pos="5670"/>
          <w:tab w:val="left" w:pos="6390"/>
        </w:tabs>
        <w:rPr>
          <w:rFonts w:ascii="Arial Narrow" w:hAnsi="Arial Narrow" w:cs="Arial"/>
          <w:sz w:val="22"/>
          <w:szCs w:val="22"/>
        </w:rPr>
      </w:pPr>
      <w:r>
        <w:rPr>
          <w:rFonts w:ascii="Arial Narrow" w:hAnsi="Arial Narrow" w:cs="Arial"/>
          <w:sz w:val="22"/>
          <w:szCs w:val="22"/>
          <w:u w:val="single"/>
        </w:rPr>
        <w:t>                                                                                    </w:t>
      </w:r>
      <w:r>
        <w:rPr>
          <w:rFonts w:ascii="Arial Narrow" w:hAnsi="Arial Narrow" w:cs="Arial"/>
          <w:sz w:val="22"/>
          <w:szCs w:val="22"/>
        </w:rPr>
        <w:t xml:space="preserve">         </w:t>
      </w:r>
      <w:r>
        <w:rPr>
          <w:rFonts w:ascii="Arial Narrow" w:hAnsi="Arial Narrow" w:cs="Arial"/>
          <w:sz w:val="22"/>
          <w:szCs w:val="22"/>
          <w:u w:val="single"/>
        </w:rPr>
        <w:t xml:space="preserv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Commercial General Liability </w:t>
      </w:r>
      <w:r>
        <w:rPr>
          <w:rFonts w:ascii="Arial Narrow" w:hAnsi="Arial Narrow" w:cs="Arial"/>
          <w:sz w:val="22"/>
          <w:szCs w:val="22"/>
        </w:rPr>
        <w:tab/>
      </w:r>
      <w:r>
        <w:rPr>
          <w:rFonts w:ascii="Arial Narrow" w:hAnsi="Arial Narrow" w:cs="Arial"/>
          <w:sz w:val="22"/>
          <w:szCs w:val="22"/>
        </w:rPr>
        <w:tab/>
        <w:t>Automobile Liability</w:t>
      </w:r>
    </w:p>
    <w:p w14:paraId="2F8B8D8F" w14:textId="77777777" w:rsidR="00D7626D" w:rsidRDefault="00D7626D" w:rsidP="00D7626D">
      <w:pPr>
        <w:tabs>
          <w:tab w:val="left" w:pos="1440"/>
          <w:tab w:val="left" w:pos="4680"/>
          <w:tab w:val="left" w:pos="6300"/>
        </w:tabs>
        <w:rPr>
          <w:rFonts w:ascii="Arial Narrow" w:hAnsi="Arial Narrow" w:cs="Arial"/>
          <w:sz w:val="22"/>
          <w:szCs w:val="22"/>
        </w:rPr>
      </w:pPr>
    </w:p>
    <w:p w14:paraId="17C27387" w14:textId="77777777" w:rsidR="00D7626D" w:rsidRDefault="00D7626D" w:rsidP="00D7626D">
      <w:pPr>
        <w:tabs>
          <w:tab w:val="left" w:pos="900"/>
          <w:tab w:val="left" w:pos="4680"/>
          <w:tab w:val="left" w:pos="5220"/>
          <w:tab w:val="left" w:pos="6390"/>
          <w:tab w:val="left" w:pos="9180"/>
        </w:tabs>
        <w:rPr>
          <w:rFonts w:ascii="Arial Narrow" w:hAnsi="Arial Narrow" w:cs="Arial"/>
          <w:sz w:val="22"/>
          <w:szCs w:val="22"/>
        </w:rPr>
      </w:pPr>
      <w:r>
        <w:rPr>
          <w:rFonts w:ascii="Arial Narrow" w:hAnsi="Arial Narrow" w:cs="Arial"/>
          <w:sz w:val="22"/>
          <w:szCs w:val="22"/>
          <w:u w:val="single"/>
        </w:rPr>
        <w:t>                                                                                    </w:t>
      </w:r>
      <w:r>
        <w:rPr>
          <w:rFonts w:ascii="Arial Narrow" w:hAnsi="Arial Narrow" w:cs="Arial"/>
          <w:sz w:val="22"/>
          <w:szCs w:val="22"/>
        </w:rPr>
        <w:tab/>
      </w:r>
      <w:r>
        <w:rPr>
          <w:rFonts w:ascii="Arial Narrow" w:hAnsi="Arial Narrow" w:cs="Arial"/>
          <w:sz w:val="22"/>
          <w:szCs w:val="22"/>
          <w:u w:val="single"/>
        </w:rPr>
        <w:t>                         </w:t>
      </w:r>
      <w:r>
        <w:rPr>
          <w:rFonts w:ascii="Arial Narrow" w:hAnsi="Arial Narrow" w:cs="Arial"/>
          <w:sz w:val="22"/>
          <w:szCs w:val="22"/>
          <w:u w:val="single"/>
        </w:rPr>
        <w:tab/>
        <w:t> </w:t>
      </w:r>
      <w:r>
        <w:rPr>
          <w:rFonts w:ascii="Arial Narrow" w:hAnsi="Arial Narrow" w:cs="Arial"/>
          <w:sz w:val="22"/>
          <w:szCs w:val="22"/>
          <w:u w:val="single"/>
        </w:rPr>
        <w:tab/>
      </w:r>
      <w:r>
        <w:rPr>
          <w:rFonts w:ascii="Arial Narrow" w:hAnsi="Arial Narrow" w:cs="Arial"/>
          <w:sz w:val="22"/>
          <w:szCs w:val="22"/>
        </w:rPr>
        <w:tab/>
      </w:r>
    </w:p>
    <w:p w14:paraId="19D6CDF3" w14:textId="77777777" w:rsidR="00D7626D" w:rsidRDefault="00D7626D" w:rsidP="00D7626D">
      <w:pPr>
        <w:tabs>
          <w:tab w:val="left" w:pos="540"/>
          <w:tab w:val="left" w:pos="4680"/>
          <w:tab w:val="left" w:pos="5220"/>
          <w:tab w:val="left" w:pos="5670"/>
          <w:tab w:val="left" w:pos="9180"/>
        </w:tabs>
        <w:rPr>
          <w:rFonts w:ascii="Arial Narrow" w:hAnsi="Arial Narrow" w:cs="Arial"/>
          <w:sz w:val="22"/>
          <w:szCs w:val="22"/>
        </w:rPr>
      </w:pPr>
      <w:r>
        <w:rPr>
          <w:rFonts w:ascii="Arial Narrow" w:hAnsi="Arial Narrow" w:cs="Arial"/>
          <w:sz w:val="22"/>
          <w:szCs w:val="22"/>
        </w:rPr>
        <w:tab/>
        <w:t xml:space="preserve">Workers’ Compensation Liability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Professional Liability</w:t>
      </w:r>
    </w:p>
    <w:p w14:paraId="60A796D4" w14:textId="77777777" w:rsidR="00D7626D" w:rsidRDefault="00D7626D" w:rsidP="00D7626D">
      <w:pPr>
        <w:tabs>
          <w:tab w:val="left" w:pos="360"/>
          <w:tab w:val="left" w:pos="4680"/>
          <w:tab w:val="left" w:pos="5220"/>
          <w:tab w:val="left" w:pos="6390"/>
          <w:tab w:val="left" w:pos="9180"/>
        </w:tabs>
        <w:rPr>
          <w:rFonts w:ascii="Arial Narrow" w:hAnsi="Arial Narrow" w:cs="Arial"/>
          <w:sz w:val="22"/>
          <w:szCs w:val="22"/>
        </w:rPr>
      </w:pPr>
    </w:p>
    <w:p w14:paraId="18521BA9" w14:textId="77777777" w:rsidR="00D7626D" w:rsidRDefault="00D7626D" w:rsidP="00D7626D">
      <w:pPr>
        <w:tabs>
          <w:tab w:val="left" w:pos="540"/>
          <w:tab w:val="left" w:pos="4680"/>
          <w:tab w:val="left" w:pos="5670"/>
          <w:tab w:val="left" w:pos="9180"/>
        </w:tabs>
        <w:rPr>
          <w:rFonts w:ascii="Arial Narrow" w:hAnsi="Arial Narrow" w:cs="Arial"/>
          <w:sz w:val="22"/>
          <w:szCs w:val="22"/>
        </w:rPr>
      </w:pPr>
      <w:r>
        <w:rPr>
          <w:rFonts w:ascii="Arial Narrow" w:hAnsi="Arial Narrow" w:cs="Arial"/>
          <w:sz w:val="22"/>
          <w:szCs w:val="22"/>
          <w:u w:val="single"/>
        </w:rPr>
        <w:t>                                                                                    </w:t>
      </w:r>
      <w:r>
        <w:rPr>
          <w:rFonts w:ascii="Arial Narrow" w:hAnsi="Arial Narrow" w:cs="Arial"/>
          <w:sz w:val="22"/>
          <w:szCs w:val="22"/>
        </w:rPr>
        <w:tab/>
      </w:r>
      <w:r>
        <w:rPr>
          <w:rFonts w:ascii="Arial Narrow" w:hAnsi="Arial Narrow" w:cs="Arial"/>
          <w:sz w:val="22"/>
          <w:szCs w:val="22"/>
          <w:u w:val="single"/>
        </w:rPr>
        <w:t>                          </w:t>
      </w:r>
      <w:r>
        <w:rPr>
          <w:rFonts w:ascii="Arial Narrow" w:hAnsi="Arial Narrow" w:cs="Arial"/>
          <w:sz w:val="22"/>
          <w:szCs w:val="22"/>
          <w:u w:val="single"/>
        </w:rPr>
        <w:tab/>
        <w:t xml:space="preserve">   </w:t>
      </w:r>
      <w:r>
        <w:rPr>
          <w:rFonts w:ascii="Arial Narrow" w:hAnsi="Arial Narrow" w:cs="Arial"/>
          <w:sz w:val="22"/>
          <w:szCs w:val="22"/>
        </w:rPr>
        <w:tab/>
        <w:t>Cyber Liability</w:t>
      </w:r>
      <w:r>
        <w:rPr>
          <w:rFonts w:ascii="Arial Narrow" w:hAnsi="Arial Narrow" w:cs="Arial"/>
          <w:sz w:val="22"/>
          <w:szCs w:val="22"/>
        </w:rPr>
        <w:tab/>
      </w:r>
      <w:r>
        <w:rPr>
          <w:rFonts w:ascii="Arial Narrow" w:hAnsi="Arial Narrow" w:cs="Arial"/>
          <w:sz w:val="22"/>
          <w:szCs w:val="22"/>
        </w:rPr>
        <w:tab/>
        <w:t>Pollution Liability</w:t>
      </w:r>
    </w:p>
    <w:p w14:paraId="20FBD14D" w14:textId="77777777" w:rsidR="00D7626D" w:rsidRDefault="00D7626D" w:rsidP="00D7626D">
      <w:pPr>
        <w:tabs>
          <w:tab w:val="left" w:pos="540"/>
          <w:tab w:val="left" w:pos="4680"/>
          <w:tab w:val="left" w:pos="5670"/>
          <w:tab w:val="left" w:pos="9180"/>
        </w:tabs>
        <w:rPr>
          <w:rFonts w:ascii="Arial Narrow" w:hAnsi="Arial Narrow" w:cs="Arial"/>
          <w:sz w:val="22"/>
          <w:szCs w:val="22"/>
          <w:u w:val="single"/>
        </w:rPr>
      </w:pPr>
    </w:p>
    <w:p w14:paraId="77994592" w14:textId="77777777" w:rsidR="00D7626D" w:rsidRDefault="00D7626D" w:rsidP="00D7626D">
      <w:pPr>
        <w:tabs>
          <w:tab w:val="left" w:pos="540"/>
          <w:tab w:val="left" w:pos="4680"/>
          <w:tab w:val="left" w:pos="5670"/>
          <w:tab w:val="left" w:pos="9180"/>
        </w:tabs>
        <w:rPr>
          <w:rFonts w:ascii="Arial Narrow" w:hAnsi="Arial Narrow" w:cs="Arial"/>
          <w:sz w:val="22"/>
          <w:szCs w:val="22"/>
        </w:rPr>
      </w:pPr>
      <w:r>
        <w:rPr>
          <w:rFonts w:ascii="Arial Narrow" w:hAnsi="Arial Narrow" w:cs="Arial"/>
          <w:sz w:val="22"/>
          <w:szCs w:val="22"/>
          <w:u w:val="single"/>
        </w:rPr>
        <w:t>                                                                                    </w:t>
      </w:r>
      <w:r>
        <w:rPr>
          <w:rFonts w:ascii="Arial Narrow" w:hAnsi="Arial Narrow" w:cs="Arial"/>
          <w:sz w:val="22"/>
          <w:szCs w:val="22"/>
        </w:rPr>
        <w:tab/>
      </w:r>
      <w:r>
        <w:rPr>
          <w:rFonts w:ascii="Arial Narrow" w:hAnsi="Arial Narrow" w:cs="Arial"/>
          <w:sz w:val="22"/>
          <w:szCs w:val="22"/>
        </w:rPr>
        <w:tab/>
      </w:r>
    </w:p>
    <w:p w14:paraId="4E0EE0A2" w14:textId="77777777" w:rsidR="00D7626D" w:rsidRDefault="00D7626D" w:rsidP="00D7626D">
      <w:pPr>
        <w:tabs>
          <w:tab w:val="left" w:pos="540"/>
          <w:tab w:val="left" w:pos="4680"/>
          <w:tab w:val="left" w:pos="5670"/>
          <w:tab w:val="left" w:pos="9180"/>
        </w:tabs>
        <w:rPr>
          <w:rFonts w:ascii="Arial Narrow" w:hAnsi="Arial Narrow" w:cs="Arial"/>
          <w:sz w:val="22"/>
          <w:szCs w:val="22"/>
        </w:rPr>
      </w:pPr>
      <w:r>
        <w:rPr>
          <w:rFonts w:ascii="Arial Narrow" w:hAnsi="Arial Narrow" w:cs="Arial"/>
          <w:sz w:val="22"/>
          <w:szCs w:val="22"/>
        </w:rPr>
        <w:tab/>
        <w:t>Sexual Abuse Liability</w:t>
      </w:r>
      <w:r>
        <w:rPr>
          <w:rFonts w:ascii="Arial Narrow" w:hAnsi="Arial Narrow" w:cs="Arial"/>
          <w:sz w:val="22"/>
          <w:szCs w:val="22"/>
        </w:rPr>
        <w:tab/>
      </w:r>
      <w:r>
        <w:rPr>
          <w:rFonts w:ascii="Arial Narrow" w:hAnsi="Arial Narrow" w:cs="Arial"/>
          <w:sz w:val="22"/>
          <w:szCs w:val="22"/>
        </w:rPr>
        <w:tab/>
      </w:r>
    </w:p>
    <w:p w14:paraId="2BCC8497" w14:textId="77777777" w:rsidR="00D7626D" w:rsidRDefault="00D7626D" w:rsidP="00D7626D">
      <w:pPr>
        <w:tabs>
          <w:tab w:val="left" w:pos="1620"/>
          <w:tab w:val="left" w:pos="5220"/>
          <w:tab w:val="left" w:pos="6480"/>
        </w:tabs>
        <w:jc w:val="both"/>
        <w:rPr>
          <w:rFonts w:ascii="Arial Narrow" w:hAnsi="Arial Narrow" w:cs="Arial"/>
          <w:sz w:val="22"/>
          <w:szCs w:val="22"/>
        </w:rPr>
      </w:pPr>
    </w:p>
    <w:p w14:paraId="6007513F" w14:textId="77777777" w:rsidR="00D7626D" w:rsidRPr="00D5389D" w:rsidRDefault="00D7626D" w:rsidP="00D7626D">
      <w:pPr>
        <w:pBdr>
          <w:top w:val="single" w:sz="24" w:space="1" w:color="auto"/>
        </w:pBdr>
        <w:tabs>
          <w:tab w:val="left" w:pos="1260"/>
          <w:tab w:val="left" w:pos="4680"/>
          <w:tab w:val="left" w:pos="6660"/>
          <w:tab w:val="left" w:pos="7740"/>
        </w:tabs>
        <w:jc w:val="both"/>
        <w:rPr>
          <w:rFonts w:ascii="Arial Narrow" w:hAnsi="Arial Narrow" w:cs="Arial"/>
          <w:b/>
          <w:sz w:val="18"/>
          <w:szCs w:val="18"/>
        </w:rPr>
      </w:pPr>
      <w:r w:rsidRPr="00D5389D">
        <w:rPr>
          <w:rFonts w:ascii="Arial Narrow" w:hAnsi="Arial Narrow" w:cs="Arial"/>
          <w:b/>
          <w:sz w:val="18"/>
          <w:szCs w:val="18"/>
        </w:rPr>
        <w:t xml:space="preserve">[NOTE TO PROPOSER:  See Section </w:t>
      </w:r>
      <w:r w:rsidR="00BA1AC4">
        <w:rPr>
          <w:rFonts w:ascii="Arial Narrow" w:hAnsi="Arial Narrow" w:cs="Arial"/>
          <w:b/>
          <w:sz w:val="18"/>
          <w:szCs w:val="18"/>
        </w:rPr>
        <w:t>X</w:t>
      </w:r>
      <w:r w:rsidRPr="00D5389D">
        <w:rPr>
          <w:rFonts w:ascii="Arial Narrow" w:hAnsi="Arial Narrow" w:cs="Arial"/>
          <w:b/>
          <w:sz w:val="18"/>
          <w:szCs w:val="18"/>
        </w:rPr>
        <w:t>, Paragraph B. Indemnification and Insurance Requirements, for details on the basic requirements and types of insurance for this agreement.]</w:t>
      </w:r>
    </w:p>
    <w:p w14:paraId="13C4C72A" w14:textId="77777777" w:rsidR="00D7626D" w:rsidRPr="00F85C85" w:rsidRDefault="00D7626D" w:rsidP="00D7626D">
      <w:pPr>
        <w:pBdr>
          <w:top w:val="single" w:sz="24" w:space="1" w:color="auto"/>
        </w:pBdr>
        <w:tabs>
          <w:tab w:val="left" w:pos="1260"/>
          <w:tab w:val="left" w:pos="4680"/>
          <w:tab w:val="left" w:pos="6660"/>
          <w:tab w:val="left" w:pos="7740"/>
        </w:tabs>
        <w:jc w:val="both"/>
        <w:rPr>
          <w:rFonts w:ascii="Arial Narrow" w:hAnsi="Arial Narrow" w:cs="Arial"/>
          <w:b/>
        </w:rPr>
      </w:pPr>
    </w:p>
    <w:p w14:paraId="7F195199" w14:textId="77777777" w:rsidR="00D7626D" w:rsidRPr="00D5389D" w:rsidRDefault="00D7626D" w:rsidP="00D7626D">
      <w:pPr>
        <w:jc w:val="both"/>
        <w:rPr>
          <w:rFonts w:ascii="Arial Narrow" w:hAnsi="Arial Narrow" w:cs="Arial"/>
          <w:b/>
          <w:sz w:val="18"/>
          <w:szCs w:val="18"/>
        </w:rPr>
      </w:pPr>
      <w:r w:rsidRPr="00D5389D">
        <w:rPr>
          <w:rFonts w:ascii="Arial Narrow" w:hAnsi="Arial Narrow" w:cs="Arial"/>
          <w:b/>
          <w:sz w:val="18"/>
          <w:szCs w:val="18"/>
        </w:rPr>
        <w:t>NOTE TO THE UNDERWRITER / AGENT-BROKER:</w:t>
      </w:r>
      <w:r w:rsidRPr="00D5389D">
        <w:rPr>
          <w:rFonts w:ascii="Arial Narrow" w:hAnsi="Arial Narrow" w:cs="Arial"/>
          <w:sz w:val="18"/>
          <w:szCs w:val="18"/>
        </w:rPr>
        <w:t xml:space="preserve"> </w:t>
      </w:r>
      <w:r w:rsidRPr="00D5389D">
        <w:rPr>
          <w:rFonts w:ascii="Arial Narrow" w:hAnsi="Arial Narrow" w:cs="Arial"/>
          <w:b/>
          <w:sz w:val="18"/>
          <w:szCs w:val="18"/>
        </w:rPr>
        <w:t xml:space="preserve">  If the insurance forms that the Proposer submits to the County do not fully comply with the Insurance Requirements, and/or if the Proposer fails to submit the forms within the 14-day time limit, the County may: (1) declare the Proposer’s </w:t>
      </w:r>
      <w:r w:rsidR="00E95583">
        <w:rPr>
          <w:rFonts w:ascii="Arial Narrow" w:hAnsi="Arial Narrow" w:cs="Arial"/>
          <w:b/>
          <w:sz w:val="18"/>
          <w:szCs w:val="18"/>
        </w:rPr>
        <w:t>Proposal</w:t>
      </w:r>
      <w:r w:rsidRPr="00D5389D">
        <w:rPr>
          <w:rFonts w:ascii="Arial Narrow" w:hAnsi="Arial Narrow" w:cs="Arial"/>
          <w:b/>
          <w:sz w:val="18"/>
          <w:szCs w:val="18"/>
        </w:rPr>
        <w:t xml:space="preserve"> non-responsive, and (2) award the Contract to the next highest ranked Proposer. </w:t>
      </w:r>
    </w:p>
    <w:p w14:paraId="3644AC14" w14:textId="0E24E236" w:rsidR="00D7626D" w:rsidRDefault="00D7626D" w:rsidP="000604D2">
      <w:pPr>
        <w:jc w:val="both"/>
        <w:rPr>
          <w:rFonts w:ascii="Arial Narrow" w:hAnsi="Arial Narrow" w:cs="Arial"/>
          <w:b/>
          <w:i/>
          <w:spacing w:val="-2"/>
          <w:sz w:val="18"/>
          <w:szCs w:val="18"/>
        </w:rPr>
      </w:pPr>
      <w:r w:rsidRPr="00D5389D">
        <w:rPr>
          <w:rFonts w:ascii="Arial Narrow" w:hAnsi="Arial Narrow" w:cs="Arial"/>
          <w:b/>
          <w:i/>
          <w:spacing w:val="-2"/>
          <w:sz w:val="18"/>
          <w:szCs w:val="18"/>
        </w:rPr>
        <w:t xml:space="preserve">If you have any questions about the Insurance Requirements, please contact Mr. Rafael Viteri, County of San Bernardino - Risk Management Department, at (909) 386-8730 or via e-mail </w:t>
      </w:r>
      <w:hyperlink r:id="rId23" w:history="1">
        <w:r w:rsidRPr="00D5389D">
          <w:rPr>
            <w:rStyle w:val="Hyperlink"/>
            <w:rFonts w:ascii="Arial Narrow" w:hAnsi="Arial Narrow" w:cs="Arial"/>
            <w:b/>
            <w:i/>
            <w:spacing w:val="-2"/>
            <w:sz w:val="18"/>
            <w:szCs w:val="18"/>
          </w:rPr>
          <w:t>rviteri@rm.sbcounty.gov</w:t>
        </w:r>
      </w:hyperlink>
      <w:r w:rsidRPr="00D5389D">
        <w:rPr>
          <w:rFonts w:ascii="Arial Narrow" w:hAnsi="Arial Narrow" w:cs="Arial"/>
          <w:b/>
          <w:i/>
          <w:spacing w:val="-2"/>
          <w:sz w:val="18"/>
          <w:szCs w:val="18"/>
        </w:rPr>
        <w:t xml:space="preserve"> (Please provide name of RFP with your email question(s))</w:t>
      </w:r>
      <w:r w:rsidR="000604D2">
        <w:rPr>
          <w:rFonts w:ascii="Arial Narrow" w:hAnsi="Arial Narrow" w:cs="Arial"/>
          <w:b/>
          <w:i/>
          <w:spacing w:val="-2"/>
          <w:sz w:val="18"/>
          <w:szCs w:val="18"/>
        </w:rPr>
        <w:t>.</w:t>
      </w:r>
    </w:p>
    <w:p w14:paraId="5B575D77" w14:textId="77777777" w:rsidR="007B08DD" w:rsidRDefault="007B08DD" w:rsidP="000604D2">
      <w:pPr>
        <w:jc w:val="both"/>
        <w:rPr>
          <w:b/>
          <w:sz w:val="18"/>
          <w:szCs w:val="18"/>
        </w:rPr>
        <w:sectPr w:rsidR="007B08DD" w:rsidSect="000C0B97">
          <w:headerReference w:type="even" r:id="rId24"/>
          <w:headerReference w:type="default" r:id="rId25"/>
          <w:footerReference w:type="default" r:id="rId26"/>
          <w:headerReference w:type="first" r:id="rId27"/>
          <w:pgSz w:w="12240" w:h="15840"/>
          <w:pgMar w:top="720" w:right="720" w:bottom="720" w:left="720" w:header="720" w:footer="720" w:gutter="0"/>
          <w:cols w:space="720"/>
          <w:docGrid w:linePitch="360"/>
        </w:sectPr>
      </w:pPr>
    </w:p>
    <w:p w14:paraId="17A83221" w14:textId="77777777" w:rsidR="007B08DD" w:rsidRDefault="007B08DD" w:rsidP="007B08DD">
      <w:pPr>
        <w:pStyle w:val="Heading1"/>
        <w:jc w:val="center"/>
        <w:rPr>
          <w:sz w:val="22"/>
          <w:szCs w:val="22"/>
        </w:rPr>
      </w:pPr>
      <w:r>
        <w:rPr>
          <w:b w:val="0"/>
          <w:i/>
          <w:sz w:val="22"/>
          <w:szCs w:val="22"/>
          <w:highlight w:val="yellow"/>
        </w:rPr>
        <w:t>*</w:t>
      </w:r>
      <w:r w:rsidRPr="00461172">
        <w:rPr>
          <w:b w:val="0"/>
          <w:i/>
          <w:sz w:val="22"/>
          <w:szCs w:val="22"/>
          <w:highlight w:val="yellow"/>
        </w:rPr>
        <w:t>if applicable</w:t>
      </w:r>
      <w:r w:rsidRPr="00E95583">
        <w:rPr>
          <w:b w:val="0"/>
          <w:i/>
          <w:sz w:val="22"/>
          <w:szCs w:val="22"/>
          <w:highlight w:val="yellow"/>
        </w:rPr>
        <w:t>*</w:t>
      </w:r>
      <w:r>
        <w:rPr>
          <w:i/>
          <w:sz w:val="22"/>
          <w:szCs w:val="22"/>
        </w:rPr>
        <w:t xml:space="preserve"> </w:t>
      </w:r>
      <w:r>
        <w:rPr>
          <w:sz w:val="22"/>
          <w:szCs w:val="22"/>
        </w:rPr>
        <w:t>ATTACHMENT K</w:t>
      </w:r>
    </w:p>
    <w:p w14:paraId="2A97D35D" w14:textId="77777777" w:rsidR="007B08DD" w:rsidRPr="00E0411C" w:rsidRDefault="007B08DD" w:rsidP="007B08DD">
      <w:pPr>
        <w:pStyle w:val="Heading1"/>
        <w:jc w:val="center"/>
        <w:rPr>
          <w:szCs w:val="24"/>
        </w:rPr>
      </w:pPr>
      <w:r w:rsidRPr="008B3183">
        <w:rPr>
          <w:sz w:val="24"/>
          <w:szCs w:val="24"/>
        </w:rPr>
        <w:t>BUSINESS ASSOCIATE AGREEMENT</w:t>
      </w:r>
    </w:p>
    <w:p w14:paraId="1D94532E" w14:textId="77777777" w:rsidR="007B08DD" w:rsidRPr="00AC5B91" w:rsidRDefault="007B08DD" w:rsidP="007B08DD">
      <w:pPr>
        <w:jc w:val="both"/>
        <w:rPr>
          <w:rFonts w:cs="Arial"/>
          <w:sz w:val="24"/>
          <w:szCs w:val="24"/>
        </w:rPr>
      </w:pPr>
      <w:r w:rsidRPr="00AC5B91">
        <w:rPr>
          <w:rFonts w:cs="Arial"/>
          <w:sz w:val="24"/>
          <w:szCs w:val="24"/>
        </w:rPr>
        <w:t xml:space="preserve"> </w:t>
      </w:r>
    </w:p>
    <w:p w14:paraId="5E47CE9F" w14:textId="781F51BA" w:rsidR="007B08DD" w:rsidRPr="008B3183" w:rsidRDefault="007B08DD" w:rsidP="007B08DD">
      <w:pPr>
        <w:pStyle w:val="BodyText"/>
        <w:jc w:val="both"/>
        <w:rPr>
          <w:rFonts w:ascii="Arial" w:hAnsi="Arial" w:cs="Arial"/>
          <w:sz w:val="24"/>
          <w:szCs w:val="24"/>
        </w:rPr>
      </w:pPr>
      <w:r w:rsidRPr="008B3183">
        <w:rPr>
          <w:rFonts w:ascii="Arial" w:hAnsi="Arial" w:cs="Arial"/>
          <w:sz w:val="24"/>
          <w:szCs w:val="24"/>
        </w:rPr>
        <w:t>This Business Associate Agreement (Agreement) supplements and is made a part of the contract (Contract) by and between the County of San Bernardino</w:t>
      </w:r>
      <w:r>
        <w:rPr>
          <w:rFonts w:ascii="Arial" w:hAnsi="Arial" w:cs="Arial"/>
          <w:sz w:val="24"/>
          <w:szCs w:val="24"/>
        </w:rPr>
        <w:t xml:space="preserve"> Office of Homeless Services</w:t>
      </w:r>
      <w:r w:rsidRPr="008B3183">
        <w:rPr>
          <w:rFonts w:ascii="Arial" w:hAnsi="Arial" w:cs="Arial"/>
          <w:sz w:val="24"/>
          <w:szCs w:val="24"/>
        </w:rPr>
        <w:t xml:space="preserve"> (h</w:t>
      </w:r>
      <w:r>
        <w:rPr>
          <w:rFonts w:ascii="Arial" w:hAnsi="Arial" w:cs="Arial"/>
          <w:sz w:val="24"/>
          <w:szCs w:val="24"/>
        </w:rPr>
        <w:t>ereinafter Covered Entity) and Contractor</w:t>
      </w:r>
      <w:bookmarkStart w:id="35" w:name="_GoBack"/>
      <w:bookmarkEnd w:id="35"/>
      <w:r w:rsidRPr="008B3183">
        <w:rPr>
          <w:rFonts w:ascii="Arial" w:hAnsi="Arial" w:cs="Arial"/>
          <w:sz w:val="24"/>
          <w:szCs w:val="24"/>
        </w:rPr>
        <w:t xml:space="preserve"> (hereinafter Business Associate).  This Agreement is effective as of the effective date of the Contract.</w:t>
      </w:r>
    </w:p>
    <w:p w14:paraId="03CE8B79" w14:textId="77777777" w:rsidR="007B08DD" w:rsidRPr="008B3183" w:rsidRDefault="007B08DD" w:rsidP="007B08DD">
      <w:pPr>
        <w:pStyle w:val="BodyText"/>
        <w:jc w:val="center"/>
        <w:rPr>
          <w:rFonts w:ascii="Arial" w:hAnsi="Arial" w:cs="Arial"/>
          <w:b/>
          <w:sz w:val="24"/>
          <w:szCs w:val="24"/>
        </w:rPr>
      </w:pPr>
      <w:r w:rsidRPr="008B3183">
        <w:rPr>
          <w:rFonts w:ascii="Arial" w:hAnsi="Arial" w:cs="Arial"/>
          <w:b/>
          <w:sz w:val="24"/>
          <w:szCs w:val="24"/>
        </w:rPr>
        <w:t>RECITALS</w:t>
      </w:r>
    </w:p>
    <w:p w14:paraId="25C94F0A" w14:textId="77777777" w:rsidR="007B08DD" w:rsidRPr="008B3183" w:rsidRDefault="007B08DD" w:rsidP="007B08DD">
      <w:pPr>
        <w:pStyle w:val="BodyText"/>
        <w:spacing w:after="0"/>
        <w:jc w:val="both"/>
        <w:rPr>
          <w:rFonts w:ascii="Arial" w:hAnsi="Arial" w:cs="Arial"/>
          <w:sz w:val="24"/>
          <w:szCs w:val="24"/>
        </w:rPr>
      </w:pPr>
      <w:r w:rsidRPr="008B3183">
        <w:rPr>
          <w:rFonts w:ascii="Arial" w:hAnsi="Arial" w:cs="Arial"/>
          <w:b/>
          <w:sz w:val="24"/>
          <w:szCs w:val="24"/>
        </w:rPr>
        <w:t xml:space="preserve">WHEREAS, </w:t>
      </w:r>
      <w:r w:rsidRPr="008B3183">
        <w:rPr>
          <w:rFonts w:ascii="Arial" w:hAnsi="Arial" w:cs="Arial"/>
          <w:sz w:val="24"/>
          <w:szCs w:val="24"/>
        </w:rPr>
        <w:t>Covered</w:t>
      </w:r>
      <w:r w:rsidRPr="008B3183">
        <w:rPr>
          <w:rFonts w:ascii="Arial" w:hAnsi="Arial" w:cs="Arial"/>
          <w:b/>
          <w:sz w:val="24"/>
          <w:szCs w:val="24"/>
        </w:rPr>
        <w:t xml:space="preserve"> </w:t>
      </w:r>
      <w:r w:rsidRPr="008B3183">
        <w:rPr>
          <w:rFonts w:ascii="Arial" w:hAnsi="Arial" w:cs="Arial"/>
          <w:sz w:val="24"/>
          <w:szCs w:val="24"/>
        </w:rPr>
        <w:t>Entity (CE) wishes to disclose certain information to Business Associate (BA) pursuant to the terms of the Contract, which may include Protected Health Information (PHI); and</w:t>
      </w:r>
    </w:p>
    <w:p w14:paraId="36EA014F" w14:textId="77777777" w:rsidR="007B08DD" w:rsidRPr="008B3183" w:rsidRDefault="007B08DD" w:rsidP="007B08DD">
      <w:pPr>
        <w:pStyle w:val="BodyText"/>
        <w:spacing w:after="0"/>
        <w:jc w:val="both"/>
        <w:rPr>
          <w:rFonts w:ascii="Arial" w:hAnsi="Arial" w:cs="Arial"/>
          <w:sz w:val="24"/>
          <w:szCs w:val="24"/>
        </w:rPr>
      </w:pPr>
    </w:p>
    <w:p w14:paraId="4A4102E6" w14:textId="77777777" w:rsidR="007B08DD" w:rsidRPr="008B3183" w:rsidRDefault="007B08DD" w:rsidP="007B08DD">
      <w:pPr>
        <w:pStyle w:val="BodyText"/>
        <w:spacing w:after="0"/>
        <w:jc w:val="both"/>
        <w:rPr>
          <w:rFonts w:ascii="Arial" w:hAnsi="Arial" w:cs="Arial"/>
          <w:sz w:val="24"/>
          <w:szCs w:val="24"/>
        </w:rPr>
      </w:pPr>
      <w:r w:rsidRPr="008B3183">
        <w:rPr>
          <w:rFonts w:ascii="Arial" w:hAnsi="Arial" w:cs="Arial"/>
          <w:b/>
          <w:sz w:val="24"/>
          <w:szCs w:val="24"/>
        </w:rPr>
        <w:t>WHEREAS</w:t>
      </w:r>
      <w:r w:rsidRPr="008B3183">
        <w:rPr>
          <w:rFonts w:ascii="Arial" w:hAnsi="Arial" w:cs="Arial"/>
          <w:sz w:val="24"/>
          <w:szCs w:val="24"/>
        </w:rPr>
        <w:t>, CE and BA intend to protect the privacy and provide for the security of the PHI disclosed to BA pursuant to the Contract in compliance with the Health Insurance Portability and Accountability Act of 1996, Public Law 104-191 (HIPAA), the Health Information Technology for Economic and Clinical Health Act, Public Law 111-005 (HITECH Act), their implementing regulations, and other applicable laws; and</w:t>
      </w:r>
    </w:p>
    <w:p w14:paraId="3B190B2B" w14:textId="77777777" w:rsidR="007B08DD" w:rsidRPr="008B3183" w:rsidRDefault="007B08DD" w:rsidP="007B08DD">
      <w:pPr>
        <w:pStyle w:val="BodyText"/>
        <w:spacing w:after="0"/>
        <w:jc w:val="both"/>
        <w:rPr>
          <w:rFonts w:ascii="Arial" w:hAnsi="Arial" w:cs="Arial"/>
          <w:sz w:val="24"/>
          <w:szCs w:val="24"/>
        </w:rPr>
      </w:pPr>
    </w:p>
    <w:p w14:paraId="4ACE53C0" w14:textId="77777777" w:rsidR="007B08DD" w:rsidRPr="008B3183" w:rsidRDefault="007B08DD" w:rsidP="007B08DD">
      <w:pPr>
        <w:pStyle w:val="BodyText"/>
        <w:spacing w:after="0"/>
        <w:jc w:val="both"/>
        <w:rPr>
          <w:rFonts w:ascii="Arial" w:hAnsi="Arial" w:cs="Arial"/>
          <w:sz w:val="24"/>
          <w:szCs w:val="24"/>
        </w:rPr>
      </w:pPr>
      <w:r w:rsidRPr="008B3183">
        <w:rPr>
          <w:rFonts w:ascii="Arial" w:hAnsi="Arial" w:cs="Arial"/>
          <w:b/>
          <w:sz w:val="24"/>
          <w:szCs w:val="24"/>
        </w:rPr>
        <w:t>WHEREAS</w:t>
      </w:r>
      <w:r w:rsidRPr="008B3183">
        <w:rPr>
          <w:rFonts w:ascii="Arial" w:hAnsi="Arial" w:cs="Arial"/>
          <w:sz w:val="24"/>
          <w:szCs w:val="24"/>
        </w:rPr>
        <w:t>, The Privacy Rule and the Security Rule require CE to enter into a contract containing specific requirements with BA prior to the disclosure of PHI, as set forth in, but not limited to, Title 45, sections 164.314, subdivision (a), 164.502, subdivision (e), and 164.504, subdivision (e) of the Code of Federal Regulations (C.F.R.) and contained in this Agreement; and</w:t>
      </w:r>
    </w:p>
    <w:p w14:paraId="686FD280" w14:textId="77777777" w:rsidR="007B08DD" w:rsidRPr="008B3183" w:rsidRDefault="007B08DD" w:rsidP="007B08DD">
      <w:pPr>
        <w:pStyle w:val="BodyText"/>
        <w:spacing w:after="0"/>
        <w:jc w:val="both"/>
        <w:rPr>
          <w:rFonts w:ascii="Arial" w:hAnsi="Arial" w:cs="Arial"/>
          <w:sz w:val="24"/>
          <w:szCs w:val="24"/>
        </w:rPr>
      </w:pPr>
    </w:p>
    <w:p w14:paraId="24EB6BF7" w14:textId="77777777" w:rsidR="007B08DD" w:rsidRPr="008B3183" w:rsidRDefault="007B08DD" w:rsidP="007B08DD">
      <w:pPr>
        <w:pStyle w:val="BodyText"/>
        <w:spacing w:after="0"/>
        <w:jc w:val="both"/>
        <w:rPr>
          <w:rFonts w:ascii="Arial" w:hAnsi="Arial" w:cs="Arial"/>
          <w:sz w:val="24"/>
          <w:szCs w:val="24"/>
        </w:rPr>
      </w:pPr>
      <w:r w:rsidRPr="008B3183">
        <w:rPr>
          <w:rFonts w:ascii="Arial" w:hAnsi="Arial" w:cs="Arial"/>
          <w:b/>
          <w:sz w:val="24"/>
          <w:szCs w:val="24"/>
        </w:rPr>
        <w:t>WHEREAS</w:t>
      </w:r>
      <w:r w:rsidRPr="008B3183">
        <w:rPr>
          <w:rFonts w:ascii="Arial" w:hAnsi="Arial" w:cs="Arial"/>
          <w:sz w:val="24"/>
          <w:szCs w:val="24"/>
        </w:rPr>
        <w:t>, Pursuant to HIPAA and the HITECH Act, BA shall fulfill the responsibilities of this Agreement by being in compliance with the applicable provisions of the HIPAA Standards for Privacy of PHI set forth at 45 C.F.R. sections 164.308 (Administrative Safeguards), 164.310 (Physical Safeguards), 164.312 (Technical Safeguards), 164.316 (Policies and Procedures and Documentation Requirements), and, 164.400, et seq. and 42 United States Code (U.S.C.) section 17932 (Breach Notification Rule), in the same manner as they apply to a CE under HIPAA;</w:t>
      </w:r>
    </w:p>
    <w:p w14:paraId="7699B90B" w14:textId="77777777" w:rsidR="007B08DD" w:rsidRPr="008B3183" w:rsidRDefault="007B08DD" w:rsidP="007B08DD">
      <w:pPr>
        <w:pStyle w:val="BodyText"/>
        <w:spacing w:after="0"/>
        <w:jc w:val="both"/>
        <w:rPr>
          <w:rFonts w:ascii="Arial" w:hAnsi="Arial" w:cs="Arial"/>
          <w:sz w:val="24"/>
          <w:szCs w:val="24"/>
        </w:rPr>
      </w:pPr>
    </w:p>
    <w:p w14:paraId="025CE4CB" w14:textId="77777777" w:rsidR="007B08DD" w:rsidRPr="008B3183" w:rsidRDefault="007B08DD" w:rsidP="007B08DD">
      <w:pPr>
        <w:pStyle w:val="BodyText"/>
        <w:spacing w:after="0"/>
        <w:jc w:val="both"/>
        <w:rPr>
          <w:rFonts w:ascii="Arial" w:hAnsi="Arial" w:cs="Arial"/>
          <w:sz w:val="24"/>
          <w:szCs w:val="24"/>
        </w:rPr>
      </w:pPr>
      <w:r w:rsidRPr="008B3183">
        <w:rPr>
          <w:rFonts w:ascii="Arial" w:hAnsi="Arial" w:cs="Arial"/>
          <w:b/>
          <w:sz w:val="24"/>
          <w:szCs w:val="24"/>
        </w:rPr>
        <w:t>NOW THEREFORE</w:t>
      </w:r>
      <w:r w:rsidRPr="008B3183">
        <w:rPr>
          <w:rFonts w:ascii="Arial" w:hAnsi="Arial" w:cs="Arial"/>
          <w:sz w:val="24"/>
          <w:szCs w:val="24"/>
        </w:rPr>
        <w:t>, in consideration of the mutual promises below and the exchange of information pursuant to this Agreement, the parties agree as follows:</w:t>
      </w:r>
    </w:p>
    <w:p w14:paraId="40C1F4B8" w14:textId="77777777" w:rsidR="007B08DD" w:rsidRPr="008B3183" w:rsidRDefault="007B08DD" w:rsidP="007B08DD">
      <w:pPr>
        <w:pStyle w:val="BodyText"/>
        <w:jc w:val="both"/>
        <w:rPr>
          <w:rFonts w:ascii="Arial" w:hAnsi="Arial" w:cs="Arial"/>
          <w:sz w:val="24"/>
          <w:szCs w:val="24"/>
        </w:rPr>
      </w:pPr>
    </w:p>
    <w:p w14:paraId="6BD620CB" w14:textId="77777777" w:rsidR="007B08DD" w:rsidRPr="008B3183" w:rsidRDefault="007B08DD" w:rsidP="007B08DD">
      <w:pPr>
        <w:pStyle w:val="BodyText"/>
        <w:numPr>
          <w:ilvl w:val="0"/>
          <w:numId w:val="30"/>
        </w:numPr>
        <w:ind w:hanging="720"/>
        <w:jc w:val="both"/>
        <w:rPr>
          <w:rFonts w:ascii="Arial" w:hAnsi="Arial" w:cs="Arial"/>
          <w:b/>
          <w:sz w:val="24"/>
          <w:szCs w:val="24"/>
        </w:rPr>
      </w:pPr>
      <w:r w:rsidRPr="008B3183">
        <w:rPr>
          <w:rFonts w:ascii="Arial" w:hAnsi="Arial" w:cs="Arial"/>
          <w:b/>
          <w:sz w:val="24"/>
          <w:szCs w:val="24"/>
        </w:rPr>
        <w:t>Definitions</w:t>
      </w:r>
    </w:p>
    <w:p w14:paraId="10B4F672" w14:textId="77777777" w:rsidR="007B08DD" w:rsidRPr="008B3183" w:rsidRDefault="007B08DD" w:rsidP="007B08DD">
      <w:pPr>
        <w:pStyle w:val="BodyText"/>
        <w:jc w:val="both"/>
        <w:rPr>
          <w:rFonts w:ascii="Arial" w:hAnsi="Arial" w:cs="Arial"/>
          <w:sz w:val="24"/>
          <w:szCs w:val="24"/>
        </w:rPr>
      </w:pPr>
      <w:r w:rsidRPr="008B3183">
        <w:rPr>
          <w:rFonts w:ascii="Arial" w:hAnsi="Arial" w:cs="Arial"/>
          <w:sz w:val="24"/>
          <w:szCs w:val="24"/>
        </w:rPr>
        <w:t>Unless otherwise specified herein, capitalized terms used in this Agreement shall have the same meanings as given in the Privacy Rule, the Security Rule, the Breach Notification Rule, and HITECH Act, as and when amended from time to time.</w:t>
      </w:r>
    </w:p>
    <w:p w14:paraId="095F4012" w14:textId="77777777" w:rsidR="007B08DD" w:rsidRPr="008B3183" w:rsidRDefault="007B08DD" w:rsidP="007B08DD">
      <w:pPr>
        <w:pStyle w:val="BodyText"/>
        <w:numPr>
          <w:ilvl w:val="1"/>
          <w:numId w:val="30"/>
        </w:numPr>
        <w:ind w:left="1080"/>
        <w:jc w:val="both"/>
        <w:rPr>
          <w:rFonts w:ascii="Arial" w:hAnsi="Arial" w:cs="Arial"/>
          <w:sz w:val="24"/>
          <w:szCs w:val="24"/>
        </w:rPr>
      </w:pPr>
      <w:r w:rsidRPr="008B3183">
        <w:rPr>
          <w:rFonts w:ascii="Arial" w:hAnsi="Arial" w:cs="Arial"/>
          <w:sz w:val="24"/>
          <w:szCs w:val="24"/>
          <w:u w:val="single"/>
        </w:rPr>
        <w:t>Breach</w:t>
      </w:r>
      <w:r w:rsidRPr="008B3183">
        <w:rPr>
          <w:rFonts w:ascii="Arial" w:hAnsi="Arial" w:cs="Arial"/>
          <w:sz w:val="24"/>
          <w:szCs w:val="24"/>
        </w:rPr>
        <w:t xml:space="preserve"> shall have the same meaning given to such term under the HIPAA Regulations [45 C.F.R. §164.402] and the HITECH Act [42 U.S.C. §§17921 et seq.], and as further described in California Civil Code section 1798.82.  </w:t>
      </w:r>
    </w:p>
    <w:p w14:paraId="26299F0C" w14:textId="77777777" w:rsidR="007B08DD" w:rsidRPr="008B3183" w:rsidRDefault="007B08DD" w:rsidP="007B08DD">
      <w:pPr>
        <w:pStyle w:val="Header"/>
        <w:numPr>
          <w:ilvl w:val="1"/>
          <w:numId w:val="30"/>
        </w:numPr>
        <w:tabs>
          <w:tab w:val="clear" w:pos="4320"/>
          <w:tab w:val="clear" w:pos="8640"/>
        </w:tabs>
        <w:spacing w:after="120"/>
        <w:ind w:left="990"/>
        <w:jc w:val="both"/>
        <w:rPr>
          <w:rFonts w:ascii="Arial" w:hAnsi="Arial" w:cs="Arial"/>
          <w:szCs w:val="24"/>
        </w:rPr>
      </w:pPr>
      <w:r w:rsidRPr="008B3183">
        <w:rPr>
          <w:rFonts w:ascii="Arial" w:hAnsi="Arial" w:cs="Arial"/>
          <w:szCs w:val="24"/>
          <w:u w:val="single"/>
        </w:rPr>
        <w:t xml:space="preserve">Business Associate (BA) </w:t>
      </w:r>
      <w:r w:rsidRPr="008B3183">
        <w:rPr>
          <w:rFonts w:ascii="Arial" w:hAnsi="Arial" w:cs="Arial"/>
          <w:szCs w:val="24"/>
        </w:rPr>
        <w:t xml:space="preserve">shall have the same meaning given to such term under the Privacy Rule, the Security Rule, and the HITECH Act, including but not limited to 42 U.S.C. section 17921 and 45 C.F.R. section 160.103. </w:t>
      </w:r>
    </w:p>
    <w:p w14:paraId="25C76527" w14:textId="77777777" w:rsidR="007B08DD" w:rsidRPr="008B3183" w:rsidRDefault="007B08DD" w:rsidP="007B08DD">
      <w:pPr>
        <w:pStyle w:val="Header"/>
        <w:numPr>
          <w:ilvl w:val="1"/>
          <w:numId w:val="30"/>
        </w:numPr>
        <w:tabs>
          <w:tab w:val="clear" w:pos="4320"/>
          <w:tab w:val="clear" w:pos="8640"/>
        </w:tabs>
        <w:spacing w:after="120"/>
        <w:ind w:left="990"/>
        <w:jc w:val="both"/>
        <w:rPr>
          <w:rFonts w:ascii="Arial" w:hAnsi="Arial" w:cs="Arial"/>
          <w:szCs w:val="24"/>
        </w:rPr>
      </w:pPr>
      <w:r w:rsidRPr="008B3183">
        <w:rPr>
          <w:rFonts w:ascii="Arial" w:hAnsi="Arial" w:cs="Arial"/>
          <w:szCs w:val="24"/>
          <w:u w:val="single"/>
        </w:rPr>
        <w:t>Covered Entity (CE)</w:t>
      </w:r>
      <w:r w:rsidRPr="008B3183">
        <w:rPr>
          <w:rFonts w:ascii="Arial" w:hAnsi="Arial" w:cs="Arial"/>
          <w:szCs w:val="24"/>
        </w:rPr>
        <w:t xml:space="preserve"> shall have the same meaning given to such term as under the Privacy Rule and Security Rule, including, but not limited to 45 C.F.R. section 160.103.</w:t>
      </w:r>
    </w:p>
    <w:p w14:paraId="6D80622E" w14:textId="77777777" w:rsidR="007B08DD" w:rsidRPr="008B3183" w:rsidRDefault="007B08DD" w:rsidP="007B08DD">
      <w:pPr>
        <w:pStyle w:val="Header"/>
        <w:numPr>
          <w:ilvl w:val="1"/>
          <w:numId w:val="30"/>
        </w:numPr>
        <w:tabs>
          <w:tab w:val="clear" w:pos="4320"/>
          <w:tab w:val="clear" w:pos="8640"/>
        </w:tabs>
        <w:spacing w:after="120"/>
        <w:ind w:left="990"/>
        <w:jc w:val="both"/>
        <w:rPr>
          <w:rFonts w:ascii="Arial" w:hAnsi="Arial" w:cs="Arial"/>
          <w:szCs w:val="24"/>
        </w:rPr>
      </w:pPr>
      <w:r w:rsidRPr="008B3183">
        <w:rPr>
          <w:rFonts w:ascii="Arial" w:hAnsi="Arial" w:cs="Arial"/>
          <w:szCs w:val="24"/>
          <w:u w:val="single"/>
        </w:rPr>
        <w:t>Designated Record Set</w:t>
      </w:r>
      <w:r w:rsidRPr="008B3183">
        <w:rPr>
          <w:rFonts w:ascii="Arial" w:hAnsi="Arial" w:cs="Arial"/>
          <w:szCs w:val="24"/>
        </w:rPr>
        <w:t xml:space="preserve"> shall have the same meaning given to such term under 45 C.F.R. section 164.501.</w:t>
      </w:r>
    </w:p>
    <w:p w14:paraId="714376D1" w14:textId="77777777" w:rsidR="007B08DD" w:rsidRPr="008B3183" w:rsidRDefault="007B08DD" w:rsidP="007B08DD">
      <w:pPr>
        <w:pStyle w:val="Header"/>
        <w:numPr>
          <w:ilvl w:val="1"/>
          <w:numId w:val="30"/>
        </w:numPr>
        <w:tabs>
          <w:tab w:val="clear" w:pos="4320"/>
          <w:tab w:val="clear" w:pos="8640"/>
        </w:tabs>
        <w:spacing w:after="120"/>
        <w:ind w:left="990"/>
        <w:jc w:val="both"/>
        <w:rPr>
          <w:rFonts w:ascii="Arial" w:hAnsi="Arial" w:cs="Arial"/>
          <w:szCs w:val="24"/>
        </w:rPr>
      </w:pPr>
      <w:r w:rsidRPr="008B3183">
        <w:rPr>
          <w:rFonts w:ascii="Arial" w:hAnsi="Arial" w:cs="Arial"/>
          <w:szCs w:val="24"/>
          <w:u w:val="single"/>
        </w:rPr>
        <w:t>Electronic Protected Health Information (ePHI)</w:t>
      </w:r>
      <w:r w:rsidRPr="008B3183">
        <w:rPr>
          <w:rFonts w:ascii="Arial" w:hAnsi="Arial" w:cs="Arial"/>
          <w:szCs w:val="24"/>
        </w:rPr>
        <w:t xml:space="preserve"> means PHI that is maintained in or transmitted by electronic media as defined in the Security Rule, 45 C.F.R. section 164.103.</w:t>
      </w:r>
    </w:p>
    <w:p w14:paraId="443236B9" w14:textId="77777777" w:rsidR="007B08DD" w:rsidRPr="008B3183" w:rsidRDefault="007B08DD" w:rsidP="007B08DD">
      <w:pPr>
        <w:pStyle w:val="Header"/>
        <w:numPr>
          <w:ilvl w:val="1"/>
          <w:numId w:val="30"/>
        </w:numPr>
        <w:tabs>
          <w:tab w:val="clear" w:pos="4320"/>
          <w:tab w:val="clear" w:pos="8640"/>
        </w:tabs>
        <w:spacing w:after="120"/>
        <w:ind w:left="990"/>
        <w:jc w:val="both"/>
        <w:rPr>
          <w:rFonts w:ascii="Arial" w:hAnsi="Arial" w:cs="Arial"/>
          <w:szCs w:val="24"/>
        </w:rPr>
      </w:pPr>
      <w:r w:rsidRPr="008B3183">
        <w:rPr>
          <w:rFonts w:ascii="Arial" w:hAnsi="Arial" w:cs="Arial"/>
          <w:szCs w:val="24"/>
          <w:u w:val="single"/>
        </w:rPr>
        <w:t>Individual</w:t>
      </w:r>
      <w:r w:rsidRPr="008B3183">
        <w:rPr>
          <w:rFonts w:ascii="Arial" w:hAnsi="Arial" w:cs="Arial"/>
          <w:szCs w:val="24"/>
        </w:rPr>
        <w:t xml:space="preserve"> shall have the same meaning given to such term under 45 C.F.R. section 160.103.</w:t>
      </w:r>
    </w:p>
    <w:p w14:paraId="556A285A" w14:textId="77777777" w:rsidR="007B08DD" w:rsidRPr="008B3183" w:rsidRDefault="007B08DD" w:rsidP="007B08DD">
      <w:pPr>
        <w:pStyle w:val="Header"/>
        <w:numPr>
          <w:ilvl w:val="1"/>
          <w:numId w:val="30"/>
        </w:numPr>
        <w:tabs>
          <w:tab w:val="clear" w:pos="4320"/>
          <w:tab w:val="clear" w:pos="8640"/>
        </w:tabs>
        <w:spacing w:after="120"/>
        <w:ind w:left="990"/>
        <w:jc w:val="both"/>
        <w:rPr>
          <w:rFonts w:ascii="Arial" w:hAnsi="Arial" w:cs="Arial"/>
          <w:szCs w:val="24"/>
        </w:rPr>
      </w:pPr>
      <w:r w:rsidRPr="008B3183">
        <w:rPr>
          <w:rFonts w:ascii="Arial" w:hAnsi="Arial" w:cs="Arial"/>
          <w:szCs w:val="24"/>
          <w:u w:val="single"/>
        </w:rPr>
        <w:t>Privacy Rule</w:t>
      </w:r>
      <w:r w:rsidRPr="008B3183">
        <w:rPr>
          <w:rFonts w:ascii="Arial" w:hAnsi="Arial" w:cs="Arial"/>
          <w:szCs w:val="24"/>
        </w:rPr>
        <w:t xml:space="preserve"> means the regulations promulgated under HIPAA by the United States Department of Health and Human Services (HHS) to protect the privacy of Protected Health Information, including, but not limited to, 45 C.F.R. Parts 160 and 164, subparts A and E.</w:t>
      </w:r>
    </w:p>
    <w:p w14:paraId="649AFA08" w14:textId="77777777" w:rsidR="007B08DD" w:rsidRPr="008B3183" w:rsidRDefault="007B08DD" w:rsidP="007B08DD">
      <w:pPr>
        <w:pStyle w:val="Header"/>
        <w:numPr>
          <w:ilvl w:val="1"/>
          <w:numId w:val="30"/>
        </w:numPr>
        <w:tabs>
          <w:tab w:val="clear" w:pos="4320"/>
          <w:tab w:val="clear" w:pos="8640"/>
        </w:tabs>
        <w:spacing w:after="120"/>
        <w:ind w:left="990"/>
        <w:jc w:val="both"/>
        <w:rPr>
          <w:rFonts w:ascii="Arial" w:hAnsi="Arial" w:cs="Arial"/>
          <w:szCs w:val="24"/>
        </w:rPr>
      </w:pPr>
      <w:r w:rsidRPr="008B3183">
        <w:rPr>
          <w:rFonts w:ascii="Arial" w:hAnsi="Arial" w:cs="Arial"/>
          <w:szCs w:val="24"/>
          <w:u w:val="single"/>
        </w:rPr>
        <w:t>Protected Health Information (PHI)</w:t>
      </w:r>
      <w:r w:rsidRPr="008B3183">
        <w:rPr>
          <w:rFonts w:ascii="Arial" w:hAnsi="Arial" w:cs="Arial"/>
          <w:szCs w:val="24"/>
        </w:rPr>
        <w:t xml:space="preserve"> shall have the same meaning given to such term under 45 C.F.R. section 160.103, limited to the information received from, or created or received by Business Associate from or on behalf of, CE.</w:t>
      </w:r>
    </w:p>
    <w:p w14:paraId="2876EFFB" w14:textId="77777777" w:rsidR="007B08DD" w:rsidRPr="008B3183" w:rsidRDefault="007B08DD" w:rsidP="007B08DD">
      <w:pPr>
        <w:pStyle w:val="Header"/>
        <w:numPr>
          <w:ilvl w:val="1"/>
          <w:numId w:val="30"/>
        </w:numPr>
        <w:tabs>
          <w:tab w:val="clear" w:pos="4320"/>
          <w:tab w:val="clear" w:pos="8640"/>
        </w:tabs>
        <w:spacing w:after="120"/>
        <w:ind w:left="990"/>
        <w:jc w:val="both"/>
        <w:rPr>
          <w:rFonts w:ascii="Arial" w:hAnsi="Arial" w:cs="Arial"/>
          <w:szCs w:val="24"/>
        </w:rPr>
      </w:pPr>
      <w:r w:rsidRPr="008B3183">
        <w:rPr>
          <w:rFonts w:ascii="Arial" w:hAnsi="Arial" w:cs="Arial"/>
          <w:szCs w:val="24"/>
          <w:u w:val="single"/>
        </w:rPr>
        <w:t>Security Rule</w:t>
      </w:r>
      <w:r w:rsidRPr="008B3183">
        <w:rPr>
          <w:rFonts w:ascii="Arial" w:hAnsi="Arial" w:cs="Arial"/>
          <w:szCs w:val="24"/>
        </w:rPr>
        <w:t xml:space="preserve"> means the regulations promulgated under HIPAA by HHS to protect the security of ePHI, including, but not limited to, 45 C.F.R. Part 160 and 45 C.F.R. Part 164, subparts A and C.</w:t>
      </w:r>
    </w:p>
    <w:p w14:paraId="75E13950" w14:textId="77777777" w:rsidR="007B08DD" w:rsidRPr="008B3183" w:rsidRDefault="007B08DD" w:rsidP="007B08DD">
      <w:pPr>
        <w:pStyle w:val="Header"/>
        <w:numPr>
          <w:ilvl w:val="1"/>
          <w:numId w:val="30"/>
        </w:numPr>
        <w:tabs>
          <w:tab w:val="clear" w:pos="4320"/>
          <w:tab w:val="clear" w:pos="8640"/>
        </w:tabs>
        <w:spacing w:after="120"/>
        <w:ind w:left="990"/>
        <w:jc w:val="both"/>
        <w:rPr>
          <w:rFonts w:ascii="Arial" w:hAnsi="Arial" w:cs="Arial"/>
          <w:szCs w:val="24"/>
        </w:rPr>
      </w:pPr>
      <w:r w:rsidRPr="008B3183">
        <w:rPr>
          <w:rFonts w:ascii="Arial" w:hAnsi="Arial" w:cs="Arial"/>
          <w:szCs w:val="24"/>
          <w:u w:val="single"/>
        </w:rPr>
        <w:t>Unsecured PHI</w:t>
      </w:r>
      <w:r w:rsidRPr="008B3183">
        <w:rPr>
          <w:rFonts w:ascii="Arial" w:hAnsi="Arial" w:cs="Arial"/>
          <w:szCs w:val="24"/>
        </w:rPr>
        <w:t xml:space="preserve"> shall have the same meaning given to such term under the HITECH Act and any guidance issued pursuant to such Act, including, but not limited to 42 U.S.C. section 17932, subdivision (h).</w:t>
      </w:r>
    </w:p>
    <w:p w14:paraId="5C6096B1" w14:textId="77777777" w:rsidR="007B08DD" w:rsidRPr="008B3183" w:rsidRDefault="007B08DD" w:rsidP="007B08DD">
      <w:pPr>
        <w:numPr>
          <w:ilvl w:val="0"/>
          <w:numId w:val="30"/>
        </w:numPr>
        <w:tabs>
          <w:tab w:val="num" w:pos="720"/>
        </w:tabs>
        <w:spacing w:after="120"/>
        <w:ind w:hanging="720"/>
        <w:jc w:val="both"/>
        <w:rPr>
          <w:rFonts w:ascii="Arial" w:hAnsi="Arial" w:cs="Arial"/>
          <w:b/>
          <w:sz w:val="24"/>
          <w:szCs w:val="24"/>
        </w:rPr>
      </w:pPr>
      <w:r w:rsidRPr="008B3183">
        <w:rPr>
          <w:rFonts w:ascii="Arial" w:hAnsi="Arial" w:cs="Arial"/>
          <w:b/>
          <w:bCs/>
          <w:sz w:val="24"/>
          <w:szCs w:val="24"/>
        </w:rPr>
        <w:t>Obligations and Activities of BA</w:t>
      </w:r>
    </w:p>
    <w:p w14:paraId="0081DC0C" w14:textId="77777777" w:rsidR="007B08DD" w:rsidRPr="008B3183" w:rsidRDefault="007B08DD" w:rsidP="007B08DD">
      <w:pPr>
        <w:numPr>
          <w:ilvl w:val="1"/>
          <w:numId w:val="30"/>
        </w:numPr>
        <w:suppressAutoHyphens/>
        <w:spacing w:after="120"/>
        <w:ind w:left="1080"/>
        <w:jc w:val="both"/>
        <w:rPr>
          <w:rFonts w:ascii="Arial" w:hAnsi="Arial" w:cs="Arial"/>
          <w:sz w:val="24"/>
          <w:szCs w:val="24"/>
          <w:u w:val="single"/>
        </w:rPr>
      </w:pPr>
      <w:r w:rsidRPr="008B3183">
        <w:rPr>
          <w:rFonts w:ascii="Arial" w:hAnsi="Arial" w:cs="Arial"/>
          <w:sz w:val="24"/>
          <w:szCs w:val="24"/>
          <w:u w:val="single"/>
        </w:rPr>
        <w:t>Permitted Uses and Disclosures</w:t>
      </w:r>
    </w:p>
    <w:p w14:paraId="10E36060" w14:textId="77777777" w:rsidR="007B08DD" w:rsidRPr="008B3183" w:rsidRDefault="007B08DD" w:rsidP="007B08DD">
      <w:pPr>
        <w:suppressAutoHyphens/>
        <w:spacing w:after="120"/>
        <w:ind w:left="1080"/>
        <w:jc w:val="both"/>
        <w:rPr>
          <w:rFonts w:ascii="Arial" w:hAnsi="Arial" w:cs="Arial"/>
          <w:sz w:val="24"/>
          <w:szCs w:val="24"/>
          <w:lang w:eastAsia="x-none"/>
        </w:rPr>
      </w:pPr>
      <w:r w:rsidRPr="008B3183">
        <w:rPr>
          <w:rFonts w:ascii="Arial" w:hAnsi="Arial" w:cs="Arial"/>
          <w:sz w:val="24"/>
          <w:szCs w:val="24"/>
          <w:lang w:val="x-none" w:eastAsia="x-none"/>
        </w:rPr>
        <w:t xml:space="preserve">BA may disclose </w:t>
      </w:r>
      <w:r w:rsidRPr="008B3183">
        <w:rPr>
          <w:rFonts w:ascii="Arial" w:hAnsi="Arial" w:cs="Arial"/>
          <w:sz w:val="24"/>
          <w:szCs w:val="24"/>
          <w:lang w:eastAsia="x-none"/>
        </w:rPr>
        <w:t>PHI:</w:t>
      </w:r>
      <w:r w:rsidRPr="008B3183">
        <w:rPr>
          <w:rFonts w:ascii="Arial" w:hAnsi="Arial" w:cs="Arial"/>
          <w:sz w:val="24"/>
          <w:szCs w:val="24"/>
          <w:lang w:val="x-none" w:eastAsia="x-none"/>
        </w:rPr>
        <w:t xml:space="preserve"> (i) for the proper management and administration of BA; (ii) to carry out the legal responsibilities of BA; (iii) </w:t>
      </w:r>
      <w:r w:rsidRPr="008B3183">
        <w:rPr>
          <w:rFonts w:ascii="Arial" w:hAnsi="Arial" w:cs="Arial"/>
          <w:sz w:val="24"/>
          <w:szCs w:val="24"/>
          <w:lang w:eastAsia="x-none"/>
        </w:rPr>
        <w:t xml:space="preserve">for purposes of Treatment, Payment and Operations (TPO); (iv) </w:t>
      </w:r>
      <w:r w:rsidRPr="008B3183">
        <w:rPr>
          <w:rFonts w:ascii="Arial" w:hAnsi="Arial" w:cs="Arial"/>
          <w:sz w:val="24"/>
          <w:szCs w:val="24"/>
          <w:lang w:val="x-none" w:eastAsia="x-none"/>
        </w:rPr>
        <w:t xml:space="preserve">as required by law; or (v) for Data Aggregation purposes for the Health Care Operations of CE. </w:t>
      </w:r>
      <w:r w:rsidRPr="008B3183">
        <w:rPr>
          <w:rFonts w:ascii="Arial" w:hAnsi="Arial" w:cs="Arial"/>
          <w:sz w:val="24"/>
          <w:szCs w:val="24"/>
          <w:lang w:eastAsia="x-none"/>
        </w:rPr>
        <w:t xml:space="preserve"> Prior to making any other disclosures, BA must obtain a written authorization from the Individual.</w:t>
      </w:r>
    </w:p>
    <w:p w14:paraId="7DF4F633" w14:textId="77777777" w:rsidR="007B08DD" w:rsidRPr="008B3183" w:rsidRDefault="007B08DD" w:rsidP="007B08DD">
      <w:pPr>
        <w:suppressAutoHyphens/>
        <w:spacing w:after="120"/>
        <w:ind w:left="1080"/>
        <w:jc w:val="both"/>
        <w:rPr>
          <w:rFonts w:ascii="Arial" w:hAnsi="Arial" w:cs="Arial"/>
          <w:sz w:val="24"/>
          <w:szCs w:val="24"/>
        </w:rPr>
      </w:pPr>
      <w:r w:rsidRPr="008B3183">
        <w:rPr>
          <w:rFonts w:ascii="Arial" w:hAnsi="Arial" w:cs="Arial"/>
          <w:sz w:val="24"/>
          <w:szCs w:val="24"/>
          <w:lang w:val="x-none" w:eastAsia="x-none"/>
        </w:rPr>
        <w:t xml:space="preserve">If BA discloses </w:t>
      </w:r>
      <w:r w:rsidRPr="008B3183">
        <w:rPr>
          <w:rFonts w:ascii="Arial" w:hAnsi="Arial" w:cs="Arial"/>
          <w:sz w:val="24"/>
          <w:szCs w:val="24"/>
          <w:lang w:eastAsia="x-none"/>
        </w:rPr>
        <w:t>PHI</w:t>
      </w:r>
      <w:r w:rsidRPr="008B3183">
        <w:rPr>
          <w:rFonts w:ascii="Arial" w:hAnsi="Arial" w:cs="Arial"/>
          <w:sz w:val="24"/>
          <w:szCs w:val="24"/>
          <w:lang w:val="x-none" w:eastAsia="x-none"/>
        </w:rPr>
        <w:t xml:space="preserve"> to a third party, BA must obtain, prior to making any such disclosure, (i) reasonable written assurances from such third party that such </w:t>
      </w:r>
      <w:r w:rsidRPr="008B3183">
        <w:rPr>
          <w:rFonts w:ascii="Arial" w:hAnsi="Arial" w:cs="Arial"/>
          <w:sz w:val="24"/>
          <w:szCs w:val="24"/>
          <w:lang w:eastAsia="x-none"/>
        </w:rPr>
        <w:t>PHI</w:t>
      </w:r>
      <w:r w:rsidRPr="008B3183">
        <w:rPr>
          <w:rFonts w:ascii="Arial" w:hAnsi="Arial" w:cs="Arial"/>
          <w:sz w:val="24"/>
          <w:szCs w:val="24"/>
          <w:lang w:val="x-none" w:eastAsia="x-none"/>
        </w:rPr>
        <w:t xml:space="preserve"> will be held confidential as provided pursuant to this Agreement and only disclosed as required by law or for the purposes for which it was disclosed to such third party, and (ii) a written agreement from such third party to immediately notify BA of any breaches of confidentiality of the </w:t>
      </w:r>
      <w:r w:rsidRPr="008B3183">
        <w:rPr>
          <w:rFonts w:ascii="Arial" w:hAnsi="Arial" w:cs="Arial"/>
          <w:sz w:val="24"/>
          <w:szCs w:val="24"/>
          <w:lang w:eastAsia="x-none"/>
        </w:rPr>
        <w:t>PHI</w:t>
      </w:r>
      <w:r w:rsidRPr="008B3183">
        <w:rPr>
          <w:rFonts w:ascii="Arial" w:hAnsi="Arial" w:cs="Arial"/>
          <w:sz w:val="24"/>
          <w:szCs w:val="24"/>
          <w:lang w:val="x-none" w:eastAsia="x-none"/>
        </w:rPr>
        <w:t>, to the extent it has obtained knowledge of such breach</w:t>
      </w:r>
      <w:r w:rsidRPr="008B3183">
        <w:rPr>
          <w:rFonts w:ascii="Arial" w:hAnsi="Arial" w:cs="Arial"/>
          <w:sz w:val="24"/>
          <w:szCs w:val="24"/>
          <w:lang w:eastAsia="x-none"/>
        </w:rPr>
        <w:t xml:space="preserve">. </w:t>
      </w:r>
      <w:r w:rsidRPr="008B3183">
        <w:rPr>
          <w:rFonts w:ascii="Arial" w:hAnsi="Arial" w:cs="Arial"/>
          <w:sz w:val="24"/>
          <w:szCs w:val="24"/>
          <w:lang w:val="x-none" w:eastAsia="x-none"/>
        </w:rPr>
        <w:t xml:space="preserve"> [42 U.S.C. </w:t>
      </w:r>
      <w:r w:rsidRPr="008B3183">
        <w:rPr>
          <w:rFonts w:ascii="Arial" w:hAnsi="Arial" w:cs="Arial"/>
          <w:sz w:val="24"/>
          <w:szCs w:val="24"/>
          <w:lang w:eastAsia="x-none"/>
        </w:rPr>
        <w:t>s</w:t>
      </w:r>
      <w:r w:rsidRPr="008B3183">
        <w:rPr>
          <w:rFonts w:ascii="Arial" w:hAnsi="Arial" w:cs="Arial"/>
          <w:sz w:val="24"/>
          <w:szCs w:val="24"/>
          <w:lang w:val="x-none" w:eastAsia="x-none"/>
        </w:rPr>
        <w:t>ection 17932; 45 C.F.R. sections 164.504(e)(2)(i), 164.504(e)(2)(i)(B), 164.504(e)(2)(ii)(A) and 164.504(e)(4)(ii)]</w:t>
      </w:r>
    </w:p>
    <w:p w14:paraId="3995F821" w14:textId="77777777" w:rsidR="007B08DD" w:rsidRPr="008B3183" w:rsidRDefault="007B08DD" w:rsidP="007B08DD">
      <w:pPr>
        <w:pStyle w:val="Header"/>
        <w:numPr>
          <w:ilvl w:val="1"/>
          <w:numId w:val="30"/>
        </w:numPr>
        <w:tabs>
          <w:tab w:val="clear" w:pos="4320"/>
          <w:tab w:val="clear" w:pos="8640"/>
        </w:tabs>
        <w:spacing w:after="120"/>
        <w:ind w:left="990"/>
        <w:jc w:val="both"/>
        <w:rPr>
          <w:rFonts w:ascii="Arial" w:hAnsi="Arial" w:cs="Arial"/>
          <w:szCs w:val="24"/>
          <w:u w:val="single"/>
        </w:rPr>
      </w:pPr>
      <w:r w:rsidRPr="008B3183">
        <w:rPr>
          <w:rFonts w:ascii="Arial" w:hAnsi="Arial" w:cs="Arial"/>
          <w:szCs w:val="24"/>
          <w:u w:val="single"/>
        </w:rPr>
        <w:t>Prohibited Uses and Disclosures</w:t>
      </w:r>
    </w:p>
    <w:p w14:paraId="495CD3F1" w14:textId="77777777" w:rsidR="007B08DD" w:rsidRPr="008B3183" w:rsidRDefault="007B08DD" w:rsidP="007B08DD">
      <w:pPr>
        <w:pStyle w:val="Header"/>
        <w:numPr>
          <w:ilvl w:val="2"/>
          <w:numId w:val="30"/>
        </w:numPr>
        <w:tabs>
          <w:tab w:val="clear" w:pos="4320"/>
          <w:tab w:val="clear" w:pos="8640"/>
        </w:tabs>
        <w:spacing w:after="120"/>
        <w:ind w:left="1350"/>
        <w:jc w:val="both"/>
        <w:rPr>
          <w:rFonts w:ascii="Arial" w:hAnsi="Arial" w:cs="Arial"/>
          <w:szCs w:val="24"/>
        </w:rPr>
      </w:pPr>
      <w:r w:rsidRPr="008B3183">
        <w:rPr>
          <w:rFonts w:ascii="Arial" w:hAnsi="Arial" w:cs="Arial"/>
          <w:szCs w:val="24"/>
        </w:rPr>
        <w:t>BA shall not use, access or further disclose PHI other than as permitted or required by this Agreement and as specified in the attached Contract or as required by law. Further, BA shall not use PHI in any manner that would constitute a violation of the Privacy Rule or the HITECH Act. BA shall disclose to its employees, subcontractors, agents, or other third parties, and request from CE, only the minimum PHI necessary to perform or fulfill a specific function required or permitted hereunder.</w:t>
      </w:r>
    </w:p>
    <w:p w14:paraId="093BA91C" w14:textId="77777777" w:rsidR="007B08DD" w:rsidRPr="008B3183" w:rsidRDefault="007B08DD" w:rsidP="007B08DD">
      <w:pPr>
        <w:pStyle w:val="Header"/>
        <w:numPr>
          <w:ilvl w:val="2"/>
          <w:numId w:val="30"/>
        </w:numPr>
        <w:tabs>
          <w:tab w:val="clear" w:pos="4320"/>
          <w:tab w:val="clear" w:pos="8640"/>
        </w:tabs>
        <w:spacing w:after="120"/>
        <w:ind w:left="1350"/>
        <w:jc w:val="both"/>
        <w:rPr>
          <w:rFonts w:ascii="Arial" w:hAnsi="Arial" w:cs="Arial"/>
          <w:szCs w:val="24"/>
        </w:rPr>
      </w:pPr>
      <w:r w:rsidRPr="008B3183">
        <w:rPr>
          <w:rFonts w:ascii="Arial" w:hAnsi="Arial" w:cs="Arial"/>
          <w:szCs w:val="24"/>
        </w:rPr>
        <w:t xml:space="preserve">BA shall not use or disclose PHI for fundraising or marketing purposes. </w:t>
      </w:r>
    </w:p>
    <w:p w14:paraId="50D34181" w14:textId="77777777" w:rsidR="007B08DD" w:rsidRPr="008B3183" w:rsidRDefault="007B08DD" w:rsidP="007B08DD">
      <w:pPr>
        <w:pStyle w:val="Header"/>
        <w:numPr>
          <w:ilvl w:val="2"/>
          <w:numId w:val="30"/>
        </w:numPr>
        <w:tabs>
          <w:tab w:val="clear" w:pos="4320"/>
          <w:tab w:val="clear" w:pos="8640"/>
        </w:tabs>
        <w:spacing w:after="120"/>
        <w:ind w:left="1350"/>
        <w:jc w:val="both"/>
        <w:rPr>
          <w:rFonts w:ascii="Arial" w:hAnsi="Arial" w:cs="Arial"/>
          <w:szCs w:val="24"/>
        </w:rPr>
      </w:pPr>
      <w:r w:rsidRPr="008B3183">
        <w:rPr>
          <w:rFonts w:ascii="Arial" w:hAnsi="Arial" w:cs="Arial"/>
          <w:szCs w:val="24"/>
        </w:rPr>
        <w:t>BA shall not disclose PHI to a health plan for payment or health care operations purposes if the patient has requested this special restriction, and has paid out of pocket in full for the health care item or service to which the PHI solely relates. (42 U.S.C. section 17935(a) and 45 C.F.R. section 164.522(a)(1)(i)(A).)</w:t>
      </w:r>
    </w:p>
    <w:p w14:paraId="5384E3C1" w14:textId="77777777" w:rsidR="007B08DD" w:rsidRPr="008B3183" w:rsidRDefault="007B08DD" w:rsidP="007B08DD">
      <w:pPr>
        <w:pStyle w:val="Header"/>
        <w:numPr>
          <w:ilvl w:val="2"/>
          <w:numId w:val="30"/>
        </w:numPr>
        <w:tabs>
          <w:tab w:val="clear" w:pos="4320"/>
          <w:tab w:val="clear" w:pos="8640"/>
        </w:tabs>
        <w:spacing w:after="120"/>
        <w:ind w:left="1350"/>
        <w:jc w:val="both"/>
        <w:rPr>
          <w:rFonts w:ascii="Arial" w:hAnsi="Arial" w:cs="Arial"/>
          <w:szCs w:val="24"/>
        </w:rPr>
      </w:pPr>
      <w:r w:rsidRPr="008B3183">
        <w:rPr>
          <w:rFonts w:ascii="Arial" w:hAnsi="Arial" w:cs="Arial"/>
          <w:szCs w:val="24"/>
        </w:rPr>
        <w:t>BA shall not directly or indirectly receive remuneration in exchange for PHI, except with the prior written consent of CE and as permitted by the HITECH Act (42 U.S.C. section 17935(d)(2); and 45 C.F.R. section 164.508); however, this prohibition shall not affect payment by CE to BA for services provided pursuant to this Agreement.</w:t>
      </w:r>
    </w:p>
    <w:p w14:paraId="2C22408D" w14:textId="77777777" w:rsidR="007B08DD" w:rsidRPr="008B3183" w:rsidRDefault="007B08DD" w:rsidP="007B08DD">
      <w:pPr>
        <w:numPr>
          <w:ilvl w:val="1"/>
          <w:numId w:val="30"/>
        </w:numPr>
        <w:suppressAutoHyphens/>
        <w:spacing w:after="120"/>
        <w:ind w:left="1080"/>
        <w:jc w:val="both"/>
        <w:rPr>
          <w:rFonts w:ascii="Arial" w:hAnsi="Arial" w:cs="Arial"/>
          <w:sz w:val="24"/>
          <w:szCs w:val="24"/>
          <w:u w:val="single"/>
        </w:rPr>
      </w:pPr>
      <w:r w:rsidRPr="008B3183">
        <w:rPr>
          <w:rFonts w:ascii="Arial" w:hAnsi="Arial" w:cs="Arial"/>
          <w:sz w:val="24"/>
          <w:szCs w:val="24"/>
          <w:u w:val="single"/>
        </w:rPr>
        <w:t>Appropriate Safeguards</w:t>
      </w:r>
    </w:p>
    <w:p w14:paraId="3913281B" w14:textId="77777777" w:rsidR="007B08DD" w:rsidRPr="008B3183" w:rsidRDefault="007B08DD" w:rsidP="007B08DD">
      <w:pPr>
        <w:pStyle w:val="Header"/>
        <w:numPr>
          <w:ilvl w:val="0"/>
          <w:numId w:val="35"/>
        </w:numPr>
        <w:tabs>
          <w:tab w:val="clear" w:pos="4320"/>
          <w:tab w:val="clear" w:pos="8640"/>
        </w:tabs>
        <w:spacing w:after="120"/>
        <w:ind w:left="1350"/>
        <w:jc w:val="both"/>
        <w:rPr>
          <w:rFonts w:ascii="Arial" w:hAnsi="Arial" w:cs="Arial"/>
          <w:szCs w:val="24"/>
        </w:rPr>
      </w:pPr>
      <w:r w:rsidRPr="008B3183">
        <w:rPr>
          <w:rFonts w:ascii="Arial" w:hAnsi="Arial" w:cs="Arial"/>
          <w:szCs w:val="24"/>
        </w:rPr>
        <w:t>BA shall implement appropriate safeguards to prevent the unauthorized use or disclosure of PHI, including, but not limited to, administrative, physical and technical safeguards that reasonably protect the confidentiality, integrity and availability of the PHI BA creates, receives, maintains, or transmits on behalf of the CE, in accordance with 45 C.F.R. sections 164.308, 164.310, 164.312 and 164.316.  [45 C.F.R. sections 164.504(e)(2)(ii)(b) and 164.308(b).]</w:t>
      </w:r>
    </w:p>
    <w:p w14:paraId="2EF66735" w14:textId="77777777" w:rsidR="007B08DD" w:rsidRPr="008B3183" w:rsidRDefault="007B08DD" w:rsidP="007B08DD">
      <w:pPr>
        <w:pStyle w:val="Header"/>
        <w:numPr>
          <w:ilvl w:val="0"/>
          <w:numId w:val="35"/>
        </w:numPr>
        <w:tabs>
          <w:tab w:val="clear" w:pos="4320"/>
          <w:tab w:val="clear" w:pos="8640"/>
        </w:tabs>
        <w:spacing w:after="120"/>
        <w:ind w:left="1350"/>
        <w:jc w:val="both"/>
        <w:rPr>
          <w:rFonts w:ascii="Arial" w:hAnsi="Arial" w:cs="Arial"/>
          <w:szCs w:val="24"/>
        </w:rPr>
      </w:pPr>
      <w:r w:rsidRPr="008B3183">
        <w:rPr>
          <w:rFonts w:ascii="Arial" w:hAnsi="Arial" w:cs="Arial"/>
          <w:szCs w:val="24"/>
        </w:rPr>
        <w:t xml:space="preserve">In accordance with 45 C.F.R. section 164.316, BA shall maintain reasonable and appropriate written policies and procedures for its privacy and security program in order to comply with the standards, implementation specifications, or any other requirements of the Privacy Rule and applicable provisions of the Security Rule. </w:t>
      </w:r>
    </w:p>
    <w:p w14:paraId="3DE21619" w14:textId="77777777" w:rsidR="007B08DD" w:rsidRPr="008B3183" w:rsidRDefault="007B08DD" w:rsidP="007B08DD">
      <w:pPr>
        <w:pStyle w:val="Header"/>
        <w:numPr>
          <w:ilvl w:val="0"/>
          <w:numId w:val="35"/>
        </w:numPr>
        <w:tabs>
          <w:tab w:val="clear" w:pos="4320"/>
          <w:tab w:val="clear" w:pos="8640"/>
        </w:tabs>
        <w:spacing w:after="120"/>
        <w:ind w:left="1350"/>
        <w:jc w:val="both"/>
        <w:rPr>
          <w:rFonts w:ascii="Arial" w:hAnsi="Arial" w:cs="Arial"/>
          <w:szCs w:val="24"/>
        </w:rPr>
      </w:pPr>
      <w:r w:rsidRPr="008B3183">
        <w:rPr>
          <w:rFonts w:ascii="Arial" w:hAnsi="Arial" w:cs="Arial"/>
          <w:szCs w:val="24"/>
        </w:rPr>
        <w:t xml:space="preserve">BA shall provide appropriate training for its workforce on the requirements of the Privacy Rule and Security Rule as those regulations affect the proper handling, use confidentiality and disclosure of the CE’s PHI. </w:t>
      </w:r>
    </w:p>
    <w:p w14:paraId="25769F9D" w14:textId="77777777" w:rsidR="007B08DD" w:rsidRPr="008B3183" w:rsidRDefault="007B08DD" w:rsidP="007B08DD">
      <w:pPr>
        <w:pStyle w:val="Header"/>
        <w:tabs>
          <w:tab w:val="clear" w:pos="4320"/>
          <w:tab w:val="clear" w:pos="8640"/>
        </w:tabs>
        <w:spacing w:after="120"/>
        <w:ind w:left="1350"/>
        <w:jc w:val="both"/>
        <w:rPr>
          <w:rFonts w:ascii="Arial" w:hAnsi="Arial" w:cs="Arial"/>
          <w:szCs w:val="24"/>
        </w:rPr>
      </w:pPr>
      <w:r w:rsidRPr="008B3183">
        <w:rPr>
          <w:rFonts w:ascii="Arial" w:hAnsi="Arial" w:cs="Arial"/>
          <w:szCs w:val="24"/>
        </w:rPr>
        <w:t>Such training will include specific guidance relating to sanctions against workforce members who fail to comply with privacy and security policies and procedures and the obligations of the BA under this Agreement.</w:t>
      </w:r>
    </w:p>
    <w:p w14:paraId="52D61E67" w14:textId="77777777" w:rsidR="007B08DD" w:rsidRPr="008B3183" w:rsidRDefault="007B08DD" w:rsidP="007B08DD">
      <w:pPr>
        <w:numPr>
          <w:ilvl w:val="1"/>
          <w:numId w:val="30"/>
        </w:numPr>
        <w:suppressAutoHyphens/>
        <w:spacing w:after="120"/>
        <w:ind w:left="1080"/>
        <w:jc w:val="both"/>
        <w:rPr>
          <w:rFonts w:ascii="Arial" w:hAnsi="Arial" w:cs="Arial"/>
          <w:sz w:val="24"/>
          <w:szCs w:val="24"/>
        </w:rPr>
      </w:pPr>
      <w:r w:rsidRPr="008B3183">
        <w:rPr>
          <w:rFonts w:ascii="Arial" w:hAnsi="Arial" w:cs="Arial"/>
          <w:sz w:val="24"/>
          <w:szCs w:val="24"/>
          <w:u w:val="single"/>
        </w:rPr>
        <w:t>Subcontractors</w:t>
      </w:r>
    </w:p>
    <w:p w14:paraId="7B59437C" w14:textId="77777777" w:rsidR="007B08DD" w:rsidRPr="008B3183" w:rsidRDefault="007B08DD" w:rsidP="007B08DD">
      <w:pPr>
        <w:suppressAutoHyphens/>
        <w:spacing w:after="120"/>
        <w:ind w:left="1080"/>
        <w:jc w:val="both"/>
        <w:rPr>
          <w:rFonts w:ascii="Arial" w:hAnsi="Arial" w:cs="Arial"/>
          <w:sz w:val="24"/>
          <w:szCs w:val="24"/>
        </w:rPr>
      </w:pPr>
      <w:r w:rsidRPr="008B3183">
        <w:rPr>
          <w:rFonts w:ascii="Arial" w:hAnsi="Arial" w:cs="Arial"/>
          <w:sz w:val="24"/>
          <w:szCs w:val="24"/>
        </w:rPr>
        <w:t>BA shall enter into written agreements with agents and subcontractors to whom BA provides CE’s PHI that impose the same restrictions and conditions on such agents and subcontractors that apply to BA with respect to such PHI, and that require compliance with all appropriate safeguards as found in this Agreement.</w:t>
      </w:r>
    </w:p>
    <w:p w14:paraId="2A7EE5BB" w14:textId="77777777" w:rsidR="007B08DD" w:rsidRPr="008B3183" w:rsidRDefault="007B08DD" w:rsidP="007B08DD">
      <w:pPr>
        <w:pStyle w:val="Header"/>
        <w:numPr>
          <w:ilvl w:val="1"/>
          <w:numId w:val="30"/>
        </w:numPr>
        <w:tabs>
          <w:tab w:val="clear" w:pos="4320"/>
          <w:tab w:val="clear" w:pos="8640"/>
        </w:tabs>
        <w:spacing w:after="120"/>
        <w:ind w:left="1080"/>
        <w:jc w:val="both"/>
        <w:rPr>
          <w:rFonts w:ascii="Arial" w:hAnsi="Arial" w:cs="Arial"/>
          <w:szCs w:val="24"/>
          <w:u w:val="single"/>
        </w:rPr>
      </w:pPr>
      <w:r w:rsidRPr="008B3183">
        <w:rPr>
          <w:rFonts w:ascii="Arial" w:hAnsi="Arial" w:cs="Arial"/>
          <w:szCs w:val="24"/>
          <w:u w:val="single"/>
        </w:rPr>
        <w:t>Reporting of Improper Access, Use or Disclosure or Breach</w:t>
      </w:r>
    </w:p>
    <w:p w14:paraId="6140102C" w14:textId="77777777" w:rsidR="007B08DD" w:rsidRPr="008B3183" w:rsidRDefault="007B08DD" w:rsidP="007B08DD">
      <w:pPr>
        <w:pStyle w:val="Header"/>
        <w:tabs>
          <w:tab w:val="clear" w:pos="4320"/>
          <w:tab w:val="clear" w:pos="8640"/>
        </w:tabs>
        <w:spacing w:after="120"/>
        <w:ind w:left="1080"/>
        <w:jc w:val="both"/>
        <w:rPr>
          <w:rFonts w:ascii="Arial" w:hAnsi="Arial" w:cs="Arial"/>
          <w:szCs w:val="24"/>
        </w:rPr>
      </w:pPr>
      <w:r w:rsidRPr="008B3183">
        <w:rPr>
          <w:rFonts w:ascii="Arial" w:hAnsi="Arial" w:cs="Arial"/>
          <w:szCs w:val="24"/>
        </w:rPr>
        <w:t>Every suspected and actual Breach shall be reported immediately, but no later than one (1) business day upon discovery, to CE’s Office of Compliance, consistent with the regulations under HITECH Act.   Upon discovery of a Breach or suspected Breach, BA shall complete the following actions:</w:t>
      </w:r>
    </w:p>
    <w:p w14:paraId="71B94EA2" w14:textId="77777777" w:rsidR="007B08DD" w:rsidRPr="008B3183" w:rsidRDefault="007B08DD" w:rsidP="007B08DD">
      <w:pPr>
        <w:pStyle w:val="Header"/>
        <w:numPr>
          <w:ilvl w:val="2"/>
          <w:numId w:val="30"/>
        </w:numPr>
        <w:tabs>
          <w:tab w:val="clear" w:pos="4320"/>
          <w:tab w:val="clear" w:pos="8640"/>
        </w:tabs>
        <w:spacing w:after="120"/>
        <w:ind w:left="1350"/>
        <w:jc w:val="both"/>
        <w:rPr>
          <w:rFonts w:ascii="Arial" w:hAnsi="Arial" w:cs="Arial"/>
          <w:szCs w:val="24"/>
        </w:rPr>
      </w:pPr>
      <w:r w:rsidRPr="008B3183">
        <w:rPr>
          <w:rFonts w:ascii="Arial" w:hAnsi="Arial" w:cs="Arial"/>
          <w:szCs w:val="24"/>
        </w:rPr>
        <w:t>Provide CE’s Office of Compliance with the following information to include but not limited to:</w:t>
      </w:r>
    </w:p>
    <w:p w14:paraId="6D0A9735" w14:textId="77777777" w:rsidR="007B08DD" w:rsidRPr="008B3183" w:rsidRDefault="007B08DD" w:rsidP="007B08DD">
      <w:pPr>
        <w:pStyle w:val="Header"/>
        <w:numPr>
          <w:ilvl w:val="3"/>
          <w:numId w:val="30"/>
        </w:numPr>
        <w:tabs>
          <w:tab w:val="clear" w:pos="4320"/>
          <w:tab w:val="clear" w:pos="8640"/>
        </w:tabs>
        <w:spacing w:after="120"/>
        <w:ind w:left="1710"/>
        <w:jc w:val="both"/>
        <w:rPr>
          <w:rFonts w:ascii="Arial" w:hAnsi="Arial" w:cs="Arial"/>
          <w:szCs w:val="24"/>
        </w:rPr>
      </w:pPr>
      <w:r w:rsidRPr="008B3183">
        <w:rPr>
          <w:rFonts w:ascii="Arial" w:hAnsi="Arial" w:cs="Arial"/>
          <w:szCs w:val="24"/>
        </w:rPr>
        <w:t>Date the Breach or suspected Breach occurred;</w:t>
      </w:r>
    </w:p>
    <w:p w14:paraId="4A57BDEB" w14:textId="77777777" w:rsidR="007B08DD" w:rsidRPr="008B3183" w:rsidRDefault="007B08DD" w:rsidP="007B08DD">
      <w:pPr>
        <w:pStyle w:val="Header"/>
        <w:numPr>
          <w:ilvl w:val="3"/>
          <w:numId w:val="30"/>
        </w:numPr>
        <w:tabs>
          <w:tab w:val="clear" w:pos="4320"/>
          <w:tab w:val="clear" w:pos="8640"/>
        </w:tabs>
        <w:spacing w:after="120"/>
        <w:ind w:left="1710"/>
        <w:jc w:val="both"/>
        <w:rPr>
          <w:rFonts w:ascii="Arial" w:hAnsi="Arial" w:cs="Arial"/>
          <w:szCs w:val="24"/>
        </w:rPr>
      </w:pPr>
      <w:r w:rsidRPr="008B3183">
        <w:rPr>
          <w:rFonts w:ascii="Arial" w:hAnsi="Arial" w:cs="Arial"/>
          <w:szCs w:val="24"/>
        </w:rPr>
        <w:t>Date the Breach or suspected Breach was discovered;</w:t>
      </w:r>
    </w:p>
    <w:p w14:paraId="231DCF58" w14:textId="77777777" w:rsidR="007B08DD" w:rsidRPr="008B3183" w:rsidRDefault="007B08DD" w:rsidP="007B08DD">
      <w:pPr>
        <w:pStyle w:val="Header"/>
        <w:numPr>
          <w:ilvl w:val="3"/>
          <w:numId w:val="30"/>
        </w:numPr>
        <w:tabs>
          <w:tab w:val="clear" w:pos="4320"/>
          <w:tab w:val="clear" w:pos="8640"/>
        </w:tabs>
        <w:spacing w:after="120"/>
        <w:ind w:left="1710"/>
        <w:jc w:val="both"/>
        <w:rPr>
          <w:rFonts w:ascii="Arial" w:hAnsi="Arial" w:cs="Arial"/>
          <w:szCs w:val="24"/>
        </w:rPr>
      </w:pPr>
      <w:r w:rsidRPr="008B3183">
        <w:rPr>
          <w:rFonts w:ascii="Arial" w:hAnsi="Arial" w:cs="Arial"/>
          <w:szCs w:val="24"/>
        </w:rPr>
        <w:t>Number of staff, employees, subcontractors, agents or other third parties and the names and titles of each person allegedly involved;</w:t>
      </w:r>
    </w:p>
    <w:p w14:paraId="49A816D2" w14:textId="77777777" w:rsidR="007B08DD" w:rsidRPr="008B3183" w:rsidRDefault="007B08DD" w:rsidP="007B08DD">
      <w:pPr>
        <w:pStyle w:val="Header"/>
        <w:numPr>
          <w:ilvl w:val="3"/>
          <w:numId w:val="30"/>
        </w:numPr>
        <w:tabs>
          <w:tab w:val="clear" w:pos="4320"/>
          <w:tab w:val="clear" w:pos="8640"/>
        </w:tabs>
        <w:spacing w:after="120"/>
        <w:ind w:left="1710"/>
        <w:jc w:val="both"/>
        <w:rPr>
          <w:rFonts w:ascii="Arial" w:hAnsi="Arial" w:cs="Arial"/>
          <w:szCs w:val="24"/>
        </w:rPr>
      </w:pPr>
      <w:r w:rsidRPr="008B3183">
        <w:rPr>
          <w:rFonts w:ascii="Arial" w:hAnsi="Arial" w:cs="Arial"/>
          <w:szCs w:val="24"/>
        </w:rPr>
        <w:t>Number of potentially affected Individual(s) with contact information; and</w:t>
      </w:r>
    </w:p>
    <w:p w14:paraId="50804470" w14:textId="77777777" w:rsidR="007B08DD" w:rsidRPr="008B3183" w:rsidRDefault="007B08DD" w:rsidP="007B08DD">
      <w:pPr>
        <w:pStyle w:val="Header"/>
        <w:numPr>
          <w:ilvl w:val="3"/>
          <w:numId w:val="30"/>
        </w:numPr>
        <w:tabs>
          <w:tab w:val="clear" w:pos="4320"/>
          <w:tab w:val="clear" w:pos="8640"/>
        </w:tabs>
        <w:spacing w:after="120"/>
        <w:ind w:left="1710"/>
        <w:jc w:val="both"/>
        <w:rPr>
          <w:rFonts w:ascii="Arial" w:hAnsi="Arial" w:cs="Arial"/>
          <w:szCs w:val="24"/>
        </w:rPr>
      </w:pPr>
      <w:r w:rsidRPr="008B3183">
        <w:rPr>
          <w:rFonts w:ascii="Arial" w:hAnsi="Arial" w:cs="Arial"/>
          <w:szCs w:val="24"/>
        </w:rPr>
        <w:t>Description of how the Breach or suspected Breach allegedly occurred.</w:t>
      </w:r>
    </w:p>
    <w:p w14:paraId="63CE67D5" w14:textId="77777777" w:rsidR="007B08DD" w:rsidRPr="008B3183" w:rsidRDefault="007B08DD" w:rsidP="007B08DD">
      <w:pPr>
        <w:pStyle w:val="Header"/>
        <w:numPr>
          <w:ilvl w:val="2"/>
          <w:numId w:val="30"/>
        </w:numPr>
        <w:tabs>
          <w:tab w:val="clear" w:pos="4320"/>
          <w:tab w:val="clear" w:pos="8640"/>
        </w:tabs>
        <w:spacing w:after="120"/>
        <w:ind w:left="1350"/>
        <w:jc w:val="both"/>
        <w:rPr>
          <w:rFonts w:ascii="Arial" w:hAnsi="Arial" w:cs="Arial"/>
          <w:szCs w:val="24"/>
        </w:rPr>
      </w:pPr>
      <w:r w:rsidRPr="008B3183">
        <w:rPr>
          <w:rFonts w:ascii="Arial" w:hAnsi="Arial" w:cs="Arial"/>
          <w:szCs w:val="24"/>
        </w:rPr>
        <w:t>Conduct and document a risk assessment by investigating without unreasonable delay and in no case later than five (5) calendar days of discovery of the Breach or suspected Breach to determine the following:</w:t>
      </w:r>
    </w:p>
    <w:p w14:paraId="00724CD8" w14:textId="77777777" w:rsidR="007B08DD" w:rsidRPr="008B3183" w:rsidRDefault="007B08DD" w:rsidP="007B08DD">
      <w:pPr>
        <w:pStyle w:val="Header"/>
        <w:numPr>
          <w:ilvl w:val="3"/>
          <w:numId w:val="30"/>
        </w:numPr>
        <w:tabs>
          <w:tab w:val="clear" w:pos="4320"/>
          <w:tab w:val="clear" w:pos="8640"/>
        </w:tabs>
        <w:spacing w:after="120"/>
        <w:ind w:left="1710"/>
        <w:jc w:val="both"/>
        <w:rPr>
          <w:rFonts w:ascii="Arial" w:hAnsi="Arial" w:cs="Arial"/>
          <w:szCs w:val="24"/>
        </w:rPr>
      </w:pPr>
      <w:r w:rsidRPr="008B3183">
        <w:rPr>
          <w:rFonts w:ascii="Arial" w:hAnsi="Arial" w:cs="Arial"/>
          <w:szCs w:val="24"/>
        </w:rPr>
        <w:t>The nature and extent of the PHI involved, including the types of identifiers and likelihood of re-identification;</w:t>
      </w:r>
    </w:p>
    <w:p w14:paraId="3BFAB49D" w14:textId="77777777" w:rsidR="007B08DD" w:rsidRPr="008B3183" w:rsidRDefault="007B08DD" w:rsidP="007B08DD">
      <w:pPr>
        <w:pStyle w:val="Header"/>
        <w:numPr>
          <w:ilvl w:val="3"/>
          <w:numId w:val="30"/>
        </w:numPr>
        <w:tabs>
          <w:tab w:val="clear" w:pos="4320"/>
          <w:tab w:val="clear" w:pos="8640"/>
        </w:tabs>
        <w:spacing w:after="120"/>
        <w:ind w:left="1710"/>
        <w:jc w:val="both"/>
        <w:rPr>
          <w:rFonts w:ascii="Arial" w:hAnsi="Arial" w:cs="Arial"/>
          <w:szCs w:val="24"/>
        </w:rPr>
      </w:pPr>
      <w:r w:rsidRPr="008B3183">
        <w:rPr>
          <w:rFonts w:ascii="Arial" w:hAnsi="Arial" w:cs="Arial"/>
          <w:szCs w:val="24"/>
        </w:rPr>
        <w:t>The unauthorized person who had access to the PHI;</w:t>
      </w:r>
    </w:p>
    <w:p w14:paraId="1BEFC314" w14:textId="77777777" w:rsidR="007B08DD" w:rsidRPr="008B3183" w:rsidRDefault="007B08DD" w:rsidP="007B08DD">
      <w:pPr>
        <w:pStyle w:val="Header"/>
        <w:numPr>
          <w:ilvl w:val="3"/>
          <w:numId w:val="30"/>
        </w:numPr>
        <w:tabs>
          <w:tab w:val="clear" w:pos="4320"/>
          <w:tab w:val="clear" w:pos="8640"/>
        </w:tabs>
        <w:spacing w:after="120"/>
        <w:ind w:left="1710"/>
        <w:jc w:val="both"/>
        <w:rPr>
          <w:rFonts w:ascii="Arial" w:hAnsi="Arial" w:cs="Arial"/>
          <w:szCs w:val="24"/>
        </w:rPr>
      </w:pPr>
      <w:r w:rsidRPr="008B3183">
        <w:rPr>
          <w:rFonts w:ascii="Arial" w:hAnsi="Arial" w:cs="Arial"/>
          <w:szCs w:val="24"/>
        </w:rPr>
        <w:t>Whether the PHI was actually acquired or viewed; and</w:t>
      </w:r>
    </w:p>
    <w:p w14:paraId="581BA59D" w14:textId="77777777" w:rsidR="007B08DD" w:rsidRPr="008B3183" w:rsidRDefault="007B08DD" w:rsidP="007B08DD">
      <w:pPr>
        <w:pStyle w:val="Header"/>
        <w:numPr>
          <w:ilvl w:val="3"/>
          <w:numId w:val="30"/>
        </w:numPr>
        <w:tabs>
          <w:tab w:val="clear" w:pos="4320"/>
          <w:tab w:val="clear" w:pos="8640"/>
        </w:tabs>
        <w:spacing w:after="120"/>
        <w:ind w:left="1710"/>
        <w:jc w:val="both"/>
        <w:rPr>
          <w:rFonts w:ascii="Arial" w:hAnsi="Arial" w:cs="Arial"/>
          <w:szCs w:val="24"/>
        </w:rPr>
      </w:pPr>
      <w:r w:rsidRPr="008B3183">
        <w:rPr>
          <w:rFonts w:ascii="Arial" w:hAnsi="Arial" w:cs="Arial"/>
          <w:szCs w:val="24"/>
        </w:rPr>
        <w:t>The extent to which the risk to PHI has been mitigated.</w:t>
      </w:r>
    </w:p>
    <w:p w14:paraId="37AD5F96" w14:textId="77777777" w:rsidR="007B08DD" w:rsidRPr="008B3183" w:rsidRDefault="007B08DD" w:rsidP="007B08DD">
      <w:pPr>
        <w:pStyle w:val="Header"/>
        <w:numPr>
          <w:ilvl w:val="2"/>
          <w:numId w:val="30"/>
        </w:numPr>
        <w:tabs>
          <w:tab w:val="clear" w:pos="4320"/>
          <w:tab w:val="clear" w:pos="8640"/>
        </w:tabs>
        <w:spacing w:after="120"/>
        <w:ind w:left="1350"/>
        <w:jc w:val="both"/>
        <w:rPr>
          <w:rFonts w:ascii="Arial" w:hAnsi="Arial" w:cs="Arial"/>
          <w:szCs w:val="24"/>
        </w:rPr>
      </w:pPr>
      <w:r w:rsidRPr="008B3183">
        <w:rPr>
          <w:rFonts w:ascii="Arial" w:hAnsi="Arial" w:cs="Arial"/>
          <w:szCs w:val="24"/>
        </w:rPr>
        <w:t>Provide a completed risk assessment and investigation documentation to CE’s Office of Compliance within ten (10) calendar days of discovery of the Breach or suspected Breach with a determination as to whether a Breach has occurred.  At the discretion of CE, additional information may be requested.</w:t>
      </w:r>
    </w:p>
    <w:p w14:paraId="1138D862" w14:textId="77777777" w:rsidR="007B08DD" w:rsidRPr="008B3183" w:rsidRDefault="007B08DD" w:rsidP="007B08DD">
      <w:pPr>
        <w:pStyle w:val="Header"/>
        <w:numPr>
          <w:ilvl w:val="3"/>
          <w:numId w:val="30"/>
        </w:numPr>
        <w:tabs>
          <w:tab w:val="clear" w:pos="4320"/>
          <w:tab w:val="clear" w:pos="8640"/>
        </w:tabs>
        <w:spacing w:after="120"/>
        <w:ind w:left="1800"/>
        <w:jc w:val="both"/>
        <w:rPr>
          <w:rFonts w:ascii="Arial" w:hAnsi="Arial" w:cs="Arial"/>
          <w:szCs w:val="24"/>
        </w:rPr>
      </w:pPr>
      <w:r w:rsidRPr="008B3183">
        <w:rPr>
          <w:rFonts w:ascii="Arial" w:hAnsi="Arial" w:cs="Arial"/>
          <w:szCs w:val="24"/>
        </w:rPr>
        <w:t>If BA and CE agree that a Breach has not occurred, notification to Individual(s) is not required.</w:t>
      </w:r>
    </w:p>
    <w:p w14:paraId="4CD1E7BD" w14:textId="77777777" w:rsidR="007B08DD" w:rsidRPr="008B3183" w:rsidRDefault="007B08DD" w:rsidP="007B08DD">
      <w:pPr>
        <w:pStyle w:val="Header"/>
        <w:numPr>
          <w:ilvl w:val="3"/>
          <w:numId w:val="30"/>
        </w:numPr>
        <w:tabs>
          <w:tab w:val="clear" w:pos="4320"/>
          <w:tab w:val="clear" w:pos="8640"/>
        </w:tabs>
        <w:spacing w:after="120"/>
        <w:ind w:left="1800"/>
        <w:jc w:val="both"/>
        <w:rPr>
          <w:rFonts w:ascii="Arial" w:hAnsi="Arial" w:cs="Arial"/>
          <w:szCs w:val="24"/>
        </w:rPr>
      </w:pPr>
      <w:r w:rsidRPr="008B3183">
        <w:rPr>
          <w:rFonts w:ascii="Arial" w:hAnsi="Arial" w:cs="Arial"/>
          <w:szCs w:val="24"/>
        </w:rPr>
        <w:t>If a Breach has occurred, notification to the Individual(s) is required and BA must provide CE with affected Individual(s) name and contact information so that CE can provide notification.</w:t>
      </w:r>
    </w:p>
    <w:p w14:paraId="2BB42A15" w14:textId="77777777" w:rsidR="007B08DD" w:rsidRPr="008B3183" w:rsidRDefault="007B08DD" w:rsidP="007B08DD">
      <w:pPr>
        <w:pStyle w:val="Header"/>
        <w:numPr>
          <w:ilvl w:val="2"/>
          <w:numId w:val="30"/>
        </w:numPr>
        <w:tabs>
          <w:tab w:val="clear" w:pos="4320"/>
          <w:tab w:val="clear" w:pos="8640"/>
        </w:tabs>
        <w:spacing w:after="120"/>
        <w:ind w:left="1350"/>
        <w:jc w:val="both"/>
        <w:rPr>
          <w:rFonts w:ascii="Arial" w:hAnsi="Arial" w:cs="Arial"/>
          <w:szCs w:val="24"/>
        </w:rPr>
      </w:pPr>
      <w:r w:rsidRPr="008B3183">
        <w:rPr>
          <w:rFonts w:ascii="Arial" w:hAnsi="Arial" w:cs="Arial"/>
          <w:szCs w:val="24"/>
        </w:rPr>
        <w:t>Make available to CE and governing State and Federal agencies in a time and manner designated by CE or governing State and Federal agencies, any policies, procedures, internal practices and records relating to a Breach or suspected Breach for the purposes of audit or should the CE reserve the right to conduct its own investigation and analysis.</w:t>
      </w:r>
    </w:p>
    <w:p w14:paraId="39BF3B1A" w14:textId="77777777" w:rsidR="007B08DD" w:rsidRPr="008B3183" w:rsidRDefault="007B08DD" w:rsidP="007B08DD">
      <w:pPr>
        <w:numPr>
          <w:ilvl w:val="1"/>
          <w:numId w:val="30"/>
        </w:numPr>
        <w:suppressAutoHyphens/>
        <w:spacing w:after="120"/>
        <w:ind w:left="900"/>
        <w:jc w:val="both"/>
        <w:rPr>
          <w:rFonts w:ascii="Arial" w:hAnsi="Arial" w:cs="Arial"/>
          <w:sz w:val="24"/>
          <w:szCs w:val="24"/>
          <w:u w:val="single"/>
        </w:rPr>
      </w:pPr>
      <w:r w:rsidRPr="008B3183">
        <w:rPr>
          <w:rFonts w:ascii="Arial" w:hAnsi="Arial" w:cs="Arial"/>
          <w:sz w:val="24"/>
          <w:szCs w:val="24"/>
          <w:u w:val="single"/>
        </w:rPr>
        <w:t>Access to PHI</w:t>
      </w:r>
    </w:p>
    <w:p w14:paraId="784B1541"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To the extent BA maintains a Designated Record Set on behalf of CE, BA shall make PHI maintained by BA or its agents or subcontractors in Designated Record Sets available to CE for inspection and copying within ten (10) days of a request by CE to enable CE to fulfill its obligations under the Privacy Rule.  If BA maintains ePHI, BA shall provide such information in electronic format to enable CE to fulfill its obligations under the HITECH Act.  If BA receives a request from an Individual for access to PHI, BA shall immediately forward such request to CE.</w:t>
      </w:r>
    </w:p>
    <w:p w14:paraId="737B6362"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u w:val="single"/>
        </w:rPr>
      </w:pPr>
      <w:r w:rsidRPr="008B3183">
        <w:rPr>
          <w:rFonts w:ascii="Arial" w:hAnsi="Arial" w:cs="Arial"/>
          <w:szCs w:val="24"/>
          <w:u w:val="single"/>
        </w:rPr>
        <w:t>Amendment of PHI</w:t>
      </w:r>
    </w:p>
    <w:p w14:paraId="5FA0A1B5"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If BA maintains a Designated Record Set on behalf of the CE, BA shall make any amendment(s) to PHI in a Designated Record Set that the CE directs or agrees to, pursuant to 45 C.F.R. section 164.526, or take other measures as necessary to satisfy CE’s obligations under 45 C.F.R. section 164.526, in the time and manner designated by the CE.</w:t>
      </w:r>
    </w:p>
    <w:p w14:paraId="30688761"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rPr>
      </w:pPr>
      <w:r w:rsidRPr="008B3183">
        <w:rPr>
          <w:rFonts w:ascii="Arial" w:hAnsi="Arial" w:cs="Arial"/>
          <w:szCs w:val="24"/>
          <w:u w:val="single"/>
        </w:rPr>
        <w:t>Access to Records</w:t>
      </w:r>
    </w:p>
    <w:p w14:paraId="351E59EC"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BA shall make internal practices, books, and records, including policies and procedures, relating to the use, access and disclosure of PHI received from, or created or received by BA on behalf of, CE available to the Secretary of HHS, in a time and manner designated by the Secretary, for purposes of the Secretary determining CE’s compliance with the Privacy Rule and Security Rule and patient confidentiality regulations.  Any documentation provided to the Secretary shall also be provided to the CE upon request.</w:t>
      </w:r>
    </w:p>
    <w:p w14:paraId="686C89B9"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u w:val="single"/>
        </w:rPr>
      </w:pPr>
      <w:r w:rsidRPr="008B3183">
        <w:rPr>
          <w:rFonts w:ascii="Arial" w:hAnsi="Arial" w:cs="Arial"/>
          <w:szCs w:val="24"/>
          <w:u w:val="single"/>
        </w:rPr>
        <w:t>Accounting for Disclosures</w:t>
      </w:r>
    </w:p>
    <w:p w14:paraId="26EC79FE"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 xml:space="preserve">BA, its agents and subcontractors shall document disclosures of PHI and information related to such disclosures as required by HIPAA.  This requirement does not apply to disclosures made for purposes of TPO.  BA shall provide an accounting of disclosures to CE or an Individual, in the time and manner designated by the CE.  BA agrees to implement a process that allows for an accounting to be collected and maintained by BA and its agents or subcontractors for at least six (6) years prior to the request. At a minimum, the information collected and maintained shall include: (i) the date of disclosure; (ii) the name of the entity or person who received PHI and, if known, the address of the entity or person; (iii) a brief description of PHI disclosed; and (iv) a brief statement of purpose of the disclosure that reasonably informs the individual of the basis for the disclosure, or a copy of the Individual’s authorization, or a copy of the written request for disclosure. </w:t>
      </w:r>
    </w:p>
    <w:p w14:paraId="5910BB72"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u w:val="single"/>
        </w:rPr>
      </w:pPr>
      <w:r w:rsidRPr="008B3183">
        <w:rPr>
          <w:rFonts w:ascii="Arial" w:hAnsi="Arial" w:cs="Arial"/>
          <w:bCs/>
          <w:szCs w:val="24"/>
          <w:u w:val="single"/>
        </w:rPr>
        <w:t xml:space="preserve">Termination </w:t>
      </w:r>
    </w:p>
    <w:p w14:paraId="71F3EAC3"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bCs/>
          <w:szCs w:val="24"/>
        </w:rPr>
        <w:t>CE may  immediately terminate this agreement, and any related agreements, if CE determines that BA has breached a material term of this agreement.  CE may, at its sole discretion, provide BA an opportunity to cure the breach or end the violation within the time specified by the CE.</w:t>
      </w:r>
    </w:p>
    <w:p w14:paraId="35823FB0"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u w:val="single"/>
        </w:rPr>
      </w:pPr>
      <w:r w:rsidRPr="008B3183">
        <w:rPr>
          <w:rFonts w:ascii="Arial" w:hAnsi="Arial" w:cs="Arial"/>
          <w:szCs w:val="24"/>
          <w:u w:val="single"/>
        </w:rPr>
        <w:t>Return of PHI</w:t>
      </w:r>
    </w:p>
    <w:p w14:paraId="60D21EB9"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Upon termination of this Agreement, BA shall return all PHI required to be retained by the BA or its subcontractors, employees or agents on behalf of the CE.  In the event the BA determines that returning the PHI is not feasible, the BA shall provide the CE with written notification of the conditions that make return not feasible.  Additionally, the BA must follow established policies and procedures to ensure PHI is safeguarded and disposed of adequately in accordance with 45 C.F.R. section 164.310, and must submit to the CE a certification of destruction of PHI. For destruction of ePHI, the National Institute of Standards and Technology (NIST) guidelines must be followed.  BA further agrees to extend any and all protections, limitations, and restrictions contained in this Agreement, to any PHI retained by BA or its subcontractors, employees or agents after the termination of this Agreement, and to limit any further use, access or disclosures.</w:t>
      </w:r>
    </w:p>
    <w:p w14:paraId="77F18C99" w14:textId="77777777" w:rsidR="007B08DD" w:rsidRPr="008B3183" w:rsidRDefault="007B08DD" w:rsidP="007B08DD">
      <w:pPr>
        <w:numPr>
          <w:ilvl w:val="1"/>
          <w:numId w:val="30"/>
        </w:numPr>
        <w:tabs>
          <w:tab w:val="left" w:pos="1440"/>
        </w:tabs>
        <w:suppressAutoHyphens/>
        <w:spacing w:after="120"/>
        <w:ind w:left="900"/>
        <w:jc w:val="both"/>
        <w:rPr>
          <w:rFonts w:ascii="Arial" w:hAnsi="Arial" w:cs="Arial"/>
          <w:sz w:val="24"/>
          <w:szCs w:val="24"/>
          <w:u w:val="single"/>
        </w:rPr>
      </w:pPr>
      <w:r w:rsidRPr="008B3183">
        <w:rPr>
          <w:rFonts w:ascii="Arial" w:hAnsi="Arial" w:cs="Arial"/>
          <w:sz w:val="24"/>
          <w:szCs w:val="24"/>
          <w:u w:val="single"/>
        </w:rPr>
        <w:t>Breach by the CE</w:t>
      </w:r>
    </w:p>
    <w:p w14:paraId="08ABD148"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Pursuant to 42 U.S.C. section 17934, subdivision (b), if the BA is aware of any activity or practice by the CE that constitutes a material Breach or violation of the CE’s obligations under this Agreement, the BA must take reasonable steps to address the Breach and/or end eliminate the continued violation, if the BA has the capability of mitigating said violation. If the BA is unsuccessful in eliminating the violation and the CE continues with non-compliant activity, the BA must terminate the Agreement (if feasible) and report the violation to the Secretary of HHS.</w:t>
      </w:r>
    </w:p>
    <w:p w14:paraId="428868D5" w14:textId="77777777" w:rsidR="007B08DD" w:rsidRPr="008B3183" w:rsidRDefault="007B08DD" w:rsidP="007B08DD">
      <w:pPr>
        <w:numPr>
          <w:ilvl w:val="1"/>
          <w:numId w:val="30"/>
        </w:numPr>
        <w:suppressAutoHyphens/>
        <w:spacing w:after="120"/>
        <w:ind w:left="900"/>
        <w:jc w:val="both"/>
        <w:rPr>
          <w:rFonts w:ascii="Arial" w:hAnsi="Arial" w:cs="Arial"/>
          <w:sz w:val="24"/>
          <w:szCs w:val="24"/>
        </w:rPr>
      </w:pPr>
      <w:r w:rsidRPr="008B3183">
        <w:rPr>
          <w:rFonts w:ascii="Arial" w:hAnsi="Arial" w:cs="Arial"/>
          <w:sz w:val="24"/>
          <w:szCs w:val="24"/>
          <w:u w:val="single"/>
        </w:rPr>
        <w:t>Mitigation</w:t>
      </w:r>
      <w:r w:rsidRPr="008B3183">
        <w:rPr>
          <w:rFonts w:ascii="Arial" w:hAnsi="Arial" w:cs="Arial"/>
          <w:sz w:val="24"/>
          <w:szCs w:val="24"/>
        </w:rPr>
        <w:t xml:space="preserve"> </w:t>
      </w:r>
    </w:p>
    <w:p w14:paraId="062A9DA2"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BA shall have procedures in place to mitigate, to the extent practicable, any harmful effect that is known to BA of a use, access or disclosure of PHI by BA, its agents or subcontractors in violation of the requirements of this Agreement.</w:t>
      </w:r>
    </w:p>
    <w:p w14:paraId="2BEDF2B2"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u w:val="single"/>
        </w:rPr>
      </w:pPr>
      <w:r w:rsidRPr="008B3183">
        <w:rPr>
          <w:rFonts w:ascii="Arial" w:hAnsi="Arial" w:cs="Arial"/>
          <w:szCs w:val="24"/>
          <w:u w:val="single"/>
        </w:rPr>
        <w:t>Costs Associated to Breach</w:t>
      </w:r>
    </w:p>
    <w:p w14:paraId="62845BE5"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BA shall be responsible for reasonable costs associated with a Breach.  Costs shall be based upon the required notification type as deemed appropriate and necessary by the CE and shall not be reimbursable under the Agreement at any time.  CE shall determine the method to invoice the BA for said costs.  Costs shall incur at the current rates and may include, but are not limited to the following:</w:t>
      </w:r>
    </w:p>
    <w:p w14:paraId="0AC65A1A" w14:textId="77777777" w:rsidR="007B08DD" w:rsidRPr="008B3183" w:rsidRDefault="007B08DD" w:rsidP="007B08DD">
      <w:pPr>
        <w:pStyle w:val="Header"/>
        <w:numPr>
          <w:ilvl w:val="2"/>
          <w:numId w:val="36"/>
        </w:numPr>
        <w:tabs>
          <w:tab w:val="clear" w:pos="4320"/>
          <w:tab w:val="clear" w:pos="8640"/>
        </w:tabs>
        <w:spacing w:after="120"/>
        <w:ind w:left="1440"/>
        <w:jc w:val="both"/>
        <w:rPr>
          <w:rFonts w:ascii="Arial" w:hAnsi="Arial" w:cs="Arial"/>
          <w:szCs w:val="24"/>
        </w:rPr>
      </w:pPr>
      <w:r w:rsidRPr="008B3183">
        <w:rPr>
          <w:rFonts w:ascii="Arial" w:hAnsi="Arial" w:cs="Arial"/>
          <w:szCs w:val="24"/>
        </w:rPr>
        <w:t>Postage;</w:t>
      </w:r>
    </w:p>
    <w:p w14:paraId="767B5F39" w14:textId="77777777" w:rsidR="007B08DD" w:rsidRPr="008B3183" w:rsidRDefault="007B08DD" w:rsidP="007B08DD">
      <w:pPr>
        <w:pStyle w:val="Header"/>
        <w:numPr>
          <w:ilvl w:val="2"/>
          <w:numId w:val="36"/>
        </w:numPr>
        <w:tabs>
          <w:tab w:val="clear" w:pos="4320"/>
          <w:tab w:val="clear" w:pos="8640"/>
        </w:tabs>
        <w:spacing w:after="120"/>
        <w:ind w:left="1440"/>
        <w:jc w:val="both"/>
        <w:rPr>
          <w:rFonts w:ascii="Arial" w:hAnsi="Arial" w:cs="Arial"/>
          <w:szCs w:val="24"/>
        </w:rPr>
      </w:pPr>
      <w:r w:rsidRPr="008B3183">
        <w:rPr>
          <w:rFonts w:ascii="Arial" w:hAnsi="Arial" w:cs="Arial"/>
          <w:szCs w:val="24"/>
        </w:rPr>
        <w:t>Alternative means of notice;</w:t>
      </w:r>
    </w:p>
    <w:p w14:paraId="76010E5B" w14:textId="77777777" w:rsidR="007B08DD" w:rsidRPr="008B3183" w:rsidRDefault="007B08DD" w:rsidP="007B08DD">
      <w:pPr>
        <w:pStyle w:val="Header"/>
        <w:numPr>
          <w:ilvl w:val="2"/>
          <w:numId w:val="36"/>
        </w:numPr>
        <w:tabs>
          <w:tab w:val="clear" w:pos="4320"/>
          <w:tab w:val="clear" w:pos="8640"/>
        </w:tabs>
        <w:spacing w:after="120"/>
        <w:ind w:left="1440"/>
        <w:jc w:val="both"/>
        <w:rPr>
          <w:rFonts w:ascii="Arial" w:hAnsi="Arial" w:cs="Arial"/>
          <w:szCs w:val="24"/>
        </w:rPr>
      </w:pPr>
      <w:r w:rsidRPr="008B3183">
        <w:rPr>
          <w:rFonts w:ascii="Arial" w:hAnsi="Arial" w:cs="Arial"/>
          <w:szCs w:val="24"/>
        </w:rPr>
        <w:t>Media notification; and</w:t>
      </w:r>
    </w:p>
    <w:p w14:paraId="2190B49E" w14:textId="77777777" w:rsidR="007B08DD" w:rsidRPr="008B3183" w:rsidRDefault="007B08DD" w:rsidP="007B08DD">
      <w:pPr>
        <w:pStyle w:val="Header"/>
        <w:numPr>
          <w:ilvl w:val="2"/>
          <w:numId w:val="36"/>
        </w:numPr>
        <w:tabs>
          <w:tab w:val="clear" w:pos="4320"/>
          <w:tab w:val="clear" w:pos="8640"/>
        </w:tabs>
        <w:spacing w:after="120"/>
        <w:ind w:left="1440"/>
        <w:jc w:val="both"/>
        <w:rPr>
          <w:rFonts w:ascii="Arial" w:hAnsi="Arial" w:cs="Arial"/>
          <w:szCs w:val="24"/>
        </w:rPr>
      </w:pPr>
      <w:r w:rsidRPr="008B3183">
        <w:rPr>
          <w:rFonts w:ascii="Arial" w:hAnsi="Arial" w:cs="Arial"/>
          <w:szCs w:val="24"/>
        </w:rPr>
        <w:t xml:space="preserve">Credit monitoring services. </w:t>
      </w:r>
    </w:p>
    <w:p w14:paraId="476DD91B"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u w:val="single"/>
        </w:rPr>
      </w:pPr>
      <w:r w:rsidRPr="008B3183">
        <w:rPr>
          <w:rFonts w:ascii="Arial" w:hAnsi="Arial" w:cs="Arial"/>
          <w:szCs w:val="24"/>
          <w:u w:val="single"/>
        </w:rPr>
        <w:t>Direct Liability</w:t>
      </w:r>
    </w:p>
    <w:p w14:paraId="5C2EB421" w14:textId="77777777" w:rsidR="007B08DD" w:rsidRPr="008B3183" w:rsidRDefault="007B08DD" w:rsidP="007B08DD">
      <w:pPr>
        <w:pStyle w:val="Header"/>
        <w:tabs>
          <w:tab w:val="clear" w:pos="4320"/>
          <w:tab w:val="clear" w:pos="8640"/>
        </w:tabs>
        <w:spacing w:after="120"/>
        <w:ind w:left="900"/>
        <w:jc w:val="both"/>
        <w:rPr>
          <w:rFonts w:ascii="Arial" w:hAnsi="Arial" w:cs="Arial"/>
          <w:bCs/>
          <w:szCs w:val="24"/>
        </w:rPr>
      </w:pPr>
      <w:r w:rsidRPr="008B3183">
        <w:rPr>
          <w:rFonts w:ascii="Arial" w:hAnsi="Arial" w:cs="Arial"/>
          <w:bCs/>
          <w:szCs w:val="24"/>
        </w:rPr>
        <w:t>BA may be held directly liable under HIPAA for impermissible uses and disclosures of PHI; failure to provide breach notification to CE; failure to provide access to a copy of ePHI to CE or individual; failure to disclose PHI to the Secretary of HHS when investigating BA’s compliance with HIPAA; failure to provide an accounting of disclosures; and, failure to enter into a business associate agreement with subcontractors.</w:t>
      </w:r>
    </w:p>
    <w:p w14:paraId="06C12F3B"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rPr>
      </w:pPr>
      <w:r w:rsidRPr="008B3183">
        <w:rPr>
          <w:rFonts w:ascii="Arial" w:hAnsi="Arial" w:cs="Arial"/>
          <w:szCs w:val="24"/>
          <w:u w:val="single"/>
        </w:rPr>
        <w:t>Indemnification</w:t>
      </w:r>
    </w:p>
    <w:p w14:paraId="3C3DAAB9"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BA agrees to indemnify, defend and hold harmless CE and its authorized officers, employees, agents and volunteers from any and all claims, actions, losses, damages, penalties, injuries, costs and expenses (including costs for reasonable attorney fees) that are caused by or result from the acts or omissions of BA, its officers, employees, agents and subcontractors, with respect to the use, access, maintenance or disclosure of CE’s PHI, including without limitation, any Breach of PHI or any expenses incurred by CE in providing required Breach notifications.</w:t>
      </w:r>
    </w:p>
    <w:p w14:paraId="24CB4F34"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rPr>
      </w:pPr>
      <w:r w:rsidRPr="008B3183">
        <w:rPr>
          <w:rFonts w:ascii="Arial" w:hAnsi="Arial" w:cs="Arial"/>
          <w:szCs w:val="24"/>
          <w:u w:val="single"/>
        </w:rPr>
        <w:t>Judicial or Administrative Proceedings</w:t>
      </w:r>
    </w:p>
    <w:p w14:paraId="26AA491F"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CE may terminate the Contract, effective immediately, if (i) BA is named as a defendant in a criminal proceeding for a violation of HIPAA, the HITECH Act, the Privacy Rule, Security Rule or other security or privacy laws or (ii) a finding or stipulation is made in any administrative or civil proceeding in which the BA has been joined that the BA has violated any standard or requirement of HIPAA, the HITECH Act, the Privacy Rule, Security Rule or other security or privacy laws.</w:t>
      </w:r>
    </w:p>
    <w:p w14:paraId="6DC3EBD2"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rPr>
      </w:pPr>
      <w:r w:rsidRPr="008B3183">
        <w:rPr>
          <w:rFonts w:ascii="Arial" w:hAnsi="Arial" w:cs="Arial"/>
          <w:szCs w:val="24"/>
          <w:u w:val="single"/>
        </w:rPr>
        <w:t>Insurance</w:t>
      </w:r>
      <w:r w:rsidRPr="008B3183">
        <w:rPr>
          <w:rFonts w:ascii="Arial" w:hAnsi="Arial" w:cs="Arial"/>
          <w:szCs w:val="24"/>
        </w:rPr>
        <w:t xml:space="preserve">   </w:t>
      </w:r>
    </w:p>
    <w:p w14:paraId="103AD506"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In addition to any general and/or professional liability insurance coverage required of BA under the Contract for services, BA shall provide appropriate liability insurance coverage during the term of this Agreement to cover any and all claims, causes of action, and demands whatsoever made for loss, damage, or injury to any person arising from the breach of the security, privacy, or confidentiality obligations of BA, its agents or employees, under this Agreement and under HIPAA 45 C.F.R. Parts 160 and 164, Subparts A and E.</w:t>
      </w:r>
    </w:p>
    <w:p w14:paraId="3C0AF2DD"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rPr>
      </w:pPr>
      <w:r w:rsidRPr="008B3183">
        <w:rPr>
          <w:rFonts w:ascii="Arial" w:hAnsi="Arial" w:cs="Arial"/>
          <w:szCs w:val="24"/>
          <w:u w:val="single"/>
        </w:rPr>
        <w:t>Assistance in Litigation or Administrative Proceedings</w:t>
      </w:r>
      <w:r w:rsidRPr="008B3183">
        <w:rPr>
          <w:rFonts w:ascii="Arial" w:hAnsi="Arial" w:cs="Arial"/>
          <w:szCs w:val="24"/>
        </w:rPr>
        <w:t xml:space="preserve">  </w:t>
      </w:r>
    </w:p>
    <w:p w14:paraId="0B13DE28"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BA shall make itself, and any subcontractors, employees, or agents assisting BA in the performance of its obligations under the Agreement, available to CE, at no cost to CE, to testify as witnesses, or otherwise, in the event of litigation or administrative proceedings being commenced against CE, its directors, officers, or employees based upon a claimed violation of HIPAA, the HITECH Act, the Privacy Rule, the Security Rule, or other laws relating to security and privacy, except where BA or its subcontractor, employee or agent is a named adverse party.</w:t>
      </w:r>
    </w:p>
    <w:p w14:paraId="143E5E27" w14:textId="77777777" w:rsidR="007B08DD" w:rsidRPr="008B3183" w:rsidRDefault="007B08DD" w:rsidP="007B08DD">
      <w:pPr>
        <w:pStyle w:val="Header"/>
        <w:numPr>
          <w:ilvl w:val="0"/>
          <w:numId w:val="30"/>
        </w:numPr>
        <w:tabs>
          <w:tab w:val="clear" w:pos="4320"/>
          <w:tab w:val="clear" w:pos="8640"/>
        </w:tabs>
        <w:spacing w:after="120"/>
        <w:ind w:hanging="720"/>
        <w:jc w:val="both"/>
        <w:rPr>
          <w:rFonts w:ascii="Arial" w:hAnsi="Arial" w:cs="Arial"/>
          <w:b/>
          <w:szCs w:val="24"/>
        </w:rPr>
      </w:pPr>
      <w:r w:rsidRPr="008B3183">
        <w:rPr>
          <w:rFonts w:ascii="Arial" w:hAnsi="Arial" w:cs="Arial"/>
          <w:b/>
          <w:bCs/>
          <w:szCs w:val="24"/>
        </w:rPr>
        <w:t>Obligations of CE</w:t>
      </w:r>
    </w:p>
    <w:p w14:paraId="37AECBCB"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rPr>
      </w:pPr>
      <w:r w:rsidRPr="008B3183">
        <w:rPr>
          <w:rFonts w:ascii="Arial" w:hAnsi="Arial" w:cs="Arial"/>
          <w:szCs w:val="24"/>
        </w:rPr>
        <w:t xml:space="preserve">CE shall notify BA of any of the following, to the extent that such may affect BA’s use, access, maintenance or disclosure of PHI: </w:t>
      </w:r>
    </w:p>
    <w:p w14:paraId="47CD0B7A" w14:textId="77777777" w:rsidR="007B08DD" w:rsidRPr="008B3183" w:rsidRDefault="007B08DD" w:rsidP="007B08DD">
      <w:pPr>
        <w:pStyle w:val="Header"/>
        <w:numPr>
          <w:ilvl w:val="2"/>
          <w:numId w:val="30"/>
        </w:numPr>
        <w:tabs>
          <w:tab w:val="clear" w:pos="4320"/>
          <w:tab w:val="clear" w:pos="8640"/>
        </w:tabs>
        <w:spacing w:after="120"/>
        <w:ind w:left="1170"/>
        <w:jc w:val="both"/>
        <w:rPr>
          <w:rFonts w:ascii="Arial" w:hAnsi="Arial" w:cs="Arial"/>
          <w:szCs w:val="24"/>
        </w:rPr>
      </w:pPr>
      <w:r w:rsidRPr="008B3183">
        <w:rPr>
          <w:rFonts w:ascii="Arial" w:hAnsi="Arial" w:cs="Arial"/>
          <w:szCs w:val="24"/>
        </w:rPr>
        <w:t>Any limitation(s) in CE’s notice of privacy practices in accordance with 45 C.F.R. section 164.520.</w:t>
      </w:r>
    </w:p>
    <w:p w14:paraId="203E3445" w14:textId="77777777" w:rsidR="007B08DD" w:rsidRPr="008B3183" w:rsidRDefault="007B08DD" w:rsidP="007B08DD">
      <w:pPr>
        <w:pStyle w:val="Header"/>
        <w:numPr>
          <w:ilvl w:val="2"/>
          <w:numId w:val="30"/>
        </w:numPr>
        <w:tabs>
          <w:tab w:val="clear" w:pos="4320"/>
          <w:tab w:val="clear" w:pos="8640"/>
        </w:tabs>
        <w:spacing w:after="120"/>
        <w:ind w:left="1170"/>
        <w:jc w:val="both"/>
        <w:rPr>
          <w:rFonts w:ascii="Arial" w:hAnsi="Arial" w:cs="Arial"/>
          <w:szCs w:val="24"/>
        </w:rPr>
      </w:pPr>
      <w:r w:rsidRPr="008B3183">
        <w:rPr>
          <w:rFonts w:ascii="Arial" w:hAnsi="Arial" w:cs="Arial"/>
          <w:szCs w:val="24"/>
        </w:rPr>
        <w:t>Any changes in, or revocation of, permission by an individual to use, access or disclose PHI.</w:t>
      </w:r>
    </w:p>
    <w:p w14:paraId="0D67F297" w14:textId="77777777" w:rsidR="007B08DD" w:rsidRPr="008B3183" w:rsidRDefault="007B08DD" w:rsidP="007B08DD">
      <w:pPr>
        <w:pStyle w:val="Header"/>
        <w:numPr>
          <w:ilvl w:val="2"/>
          <w:numId w:val="30"/>
        </w:numPr>
        <w:tabs>
          <w:tab w:val="clear" w:pos="4320"/>
          <w:tab w:val="clear" w:pos="8640"/>
        </w:tabs>
        <w:spacing w:after="120"/>
        <w:ind w:left="1170"/>
        <w:jc w:val="both"/>
        <w:rPr>
          <w:rFonts w:ascii="Arial" w:hAnsi="Arial" w:cs="Arial"/>
          <w:szCs w:val="24"/>
        </w:rPr>
      </w:pPr>
      <w:r w:rsidRPr="008B3183">
        <w:rPr>
          <w:rFonts w:ascii="Arial" w:hAnsi="Arial" w:cs="Arial"/>
          <w:szCs w:val="24"/>
        </w:rPr>
        <w:t>Any restriction to the use, access or disclosure of PHI that CE has agreed to in accordance with 45 C.F.R. section 164.522.</w:t>
      </w:r>
    </w:p>
    <w:p w14:paraId="67D2552F" w14:textId="77777777" w:rsidR="007B08DD" w:rsidRPr="008B3183" w:rsidRDefault="007B08DD" w:rsidP="007B08DD">
      <w:pPr>
        <w:pStyle w:val="Header"/>
        <w:numPr>
          <w:ilvl w:val="0"/>
          <w:numId w:val="30"/>
        </w:numPr>
        <w:tabs>
          <w:tab w:val="clear" w:pos="4320"/>
          <w:tab w:val="clear" w:pos="8640"/>
        </w:tabs>
        <w:spacing w:after="120"/>
        <w:ind w:hanging="720"/>
        <w:jc w:val="both"/>
        <w:rPr>
          <w:rFonts w:ascii="Arial" w:hAnsi="Arial" w:cs="Arial"/>
          <w:b/>
          <w:szCs w:val="24"/>
        </w:rPr>
      </w:pPr>
      <w:r w:rsidRPr="008B3183">
        <w:rPr>
          <w:rFonts w:ascii="Arial" w:hAnsi="Arial" w:cs="Arial"/>
          <w:b/>
          <w:szCs w:val="24"/>
        </w:rPr>
        <w:t>General Provisions</w:t>
      </w:r>
    </w:p>
    <w:p w14:paraId="0B1ACD1C"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rPr>
      </w:pPr>
      <w:r w:rsidRPr="008B3183">
        <w:rPr>
          <w:rFonts w:ascii="Arial" w:hAnsi="Arial" w:cs="Arial"/>
          <w:szCs w:val="24"/>
          <w:u w:val="single"/>
        </w:rPr>
        <w:t>Remedies</w:t>
      </w:r>
    </w:p>
    <w:p w14:paraId="1E3B6744"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BA agrees that CE shall be entitled to seek immediate injunctive relief as well as to exercise all other rights and remedies which CE may have at law or in equity in the event of an unauthorized use, access or disclosure of PHI by BA or any agent or subcontractor of BA that received PHI from BA.</w:t>
      </w:r>
    </w:p>
    <w:p w14:paraId="67F5691A"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rPr>
      </w:pPr>
      <w:r w:rsidRPr="008B3183">
        <w:rPr>
          <w:rFonts w:ascii="Arial" w:hAnsi="Arial" w:cs="Arial"/>
          <w:szCs w:val="24"/>
          <w:u w:val="single"/>
        </w:rPr>
        <w:t>Ownership</w:t>
      </w:r>
    </w:p>
    <w:p w14:paraId="4CCDFCA3"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The PHI shall be and remain the property of the CE.  BA agrees that it acquires no title or rights to the PHI.</w:t>
      </w:r>
    </w:p>
    <w:p w14:paraId="1561CC2A" w14:textId="77777777" w:rsidR="007B08DD" w:rsidRPr="008B3183" w:rsidRDefault="007B08DD" w:rsidP="007B08DD">
      <w:pPr>
        <w:numPr>
          <w:ilvl w:val="1"/>
          <w:numId w:val="30"/>
        </w:numPr>
        <w:tabs>
          <w:tab w:val="left" w:pos="810"/>
        </w:tabs>
        <w:suppressAutoHyphens/>
        <w:spacing w:after="120"/>
        <w:ind w:left="900"/>
        <w:jc w:val="both"/>
        <w:rPr>
          <w:rFonts w:ascii="Arial" w:hAnsi="Arial" w:cs="Arial"/>
          <w:sz w:val="24"/>
          <w:szCs w:val="24"/>
          <w:u w:val="single"/>
        </w:rPr>
      </w:pPr>
      <w:r w:rsidRPr="008B3183">
        <w:rPr>
          <w:rFonts w:ascii="Arial" w:hAnsi="Arial" w:cs="Arial"/>
          <w:sz w:val="24"/>
          <w:szCs w:val="24"/>
          <w:u w:val="single"/>
        </w:rPr>
        <w:t>Regulatory References</w:t>
      </w:r>
    </w:p>
    <w:p w14:paraId="63E21DA7"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A reference in this Agreement to a section in the Privacy Rule and Security Rule and patient confidentiality regulations means the section as in effect or as amended.</w:t>
      </w:r>
    </w:p>
    <w:p w14:paraId="74988AEC" w14:textId="77777777" w:rsidR="007B08DD" w:rsidRPr="008B3183" w:rsidRDefault="007B08DD" w:rsidP="007B08DD">
      <w:pPr>
        <w:pStyle w:val="Header"/>
        <w:numPr>
          <w:ilvl w:val="1"/>
          <w:numId w:val="30"/>
        </w:numPr>
        <w:spacing w:after="120"/>
        <w:ind w:left="900"/>
        <w:jc w:val="both"/>
        <w:rPr>
          <w:rFonts w:ascii="Arial" w:hAnsi="Arial" w:cs="Arial"/>
          <w:szCs w:val="24"/>
          <w:u w:val="single"/>
        </w:rPr>
      </w:pPr>
      <w:r w:rsidRPr="008B3183">
        <w:rPr>
          <w:rFonts w:ascii="Arial" w:hAnsi="Arial" w:cs="Arial"/>
          <w:szCs w:val="24"/>
          <w:u w:val="single"/>
        </w:rPr>
        <w:t>No Third-Party Beneficiaries</w:t>
      </w:r>
    </w:p>
    <w:p w14:paraId="1B167839"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Nothing express or implied in the Contract or this Agreement is intended to confer, nor shall anything herein confer, upon any person other than CE, BA and their respective successors or assigns, any rights, remedies, obligations or liabilities whatsoever.</w:t>
      </w:r>
    </w:p>
    <w:p w14:paraId="480ED92E"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rPr>
      </w:pPr>
      <w:r w:rsidRPr="008B3183">
        <w:rPr>
          <w:rFonts w:ascii="Arial" w:hAnsi="Arial" w:cs="Arial"/>
          <w:szCs w:val="24"/>
          <w:u w:val="single"/>
        </w:rPr>
        <w:t>Amendment</w:t>
      </w:r>
    </w:p>
    <w:p w14:paraId="7CAE9592"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The parties acknowledge that state and federal laws related to privacy and security of PHI are rapidly evolving and that amendment of the Contract or this Agreement may be required to ensure compliance with such developments.  The parties shall negotiate in good faith to amend this Agreement when and as necessary to comply with applicable laws. If either party does not agree to so amend this Agreement within 30 days after receiving a request for amendment from the other, either party may terminate the Agreement upon written notice. To the extent an amendment to this Agreement is required by law and this Agreement has not been so amended to comply with the applicable law in a timely manner, the amendment required by law shall be deemed to be incorporated into this Agreement automatically and without further action required by either of the parties. Subject to the foregoing, this Agreement may not be modified, nor shall any provision hereof be waived or amended, except in a writing duly signed and agreed to by BA and CE.</w:t>
      </w:r>
    </w:p>
    <w:p w14:paraId="50ACF667" w14:textId="77777777" w:rsidR="007B08DD" w:rsidRPr="008B3183" w:rsidRDefault="007B08DD" w:rsidP="007B08DD">
      <w:pPr>
        <w:pStyle w:val="Header"/>
        <w:numPr>
          <w:ilvl w:val="1"/>
          <w:numId w:val="30"/>
        </w:numPr>
        <w:tabs>
          <w:tab w:val="clear" w:pos="4320"/>
          <w:tab w:val="clear" w:pos="8640"/>
        </w:tabs>
        <w:spacing w:after="120"/>
        <w:ind w:left="900"/>
        <w:jc w:val="both"/>
        <w:rPr>
          <w:rFonts w:ascii="Arial" w:hAnsi="Arial" w:cs="Arial"/>
          <w:szCs w:val="24"/>
        </w:rPr>
      </w:pPr>
      <w:r w:rsidRPr="008B3183">
        <w:rPr>
          <w:rFonts w:ascii="Arial" w:hAnsi="Arial" w:cs="Arial"/>
          <w:szCs w:val="24"/>
          <w:u w:val="single"/>
        </w:rPr>
        <w:t>Interpretation</w:t>
      </w:r>
    </w:p>
    <w:p w14:paraId="1675AAB5"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Any ambiguity in this Agreement shall be resolved to permit CE to comply with the Privacy and Security Rules, the HITECH Act, and all applicable patient confidentiality regulations.</w:t>
      </w:r>
    </w:p>
    <w:p w14:paraId="3B229AB3" w14:textId="77777777" w:rsidR="007B08DD" w:rsidRPr="008B3183" w:rsidRDefault="007B08DD" w:rsidP="007B08DD">
      <w:pPr>
        <w:pStyle w:val="Header"/>
        <w:numPr>
          <w:ilvl w:val="1"/>
          <w:numId w:val="30"/>
        </w:numPr>
        <w:spacing w:after="120"/>
        <w:ind w:left="900"/>
        <w:jc w:val="both"/>
        <w:rPr>
          <w:rFonts w:ascii="Arial" w:hAnsi="Arial" w:cs="Arial"/>
          <w:szCs w:val="24"/>
          <w:u w:val="single"/>
        </w:rPr>
      </w:pPr>
      <w:r w:rsidRPr="008B3183">
        <w:rPr>
          <w:rFonts w:ascii="Arial" w:hAnsi="Arial" w:cs="Arial"/>
          <w:szCs w:val="24"/>
          <w:u w:val="single"/>
        </w:rPr>
        <w:t>Compliance with State Law</w:t>
      </w:r>
    </w:p>
    <w:p w14:paraId="3995A0AA"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In addition to HIPAA and all applicable HIPAA Regulations, BA acknowledges that BA and CE may have confidentiality and privacy obligations under State law, including, but not limited to, the California Confidentiality of Medical Information Act (Cal. Civil Code §56, et seq. (“CMIA”)). If any provisions of this Agreement or HIPAA Regulations or the HITECH Act conflict with CMIA or any other California State law regarding the degree of protection provided for PHI and patient medical records, then BA shall comply with the more restrictive requirements.</w:t>
      </w:r>
    </w:p>
    <w:p w14:paraId="3C417938" w14:textId="77777777" w:rsidR="007B08DD" w:rsidRPr="008B3183" w:rsidRDefault="007B08DD" w:rsidP="007B08DD">
      <w:pPr>
        <w:pStyle w:val="Header"/>
        <w:numPr>
          <w:ilvl w:val="1"/>
          <w:numId w:val="30"/>
        </w:numPr>
        <w:spacing w:after="120"/>
        <w:ind w:left="900"/>
        <w:jc w:val="both"/>
        <w:rPr>
          <w:rFonts w:ascii="Arial" w:hAnsi="Arial" w:cs="Arial"/>
          <w:szCs w:val="24"/>
        </w:rPr>
      </w:pPr>
      <w:r w:rsidRPr="008B3183">
        <w:rPr>
          <w:rFonts w:ascii="Arial" w:hAnsi="Arial" w:cs="Arial"/>
          <w:szCs w:val="24"/>
          <w:u w:val="single"/>
        </w:rPr>
        <w:t>Survival</w:t>
      </w:r>
    </w:p>
    <w:p w14:paraId="36D41C8E" w14:textId="77777777" w:rsidR="007B08DD" w:rsidRPr="008B3183" w:rsidRDefault="007B08DD" w:rsidP="007B08DD">
      <w:pPr>
        <w:pStyle w:val="Header"/>
        <w:tabs>
          <w:tab w:val="clear" w:pos="4320"/>
          <w:tab w:val="clear" w:pos="8640"/>
        </w:tabs>
        <w:spacing w:after="120"/>
        <w:ind w:left="900"/>
        <w:jc w:val="both"/>
        <w:rPr>
          <w:rFonts w:ascii="Arial" w:hAnsi="Arial" w:cs="Arial"/>
          <w:szCs w:val="24"/>
        </w:rPr>
      </w:pPr>
      <w:r w:rsidRPr="008B3183">
        <w:rPr>
          <w:rFonts w:ascii="Arial" w:hAnsi="Arial" w:cs="Arial"/>
          <w:szCs w:val="24"/>
        </w:rPr>
        <w:t>The respective rights and obligations and rights of CE and BA relating to protecting the confidentiality or a patient’s PHI shall survive the termination of the Contract or this Agreement.</w:t>
      </w:r>
    </w:p>
    <w:p w14:paraId="3806F953" w14:textId="026E44F0" w:rsidR="007B08DD" w:rsidRPr="00D5389D" w:rsidRDefault="007B08DD" w:rsidP="000604D2">
      <w:pPr>
        <w:jc w:val="both"/>
        <w:rPr>
          <w:b/>
          <w:sz w:val="18"/>
          <w:szCs w:val="18"/>
        </w:rPr>
      </w:pPr>
    </w:p>
    <w:sectPr w:rsidR="007B08DD" w:rsidRPr="00D5389D" w:rsidSect="000C0B97">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02CCF" w16cid:durableId="247EDFBC"/>
  <w16cid:commentId w16cid:paraId="5DD116EE" w16cid:durableId="247EDFD1"/>
  <w16cid:commentId w16cid:paraId="49EADC68" w16cid:durableId="247EDFBD"/>
  <w16cid:commentId w16cid:paraId="58ABCD2E" w16cid:durableId="247EDFF1"/>
  <w16cid:commentId w16cid:paraId="12740681" w16cid:durableId="247F1DCA"/>
  <w16cid:commentId w16cid:paraId="046CAAD1" w16cid:durableId="247F1DFA"/>
  <w16cid:commentId w16cid:paraId="0AB37830" w16cid:durableId="247EDFBE"/>
  <w16cid:commentId w16cid:paraId="44C3EA28" w16cid:durableId="247EE029"/>
  <w16cid:commentId w16cid:paraId="38042246" w16cid:durableId="247EDFBF"/>
  <w16cid:commentId w16cid:paraId="60FBA2F9" w16cid:durableId="247EE108"/>
  <w16cid:commentId w16cid:paraId="7AC2EA62" w16cid:durableId="247EDFC0"/>
  <w16cid:commentId w16cid:paraId="379D90F0" w16cid:durableId="247F1E16"/>
  <w16cid:commentId w16cid:paraId="66ACC01F" w16cid:durableId="247EDFC1"/>
  <w16cid:commentId w16cid:paraId="24D6484F" w16cid:durableId="247EE13A"/>
  <w16cid:commentId w16cid:paraId="27DBC3CA" w16cid:durableId="247F396D"/>
  <w16cid:commentId w16cid:paraId="59C6319C" w16cid:durableId="247F3D1E"/>
  <w16cid:commentId w16cid:paraId="3E8D834E" w16cid:durableId="247EDFC2"/>
  <w16cid:commentId w16cid:paraId="40C1C4C8" w16cid:durableId="247EE166"/>
  <w16cid:commentId w16cid:paraId="67A49401" w16cid:durableId="248025EE"/>
  <w16cid:commentId w16cid:paraId="7A7B59AB" w16cid:durableId="248031E8"/>
  <w16cid:commentId w16cid:paraId="0EFEA7EE" w16cid:durableId="248025EF"/>
  <w16cid:commentId w16cid:paraId="3B8EF621" w16cid:durableId="24803205"/>
  <w16cid:commentId w16cid:paraId="1C2CF2FC" w16cid:durableId="247EDFC3"/>
  <w16cid:commentId w16cid:paraId="728D8A9F" w16cid:durableId="247EE1A6"/>
  <w16cid:commentId w16cid:paraId="2843B180" w16cid:durableId="247EDFC4"/>
  <w16cid:commentId w16cid:paraId="70B2650B" w16cid:durableId="247EE1C9"/>
  <w16cid:commentId w16cid:paraId="726279DC" w16cid:durableId="247F1DD8"/>
  <w16cid:commentId w16cid:paraId="45860B0B" w16cid:durableId="247F1E75"/>
  <w16cid:commentId w16cid:paraId="1C7A8C76" w16cid:durableId="247EDFC5"/>
  <w16cid:commentId w16cid:paraId="000DF9CB" w16cid:durableId="247EE21C"/>
  <w16cid:commentId w16cid:paraId="3465E6F6" w16cid:durableId="247EDFC6"/>
  <w16cid:commentId w16cid:paraId="42BEAD54" w16cid:durableId="247F1E9D"/>
  <w16cid:commentId w16cid:paraId="62E21030" w16cid:durableId="247EDFC7"/>
  <w16cid:commentId w16cid:paraId="51CFC175" w16cid:durableId="247EE2A7"/>
  <w16cid:commentId w16cid:paraId="726AFD20" w16cid:durableId="247EDFC8"/>
  <w16cid:commentId w16cid:paraId="5662F4F9" w16cid:durableId="247EE362"/>
  <w16cid:commentId w16cid:paraId="432DAE9B" w16cid:durableId="247EDFC9"/>
  <w16cid:commentId w16cid:paraId="1A3D4CAB" w16cid:durableId="247EE394"/>
  <w16cid:commentId w16cid:paraId="0C8CE9A6" w16cid:durableId="247F1DE2"/>
  <w16cid:commentId w16cid:paraId="37CF3FE7" w16cid:durableId="247F2214"/>
  <w16cid:commentId w16cid:paraId="47C34A79" w16cid:durableId="24802602"/>
  <w16cid:commentId w16cid:paraId="5EFD2E50" w16cid:durableId="247EDFCA"/>
  <w16cid:commentId w16cid:paraId="3BC674BF" w16cid:durableId="247EE3CC"/>
  <w16cid:commentId w16cid:paraId="10B9284B" w16cid:durableId="247F1DE5"/>
  <w16cid:commentId w16cid:paraId="6C209628" w16cid:durableId="247EDFCB"/>
  <w16cid:commentId w16cid:paraId="5186675D" w16cid:durableId="247F2292"/>
  <w16cid:commentId w16cid:paraId="7748B191" w16cid:durableId="247EDFCC"/>
  <w16cid:commentId w16cid:paraId="5D840910" w16cid:durableId="247F229D"/>
  <w16cid:commentId w16cid:paraId="21701B42" w16cid:durableId="247EDFCD"/>
  <w16cid:commentId w16cid:paraId="004E462E" w16cid:durableId="247F22A7"/>
  <w16cid:commentId w16cid:paraId="220C78BE" w16cid:durableId="247EDFCE"/>
  <w16cid:commentId w16cid:paraId="4C1BC3AF" w16cid:durableId="247F22DB"/>
  <w16cid:commentId w16cid:paraId="5F8CA974" w16cid:durableId="247F39CB"/>
  <w16cid:commentId w16cid:paraId="4038B281" w16cid:durableId="247F3D4C"/>
  <w16cid:commentId w16cid:paraId="6A7B05FB" w16cid:durableId="247EDFCF"/>
  <w16cid:commentId w16cid:paraId="6C7A182F" w16cid:durableId="247EE590"/>
  <w16cid:commentId w16cid:paraId="51399D00" w16cid:durableId="247F1DEC"/>
  <w16cid:commentId w16cid:paraId="74403DB7" w16cid:durableId="247F3D75"/>
  <w16cid:commentId w16cid:paraId="4197F305" w16cid:durableId="247EDFD0"/>
  <w16cid:commentId w16cid:paraId="3E578D6F" w16cid:durableId="247EE64A"/>
  <w16cid:commentId w16cid:paraId="4E4983FB" w16cid:durableId="247F1DEF"/>
  <w16cid:commentId w16cid:paraId="2F01DBEF" w16cid:durableId="247F23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E5D25" w14:textId="77777777" w:rsidR="000C1968" w:rsidRDefault="000C1968">
      <w:r>
        <w:separator/>
      </w:r>
    </w:p>
  </w:endnote>
  <w:endnote w:type="continuationSeparator" w:id="0">
    <w:p w14:paraId="4EE8ACFC" w14:textId="77777777" w:rsidR="000C1968" w:rsidRDefault="000C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1)">
    <w:altName w:val="Arial"/>
    <w:charset w:val="00"/>
    <w:family w:val="swiss"/>
    <w:pitch w:val="variable"/>
    <w:sig w:usb0="00000000"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1F77" w14:textId="3F644FA5" w:rsidR="000C1968" w:rsidRPr="00E31256" w:rsidRDefault="000C1968">
    <w:pPr>
      <w:pStyle w:val="Footer"/>
      <w:rPr>
        <w:rFonts w:ascii="Arial" w:hAnsi="Arial" w:cs="Arial"/>
        <w:sz w:val="10"/>
        <w:szCs w:val="16"/>
      </w:rPr>
    </w:pPr>
    <w:r>
      <w:rPr>
        <w:rFonts w:ascii="Arial" w:hAnsi="Arial" w:cs="Arial"/>
        <w:sz w:val="16"/>
        <w:szCs w:val="16"/>
      </w:rPr>
      <w:t>Rev. 8/2020- Services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56CF6" w14:textId="77777777" w:rsidR="000C1968" w:rsidRPr="00E30B0C" w:rsidRDefault="000C1968" w:rsidP="00E30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C15C0" w14:textId="77777777" w:rsidR="000C1968" w:rsidRPr="00E30B0C" w:rsidRDefault="000C1968" w:rsidP="00E30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82C5C" w14:textId="77777777" w:rsidR="000C1968" w:rsidRDefault="000C1968">
      <w:r>
        <w:separator/>
      </w:r>
    </w:p>
  </w:footnote>
  <w:footnote w:type="continuationSeparator" w:id="0">
    <w:p w14:paraId="5581A836" w14:textId="77777777" w:rsidR="000C1968" w:rsidRDefault="000C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8105" w14:textId="77777777" w:rsidR="000C1968" w:rsidRPr="00E31256" w:rsidRDefault="000C1968">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3602"/>
      <w:gridCol w:w="3607"/>
      <w:gridCol w:w="3591"/>
    </w:tblGrid>
    <w:tr w:rsidR="000C1968" w:rsidRPr="00E31256" w14:paraId="6C076A04" w14:textId="77777777" w:rsidTr="00BE4BFE">
      <w:trPr>
        <w:jc w:val="center"/>
      </w:trPr>
      <w:tc>
        <w:tcPr>
          <w:tcW w:w="3672" w:type="dxa"/>
          <w:shd w:val="clear" w:color="auto" w:fill="auto"/>
        </w:tcPr>
        <w:p w14:paraId="6835F6C1" w14:textId="77777777" w:rsidR="000C1968" w:rsidRPr="00E31256" w:rsidRDefault="000C1968" w:rsidP="00BE4BFE">
          <w:pPr>
            <w:pStyle w:val="Header"/>
            <w:tabs>
              <w:tab w:val="clear" w:pos="4320"/>
              <w:tab w:val="clear" w:pos="8640"/>
            </w:tabs>
            <w:rPr>
              <w:rFonts w:ascii="Arial" w:hAnsi="Arial" w:cs="Arial"/>
              <w:sz w:val="16"/>
              <w:szCs w:val="22"/>
            </w:rPr>
          </w:pPr>
          <w:r w:rsidRPr="00E31256">
            <w:rPr>
              <w:rFonts w:ascii="Arial" w:hAnsi="Arial" w:cs="Arial"/>
              <w:sz w:val="16"/>
              <w:szCs w:val="22"/>
            </w:rPr>
            <w:t>San Bernardino County</w:t>
          </w:r>
        </w:p>
        <w:p w14:paraId="79483A94" w14:textId="77777777" w:rsidR="000C1968" w:rsidRPr="00E31256" w:rsidRDefault="000C1968" w:rsidP="00BE4BFE">
          <w:pPr>
            <w:pStyle w:val="Header"/>
            <w:tabs>
              <w:tab w:val="clear" w:pos="4320"/>
              <w:tab w:val="clear" w:pos="8640"/>
            </w:tabs>
            <w:rPr>
              <w:rFonts w:ascii="Arial" w:hAnsi="Arial" w:cs="Arial"/>
              <w:sz w:val="16"/>
              <w:szCs w:val="22"/>
            </w:rPr>
          </w:pPr>
          <w:r w:rsidRPr="00E31256">
            <w:rPr>
              <w:rFonts w:ascii="Arial" w:hAnsi="Arial" w:cs="Arial"/>
              <w:sz w:val="16"/>
              <w:szCs w:val="22"/>
            </w:rPr>
            <w:t>Purchasing Department</w:t>
          </w:r>
        </w:p>
      </w:tc>
      <w:tc>
        <w:tcPr>
          <w:tcW w:w="3672" w:type="dxa"/>
          <w:shd w:val="clear" w:color="auto" w:fill="auto"/>
        </w:tcPr>
        <w:p w14:paraId="62FC3241" w14:textId="77777777" w:rsidR="000C1968" w:rsidRPr="00E31256" w:rsidRDefault="000C1968" w:rsidP="00BE4BFE">
          <w:pPr>
            <w:pStyle w:val="Header"/>
            <w:tabs>
              <w:tab w:val="clear" w:pos="4320"/>
              <w:tab w:val="clear" w:pos="8640"/>
            </w:tabs>
            <w:jc w:val="center"/>
            <w:rPr>
              <w:rFonts w:ascii="Arial" w:hAnsi="Arial" w:cs="Arial"/>
              <w:sz w:val="16"/>
              <w:szCs w:val="22"/>
            </w:rPr>
          </w:pPr>
          <w:r w:rsidRPr="00E31256">
            <w:rPr>
              <w:rFonts w:ascii="Arial" w:hAnsi="Arial" w:cs="Arial"/>
              <w:sz w:val="16"/>
              <w:szCs w:val="22"/>
            </w:rPr>
            <w:t>Request for Proposal</w:t>
          </w:r>
        </w:p>
        <w:p w14:paraId="0020D670" w14:textId="25AF62FE" w:rsidR="000C1968" w:rsidRPr="00E31256" w:rsidRDefault="000C1968" w:rsidP="00BE4BFE">
          <w:pPr>
            <w:pStyle w:val="Header"/>
            <w:tabs>
              <w:tab w:val="clear" w:pos="4320"/>
              <w:tab w:val="clear" w:pos="8640"/>
            </w:tabs>
            <w:jc w:val="center"/>
            <w:rPr>
              <w:rFonts w:ascii="Arial" w:hAnsi="Arial" w:cs="Arial"/>
              <w:b/>
              <w:sz w:val="16"/>
              <w:szCs w:val="22"/>
            </w:rPr>
          </w:pPr>
          <w:r w:rsidRPr="00E31256">
            <w:rPr>
              <w:rFonts w:ascii="Arial" w:hAnsi="Arial" w:cs="Arial"/>
              <w:b/>
              <w:sz w:val="16"/>
              <w:szCs w:val="22"/>
            </w:rPr>
            <w:t>Homeless Street Outreach and Engagement Housing Navigation, Tenancy Supports and Case Management</w:t>
          </w:r>
        </w:p>
      </w:tc>
      <w:tc>
        <w:tcPr>
          <w:tcW w:w="3672" w:type="dxa"/>
          <w:shd w:val="clear" w:color="auto" w:fill="auto"/>
        </w:tcPr>
        <w:p w14:paraId="06CF2C9B" w14:textId="33797839" w:rsidR="000C1968" w:rsidRPr="00E31256" w:rsidRDefault="000C1968" w:rsidP="00BE4BFE">
          <w:pPr>
            <w:pStyle w:val="Header"/>
            <w:tabs>
              <w:tab w:val="clear" w:pos="4320"/>
              <w:tab w:val="clear" w:pos="8640"/>
            </w:tabs>
            <w:jc w:val="right"/>
            <w:rPr>
              <w:rFonts w:ascii="Arial" w:hAnsi="Arial" w:cs="Arial"/>
              <w:b/>
              <w:sz w:val="16"/>
              <w:szCs w:val="22"/>
            </w:rPr>
          </w:pPr>
          <w:r w:rsidRPr="00E31256">
            <w:rPr>
              <w:rFonts w:ascii="Arial" w:hAnsi="Arial" w:cs="Arial"/>
              <w:sz w:val="16"/>
              <w:szCs w:val="22"/>
            </w:rPr>
            <w:t xml:space="preserve">No. 20-06 </w:t>
          </w:r>
        </w:p>
        <w:p w14:paraId="54EEE657" w14:textId="67FCA445" w:rsidR="000C1968" w:rsidRPr="00E31256" w:rsidRDefault="000C1968" w:rsidP="00BE4BFE">
          <w:pPr>
            <w:pStyle w:val="Header"/>
            <w:tabs>
              <w:tab w:val="clear" w:pos="4320"/>
              <w:tab w:val="clear" w:pos="8640"/>
            </w:tabs>
            <w:jc w:val="right"/>
            <w:rPr>
              <w:rFonts w:ascii="Arial" w:hAnsi="Arial" w:cs="Arial"/>
              <w:sz w:val="16"/>
              <w:szCs w:val="22"/>
            </w:rPr>
          </w:pPr>
          <w:r w:rsidRPr="00E31256">
            <w:rPr>
              <w:rFonts w:ascii="Arial" w:hAnsi="Arial" w:cs="Arial"/>
              <w:sz w:val="16"/>
              <w:szCs w:val="22"/>
            </w:rPr>
            <w:t xml:space="preserve">Page </w:t>
          </w:r>
          <w:r w:rsidRPr="00E31256">
            <w:rPr>
              <w:rStyle w:val="PageNumber"/>
              <w:rFonts w:ascii="Arial" w:hAnsi="Arial" w:cs="Arial"/>
              <w:sz w:val="16"/>
              <w:szCs w:val="22"/>
            </w:rPr>
            <w:fldChar w:fldCharType="begin"/>
          </w:r>
          <w:r w:rsidRPr="00E31256">
            <w:rPr>
              <w:rStyle w:val="PageNumber"/>
              <w:rFonts w:ascii="Arial" w:hAnsi="Arial" w:cs="Arial"/>
              <w:sz w:val="16"/>
              <w:szCs w:val="22"/>
            </w:rPr>
            <w:instrText xml:space="preserve"> PAGE </w:instrText>
          </w:r>
          <w:r w:rsidRPr="00E31256">
            <w:rPr>
              <w:rStyle w:val="PageNumber"/>
              <w:rFonts w:ascii="Arial" w:hAnsi="Arial" w:cs="Arial"/>
              <w:sz w:val="16"/>
              <w:szCs w:val="22"/>
            </w:rPr>
            <w:fldChar w:fldCharType="separate"/>
          </w:r>
          <w:r w:rsidR="007B08DD">
            <w:rPr>
              <w:rStyle w:val="PageNumber"/>
              <w:rFonts w:ascii="Arial" w:hAnsi="Arial" w:cs="Arial"/>
              <w:noProof/>
              <w:sz w:val="16"/>
              <w:szCs w:val="22"/>
            </w:rPr>
            <w:t>4</w:t>
          </w:r>
          <w:r w:rsidRPr="00E31256">
            <w:rPr>
              <w:rStyle w:val="PageNumber"/>
              <w:rFonts w:ascii="Arial" w:hAnsi="Arial" w:cs="Arial"/>
              <w:sz w:val="16"/>
              <w:szCs w:val="22"/>
            </w:rPr>
            <w:fldChar w:fldCharType="end"/>
          </w:r>
          <w:r w:rsidRPr="00E31256">
            <w:rPr>
              <w:rStyle w:val="PageNumber"/>
              <w:rFonts w:ascii="Arial" w:hAnsi="Arial" w:cs="Arial"/>
              <w:sz w:val="16"/>
              <w:szCs w:val="22"/>
            </w:rPr>
            <w:t xml:space="preserve"> of </w:t>
          </w:r>
          <w:r w:rsidRPr="00E31256">
            <w:rPr>
              <w:rStyle w:val="PageNumber"/>
              <w:rFonts w:ascii="Arial" w:hAnsi="Arial" w:cs="Arial"/>
              <w:sz w:val="16"/>
              <w:szCs w:val="22"/>
            </w:rPr>
            <w:fldChar w:fldCharType="begin"/>
          </w:r>
          <w:r w:rsidRPr="00E31256">
            <w:rPr>
              <w:rStyle w:val="PageNumber"/>
              <w:rFonts w:ascii="Arial" w:hAnsi="Arial" w:cs="Arial"/>
              <w:sz w:val="16"/>
              <w:szCs w:val="22"/>
            </w:rPr>
            <w:instrText xml:space="preserve"> NUMPAGES </w:instrText>
          </w:r>
          <w:r w:rsidRPr="00E31256">
            <w:rPr>
              <w:rStyle w:val="PageNumber"/>
              <w:rFonts w:ascii="Arial" w:hAnsi="Arial" w:cs="Arial"/>
              <w:sz w:val="16"/>
              <w:szCs w:val="22"/>
            </w:rPr>
            <w:fldChar w:fldCharType="separate"/>
          </w:r>
          <w:r w:rsidR="007B08DD">
            <w:rPr>
              <w:rStyle w:val="PageNumber"/>
              <w:rFonts w:ascii="Arial" w:hAnsi="Arial" w:cs="Arial"/>
              <w:noProof/>
              <w:sz w:val="16"/>
              <w:szCs w:val="22"/>
            </w:rPr>
            <w:t>50</w:t>
          </w:r>
          <w:r w:rsidRPr="00E31256">
            <w:rPr>
              <w:rStyle w:val="PageNumber"/>
              <w:rFonts w:ascii="Arial" w:hAnsi="Arial" w:cs="Arial"/>
              <w:sz w:val="16"/>
              <w:szCs w:val="22"/>
            </w:rPr>
            <w:fldChar w:fldCharType="end"/>
          </w:r>
        </w:p>
      </w:tc>
    </w:tr>
  </w:tbl>
  <w:p w14:paraId="737B04E0" w14:textId="77777777" w:rsidR="000C1968" w:rsidRDefault="000C1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74C7" w14:textId="77777777" w:rsidR="000C1968" w:rsidRDefault="000C19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06D7" w14:textId="77777777" w:rsidR="000C1968" w:rsidRDefault="000C19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3602"/>
      <w:gridCol w:w="3607"/>
      <w:gridCol w:w="3591"/>
    </w:tblGrid>
    <w:tr w:rsidR="000C1968" w:rsidRPr="00E31256" w14:paraId="17F3FC1C" w14:textId="77777777" w:rsidTr="007E65EA">
      <w:trPr>
        <w:jc w:val="center"/>
      </w:trPr>
      <w:tc>
        <w:tcPr>
          <w:tcW w:w="3672" w:type="dxa"/>
          <w:shd w:val="clear" w:color="auto" w:fill="auto"/>
        </w:tcPr>
        <w:p w14:paraId="59ED8932" w14:textId="77777777" w:rsidR="000C1968" w:rsidRPr="00E31256" w:rsidRDefault="000C1968" w:rsidP="000604D2">
          <w:pPr>
            <w:pStyle w:val="Header"/>
            <w:tabs>
              <w:tab w:val="clear" w:pos="4320"/>
              <w:tab w:val="clear" w:pos="8640"/>
            </w:tabs>
            <w:rPr>
              <w:rFonts w:ascii="Arial" w:hAnsi="Arial" w:cs="Arial"/>
              <w:sz w:val="16"/>
              <w:szCs w:val="22"/>
            </w:rPr>
          </w:pPr>
          <w:r w:rsidRPr="00E31256">
            <w:rPr>
              <w:rFonts w:ascii="Arial" w:hAnsi="Arial" w:cs="Arial"/>
              <w:sz w:val="16"/>
              <w:szCs w:val="22"/>
            </w:rPr>
            <w:t>San Bernardino County</w:t>
          </w:r>
        </w:p>
        <w:p w14:paraId="08B524E0" w14:textId="77777777" w:rsidR="000C1968" w:rsidRPr="00E31256" w:rsidRDefault="000C1968" w:rsidP="000604D2">
          <w:pPr>
            <w:pStyle w:val="Header"/>
            <w:tabs>
              <w:tab w:val="clear" w:pos="4320"/>
              <w:tab w:val="clear" w:pos="8640"/>
            </w:tabs>
            <w:rPr>
              <w:rFonts w:ascii="Arial" w:hAnsi="Arial" w:cs="Arial"/>
              <w:sz w:val="16"/>
              <w:szCs w:val="22"/>
            </w:rPr>
          </w:pPr>
          <w:r w:rsidRPr="00E31256">
            <w:rPr>
              <w:rFonts w:ascii="Arial" w:hAnsi="Arial" w:cs="Arial"/>
              <w:sz w:val="16"/>
              <w:szCs w:val="22"/>
            </w:rPr>
            <w:t>Purchasing Department</w:t>
          </w:r>
        </w:p>
      </w:tc>
      <w:tc>
        <w:tcPr>
          <w:tcW w:w="3672" w:type="dxa"/>
          <w:shd w:val="clear" w:color="auto" w:fill="auto"/>
        </w:tcPr>
        <w:p w14:paraId="28545375" w14:textId="77777777" w:rsidR="000C1968" w:rsidRPr="00E31256" w:rsidRDefault="000C1968" w:rsidP="000604D2">
          <w:pPr>
            <w:pStyle w:val="Header"/>
            <w:tabs>
              <w:tab w:val="clear" w:pos="4320"/>
              <w:tab w:val="clear" w:pos="8640"/>
            </w:tabs>
            <w:jc w:val="center"/>
            <w:rPr>
              <w:rFonts w:ascii="Arial" w:hAnsi="Arial" w:cs="Arial"/>
              <w:sz w:val="16"/>
              <w:szCs w:val="22"/>
            </w:rPr>
          </w:pPr>
          <w:r w:rsidRPr="00E31256">
            <w:rPr>
              <w:rFonts w:ascii="Arial" w:hAnsi="Arial" w:cs="Arial"/>
              <w:sz w:val="16"/>
              <w:szCs w:val="22"/>
            </w:rPr>
            <w:t>Request for Proposal</w:t>
          </w:r>
        </w:p>
        <w:p w14:paraId="46127E2E" w14:textId="77777777" w:rsidR="000C1968" w:rsidRPr="00E31256" w:rsidRDefault="000C1968" w:rsidP="000604D2">
          <w:pPr>
            <w:pStyle w:val="Header"/>
            <w:tabs>
              <w:tab w:val="clear" w:pos="4320"/>
              <w:tab w:val="clear" w:pos="8640"/>
            </w:tabs>
            <w:jc w:val="center"/>
            <w:rPr>
              <w:rFonts w:ascii="Arial" w:hAnsi="Arial" w:cs="Arial"/>
              <w:b/>
              <w:sz w:val="16"/>
              <w:szCs w:val="22"/>
            </w:rPr>
          </w:pPr>
          <w:r w:rsidRPr="00E31256">
            <w:rPr>
              <w:rFonts w:ascii="Arial" w:hAnsi="Arial" w:cs="Arial"/>
              <w:b/>
              <w:sz w:val="16"/>
              <w:szCs w:val="22"/>
            </w:rPr>
            <w:t>Homeless Street Outreach and Engagement Housing Navigation, Tenancy Supports and Case Management</w:t>
          </w:r>
        </w:p>
      </w:tc>
      <w:tc>
        <w:tcPr>
          <w:tcW w:w="3672" w:type="dxa"/>
          <w:shd w:val="clear" w:color="auto" w:fill="auto"/>
        </w:tcPr>
        <w:p w14:paraId="4E7F79E9" w14:textId="77777777" w:rsidR="000C1968" w:rsidRPr="00E31256" w:rsidRDefault="000C1968" w:rsidP="000604D2">
          <w:pPr>
            <w:pStyle w:val="Header"/>
            <w:tabs>
              <w:tab w:val="clear" w:pos="4320"/>
              <w:tab w:val="clear" w:pos="8640"/>
            </w:tabs>
            <w:jc w:val="right"/>
            <w:rPr>
              <w:rFonts w:ascii="Arial" w:hAnsi="Arial" w:cs="Arial"/>
              <w:b/>
              <w:sz w:val="16"/>
              <w:szCs w:val="22"/>
            </w:rPr>
          </w:pPr>
          <w:r w:rsidRPr="00E31256">
            <w:rPr>
              <w:rFonts w:ascii="Arial" w:hAnsi="Arial" w:cs="Arial"/>
              <w:sz w:val="16"/>
              <w:szCs w:val="22"/>
            </w:rPr>
            <w:t xml:space="preserve">No. 20-06 </w:t>
          </w:r>
        </w:p>
        <w:p w14:paraId="0B74B943" w14:textId="3AF51F6C" w:rsidR="000C1968" w:rsidRPr="00E31256" w:rsidRDefault="000C1968" w:rsidP="000604D2">
          <w:pPr>
            <w:pStyle w:val="Header"/>
            <w:tabs>
              <w:tab w:val="clear" w:pos="4320"/>
              <w:tab w:val="clear" w:pos="8640"/>
            </w:tabs>
            <w:jc w:val="right"/>
            <w:rPr>
              <w:rFonts w:ascii="Arial" w:hAnsi="Arial" w:cs="Arial"/>
              <w:sz w:val="16"/>
              <w:szCs w:val="22"/>
            </w:rPr>
          </w:pPr>
          <w:r w:rsidRPr="00E31256">
            <w:rPr>
              <w:rFonts w:ascii="Arial" w:hAnsi="Arial" w:cs="Arial"/>
              <w:sz w:val="16"/>
              <w:szCs w:val="22"/>
            </w:rPr>
            <w:t xml:space="preserve">Page </w:t>
          </w:r>
          <w:r w:rsidRPr="00E31256">
            <w:rPr>
              <w:rStyle w:val="PageNumber"/>
              <w:rFonts w:ascii="Arial" w:hAnsi="Arial" w:cs="Arial"/>
              <w:sz w:val="16"/>
              <w:szCs w:val="22"/>
            </w:rPr>
            <w:fldChar w:fldCharType="begin"/>
          </w:r>
          <w:r w:rsidRPr="00E31256">
            <w:rPr>
              <w:rStyle w:val="PageNumber"/>
              <w:rFonts w:ascii="Arial" w:hAnsi="Arial" w:cs="Arial"/>
              <w:sz w:val="16"/>
              <w:szCs w:val="22"/>
            </w:rPr>
            <w:instrText xml:space="preserve"> PAGE </w:instrText>
          </w:r>
          <w:r w:rsidRPr="00E31256">
            <w:rPr>
              <w:rStyle w:val="PageNumber"/>
              <w:rFonts w:ascii="Arial" w:hAnsi="Arial" w:cs="Arial"/>
              <w:sz w:val="16"/>
              <w:szCs w:val="22"/>
            </w:rPr>
            <w:fldChar w:fldCharType="separate"/>
          </w:r>
          <w:r w:rsidR="007B08DD">
            <w:rPr>
              <w:rStyle w:val="PageNumber"/>
              <w:rFonts w:ascii="Arial" w:hAnsi="Arial" w:cs="Arial"/>
              <w:noProof/>
              <w:sz w:val="16"/>
              <w:szCs w:val="22"/>
            </w:rPr>
            <w:t>34</w:t>
          </w:r>
          <w:r w:rsidRPr="00E31256">
            <w:rPr>
              <w:rStyle w:val="PageNumber"/>
              <w:rFonts w:ascii="Arial" w:hAnsi="Arial" w:cs="Arial"/>
              <w:sz w:val="16"/>
              <w:szCs w:val="22"/>
            </w:rPr>
            <w:fldChar w:fldCharType="end"/>
          </w:r>
          <w:r w:rsidRPr="00E31256">
            <w:rPr>
              <w:rStyle w:val="PageNumber"/>
              <w:rFonts w:ascii="Arial" w:hAnsi="Arial" w:cs="Arial"/>
              <w:sz w:val="16"/>
              <w:szCs w:val="22"/>
            </w:rPr>
            <w:t xml:space="preserve"> of </w:t>
          </w:r>
          <w:r w:rsidRPr="00E31256">
            <w:rPr>
              <w:rStyle w:val="PageNumber"/>
              <w:rFonts w:ascii="Arial" w:hAnsi="Arial" w:cs="Arial"/>
              <w:sz w:val="16"/>
              <w:szCs w:val="22"/>
            </w:rPr>
            <w:fldChar w:fldCharType="begin"/>
          </w:r>
          <w:r w:rsidRPr="00E31256">
            <w:rPr>
              <w:rStyle w:val="PageNumber"/>
              <w:rFonts w:ascii="Arial" w:hAnsi="Arial" w:cs="Arial"/>
              <w:sz w:val="16"/>
              <w:szCs w:val="22"/>
            </w:rPr>
            <w:instrText xml:space="preserve"> NUMPAGES </w:instrText>
          </w:r>
          <w:r w:rsidRPr="00E31256">
            <w:rPr>
              <w:rStyle w:val="PageNumber"/>
              <w:rFonts w:ascii="Arial" w:hAnsi="Arial" w:cs="Arial"/>
              <w:sz w:val="16"/>
              <w:szCs w:val="22"/>
            </w:rPr>
            <w:fldChar w:fldCharType="separate"/>
          </w:r>
          <w:r w:rsidR="007B08DD">
            <w:rPr>
              <w:rStyle w:val="PageNumber"/>
              <w:rFonts w:ascii="Arial" w:hAnsi="Arial" w:cs="Arial"/>
              <w:noProof/>
              <w:sz w:val="16"/>
              <w:szCs w:val="22"/>
            </w:rPr>
            <w:t>50</w:t>
          </w:r>
          <w:r w:rsidRPr="00E31256">
            <w:rPr>
              <w:rStyle w:val="PageNumber"/>
              <w:rFonts w:ascii="Arial" w:hAnsi="Arial" w:cs="Arial"/>
              <w:sz w:val="16"/>
              <w:szCs w:val="22"/>
            </w:rPr>
            <w:fldChar w:fldCharType="end"/>
          </w:r>
        </w:p>
      </w:tc>
    </w:tr>
  </w:tbl>
  <w:p w14:paraId="061B7D91" w14:textId="77777777" w:rsidR="000C1968" w:rsidRDefault="000C1968" w:rsidP="000604D2">
    <w:pPr>
      <w:pStyle w:val="Header"/>
    </w:pPr>
  </w:p>
  <w:p w14:paraId="7ECD6921" w14:textId="77777777" w:rsidR="000C1968" w:rsidRPr="000604D2" w:rsidRDefault="000C1968" w:rsidP="000604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D2A7" w14:textId="77777777" w:rsidR="000C1968" w:rsidRDefault="000C1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F40"/>
    <w:multiLevelType w:val="hybridMultilevel"/>
    <w:tmpl w:val="6BC8331E"/>
    <w:lvl w:ilvl="0" w:tplc="04090011">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187596"/>
    <w:multiLevelType w:val="hybridMultilevel"/>
    <w:tmpl w:val="8026B628"/>
    <w:lvl w:ilvl="0" w:tplc="9B26A342">
      <w:start w:val="1"/>
      <w:numFmt w:val="upperLetter"/>
      <w:lvlText w:val="%1."/>
      <w:lvlJc w:val="left"/>
      <w:pPr>
        <w:ind w:hanging="361"/>
      </w:pPr>
      <w:rPr>
        <w:rFonts w:ascii="Calibri" w:eastAsia="Calibri" w:hAnsi="Calibri" w:hint="default"/>
        <w:b/>
        <w:bCs/>
        <w:sz w:val="22"/>
        <w:szCs w:val="22"/>
      </w:rPr>
    </w:lvl>
    <w:lvl w:ilvl="1" w:tplc="A65E1628">
      <w:start w:val="1"/>
      <w:numFmt w:val="bullet"/>
      <w:lvlText w:val="•"/>
      <w:lvlJc w:val="left"/>
      <w:rPr>
        <w:rFonts w:hint="default"/>
      </w:rPr>
    </w:lvl>
    <w:lvl w:ilvl="2" w:tplc="59BAB35E">
      <w:start w:val="1"/>
      <w:numFmt w:val="bullet"/>
      <w:lvlText w:val="•"/>
      <w:lvlJc w:val="left"/>
      <w:rPr>
        <w:rFonts w:hint="default"/>
      </w:rPr>
    </w:lvl>
    <w:lvl w:ilvl="3" w:tplc="B0FC5294">
      <w:start w:val="1"/>
      <w:numFmt w:val="bullet"/>
      <w:lvlText w:val="•"/>
      <w:lvlJc w:val="left"/>
      <w:rPr>
        <w:rFonts w:hint="default"/>
      </w:rPr>
    </w:lvl>
    <w:lvl w:ilvl="4" w:tplc="5EA089D8">
      <w:start w:val="1"/>
      <w:numFmt w:val="bullet"/>
      <w:lvlText w:val="•"/>
      <w:lvlJc w:val="left"/>
      <w:rPr>
        <w:rFonts w:hint="default"/>
      </w:rPr>
    </w:lvl>
    <w:lvl w:ilvl="5" w:tplc="B10455AE">
      <w:start w:val="1"/>
      <w:numFmt w:val="bullet"/>
      <w:lvlText w:val="•"/>
      <w:lvlJc w:val="left"/>
      <w:rPr>
        <w:rFonts w:hint="default"/>
      </w:rPr>
    </w:lvl>
    <w:lvl w:ilvl="6" w:tplc="5B32EC56">
      <w:start w:val="1"/>
      <w:numFmt w:val="bullet"/>
      <w:lvlText w:val="•"/>
      <w:lvlJc w:val="left"/>
      <w:rPr>
        <w:rFonts w:hint="default"/>
      </w:rPr>
    </w:lvl>
    <w:lvl w:ilvl="7" w:tplc="3618C36E">
      <w:start w:val="1"/>
      <w:numFmt w:val="bullet"/>
      <w:lvlText w:val="•"/>
      <w:lvlJc w:val="left"/>
      <w:rPr>
        <w:rFonts w:hint="default"/>
      </w:rPr>
    </w:lvl>
    <w:lvl w:ilvl="8" w:tplc="C778BBF8">
      <w:start w:val="1"/>
      <w:numFmt w:val="bullet"/>
      <w:lvlText w:val="•"/>
      <w:lvlJc w:val="left"/>
      <w:rPr>
        <w:rFonts w:hint="default"/>
      </w:rPr>
    </w:lvl>
  </w:abstractNum>
  <w:abstractNum w:abstractNumId="2" w15:restartNumberingAfterBreak="0">
    <w:nsid w:val="084A26A5"/>
    <w:multiLevelType w:val="hybridMultilevel"/>
    <w:tmpl w:val="E0F6BF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26E4360">
      <w:start w:val="1"/>
      <w:numFmt w:val="lowerLetter"/>
      <w:lvlText w:val="%3.)"/>
      <w:lvlJc w:val="left"/>
      <w:pPr>
        <w:ind w:left="2340" w:hanging="360"/>
      </w:pPr>
      <w:rPr>
        <w:rFonts w:hint="default"/>
      </w:rPr>
    </w:lvl>
    <w:lvl w:ilvl="3" w:tplc="33B64AB8">
      <w:start w:val="1"/>
      <w:numFmt w:val="decimal"/>
      <w:lvlText w:val="%4.)"/>
      <w:lvlJc w:val="left"/>
      <w:pPr>
        <w:ind w:left="2880" w:hanging="360"/>
      </w:pPr>
      <w:rPr>
        <w:rFonts w:hint="default"/>
      </w:rPr>
    </w:lvl>
    <w:lvl w:ilvl="4" w:tplc="9E2EFB36">
      <w:start w:val="1"/>
      <w:numFmt w:val="decimal"/>
      <w:lvlText w:val="%5."/>
      <w:lvlJc w:val="left"/>
      <w:pPr>
        <w:ind w:left="4005" w:hanging="76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D5240"/>
    <w:multiLevelType w:val="hybridMultilevel"/>
    <w:tmpl w:val="B56A1BE8"/>
    <w:lvl w:ilvl="0" w:tplc="D542C1FE">
      <w:start w:val="1"/>
      <w:numFmt w:val="upperLetter"/>
      <w:lvlText w:val="%1."/>
      <w:lvlJc w:val="left"/>
      <w:pPr>
        <w:ind w:left="720" w:hanging="360"/>
      </w:pPr>
      <w:rPr>
        <w:b/>
      </w:rPr>
    </w:lvl>
    <w:lvl w:ilvl="1" w:tplc="C3E82DC8">
      <w:start w:val="1"/>
      <w:numFmt w:val="decimal"/>
      <w:lvlText w:val="%2."/>
      <w:lvlJc w:val="left"/>
      <w:pPr>
        <w:ind w:left="1440" w:hanging="360"/>
      </w:pPr>
      <w:rPr>
        <w:b/>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1">
      <w:start w:val="1"/>
      <w:numFmt w:val="decimal"/>
      <w:lvlText w:val="%5)"/>
      <w:lvlJc w:val="left"/>
      <w:pPr>
        <w:ind w:left="3600" w:hanging="360"/>
      </w:pPr>
    </w:lvl>
    <w:lvl w:ilvl="5" w:tplc="04090017">
      <w:start w:val="1"/>
      <w:numFmt w:val="lowerLetter"/>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90A24"/>
    <w:multiLevelType w:val="hybridMultilevel"/>
    <w:tmpl w:val="0214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C7C92"/>
    <w:multiLevelType w:val="hybridMultilevel"/>
    <w:tmpl w:val="85847B5C"/>
    <w:lvl w:ilvl="0" w:tplc="AA528AF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D27F7F"/>
    <w:multiLevelType w:val="hybridMultilevel"/>
    <w:tmpl w:val="A6849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93580E"/>
    <w:multiLevelType w:val="hybridMultilevel"/>
    <w:tmpl w:val="0AF6E79C"/>
    <w:lvl w:ilvl="0" w:tplc="CCBCBE78">
      <w:start w:val="1"/>
      <w:numFmt w:val="upperLetter"/>
      <w:lvlText w:val="%1."/>
      <w:lvlJc w:val="left"/>
      <w:pPr>
        <w:tabs>
          <w:tab w:val="num" w:pos="720"/>
        </w:tabs>
        <w:ind w:left="720" w:hanging="360"/>
      </w:pPr>
      <w:rPr>
        <w:rFonts w:hint="default"/>
        <w:b/>
        <w:i w:val="0"/>
      </w:rPr>
    </w:lvl>
    <w:lvl w:ilvl="1" w:tplc="B1DE3562">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306C47"/>
    <w:multiLevelType w:val="hybridMultilevel"/>
    <w:tmpl w:val="B776C2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A32C36"/>
    <w:multiLevelType w:val="multilevel"/>
    <w:tmpl w:val="0409001D"/>
    <w:styleLink w:val="Style21"/>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6C06E6B"/>
    <w:multiLevelType w:val="hybridMultilevel"/>
    <w:tmpl w:val="78EC8DFE"/>
    <w:lvl w:ilvl="0" w:tplc="2E54AC0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95B09"/>
    <w:multiLevelType w:val="hybridMultilevel"/>
    <w:tmpl w:val="7E2605A0"/>
    <w:lvl w:ilvl="0" w:tplc="4CA4991A">
      <w:start w:val="1"/>
      <w:numFmt w:val="upperRoman"/>
      <w:lvlText w:val="%1."/>
      <w:lvlJc w:val="right"/>
      <w:pPr>
        <w:ind w:left="446" w:hanging="360"/>
      </w:pPr>
      <w:rPr>
        <w:rFonts w:hint="default"/>
        <w:b/>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15:restartNumberingAfterBreak="0">
    <w:nsid w:val="1B425E27"/>
    <w:multiLevelType w:val="hybridMultilevel"/>
    <w:tmpl w:val="4B8A58A6"/>
    <w:lvl w:ilvl="0" w:tplc="8BFE071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687CDC"/>
    <w:multiLevelType w:val="multilevel"/>
    <w:tmpl w:val="EF4AA31E"/>
    <w:lvl w:ilvl="0">
      <w:start w:val="1"/>
      <w:numFmt w:val="decimal"/>
      <w:lvlText w:val="%1."/>
      <w:lvlJc w:val="left"/>
      <w:pPr>
        <w:tabs>
          <w:tab w:val="num" w:pos="1080"/>
        </w:tabs>
        <w:ind w:left="1080" w:hanging="360"/>
      </w:pPr>
      <w:rPr>
        <w:rFonts w:hint="default"/>
        <w:b w:val="0"/>
        <w:i w:val="0"/>
        <w:sz w:val="20"/>
        <w:szCs w:val="2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1D796F42"/>
    <w:multiLevelType w:val="hybridMultilevel"/>
    <w:tmpl w:val="F44EF78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851D0"/>
    <w:multiLevelType w:val="multilevel"/>
    <w:tmpl w:val="0409001D"/>
    <w:styleLink w:val="Style2"/>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C845C7"/>
    <w:multiLevelType w:val="hybridMultilevel"/>
    <w:tmpl w:val="61406B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274FED"/>
    <w:multiLevelType w:val="multilevel"/>
    <w:tmpl w:val="1BE8E5C6"/>
    <w:lvl w:ilvl="0">
      <w:start w:val="1"/>
      <w:numFmt w:val="decimal"/>
      <w:pStyle w:val="Legal2L1"/>
      <w:lvlText w:val="%1."/>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color w:val="auto"/>
        <w:sz w:val="16"/>
        <w:szCs w:val="16"/>
        <w:u w:val="none"/>
        <w:effect w:val="none"/>
        <w:vertAlign w:val="baseline"/>
      </w:rPr>
    </w:lvl>
    <w:lvl w:ilvl="1">
      <w:start w:val="1"/>
      <w:numFmt w:val="decimal"/>
      <w:pStyle w:val="Legal2L2"/>
      <w:lvlText w:val="%1.%2"/>
      <w:lvlJc w:val="left"/>
      <w:pPr>
        <w:tabs>
          <w:tab w:val="num" w:pos="1080"/>
        </w:tabs>
        <w:ind w:left="0" w:firstLine="720"/>
      </w:pPr>
      <w:rPr>
        <w:rFonts w:ascii="Times New Roman Bold" w:hAnsi="Times New Roman Bold" w:hint="default"/>
        <w:b/>
        <w:i w:val="0"/>
        <w:caps w:val="0"/>
        <w:strike w:val="0"/>
        <w:dstrike w:val="0"/>
        <w:outline w:val="0"/>
        <w:shadow w:val="0"/>
        <w:emboss w:val="0"/>
        <w:imprint w:val="0"/>
        <w:vanish w:val="0"/>
        <w:color w:val="auto"/>
        <w:sz w:val="16"/>
        <w:szCs w:val="16"/>
        <w:u w:val="none"/>
        <w:effect w:val="none"/>
        <w:vertAlign w:val="baseline"/>
      </w:rPr>
    </w:lvl>
    <w:lvl w:ilvl="2">
      <w:start w:val="1"/>
      <w:numFmt w:val="lowerLetter"/>
      <w:pStyle w:val="Legal2L3"/>
      <w:lvlText w:val="(%3)"/>
      <w:lvlJc w:val="left"/>
      <w:pPr>
        <w:tabs>
          <w:tab w:val="num" w:pos="1890"/>
        </w:tabs>
        <w:ind w:left="90" w:firstLine="1440"/>
      </w:pPr>
      <w:rPr>
        <w:rFonts w:ascii="Times New Roman" w:hAnsi="Times New Roman" w:hint="default"/>
        <w:b w:val="0"/>
        <w:i w:val="0"/>
        <w:caps w:val="0"/>
        <w:strike w:val="0"/>
        <w:dstrike w:val="0"/>
        <w:outline w:val="0"/>
        <w:shadow w:val="0"/>
        <w:emboss w:val="0"/>
        <w:imprint w:val="0"/>
        <w:vanish w:val="0"/>
        <w:color w:val="auto"/>
        <w:sz w:val="16"/>
        <w:szCs w:val="16"/>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mallCaps w:val="0"/>
        <w:strike w:val="0"/>
        <w:dstrike w:val="0"/>
        <w:outline w:val="0"/>
        <w:shadow w:val="0"/>
        <w:emboss w:val="0"/>
        <w:imprint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mallCaps w:val="0"/>
        <w:strike w:val="0"/>
        <w:dstrike w:val="0"/>
        <w:outline w:val="0"/>
        <w:shadow w:val="0"/>
        <w:emboss w:val="0"/>
        <w:imprint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mallCaps w:val="0"/>
        <w:strike w:val="0"/>
        <w:dstrike w:val="0"/>
        <w:outline w:val="0"/>
        <w:shadow w:val="0"/>
        <w:emboss w:val="0"/>
        <w:imprint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mallCaps w:val="0"/>
        <w:strike w:val="0"/>
        <w:dstrike w:val="0"/>
        <w:outline w:val="0"/>
        <w:shadow w:val="0"/>
        <w:emboss w:val="0"/>
        <w:imprint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mallCaps w:val="0"/>
        <w:strike w:val="0"/>
        <w:dstrike w:val="0"/>
        <w:outline w:val="0"/>
        <w:shadow w:val="0"/>
        <w:emboss w:val="0"/>
        <w:imprint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mallCaps w:val="0"/>
        <w:strike w:val="0"/>
        <w:dstrike w:val="0"/>
        <w:outline w:val="0"/>
        <w:shadow w:val="0"/>
        <w:emboss w:val="0"/>
        <w:imprint w:val="0"/>
        <w:vanish w:val="0"/>
        <w:color w:val="auto"/>
        <w:sz w:val="24"/>
        <w:u w:val="none"/>
        <w:effect w:val="none"/>
        <w:vertAlign w:val="baseline"/>
      </w:rPr>
    </w:lvl>
  </w:abstractNum>
  <w:abstractNum w:abstractNumId="18" w15:restartNumberingAfterBreak="0">
    <w:nsid w:val="25F73297"/>
    <w:multiLevelType w:val="hybridMultilevel"/>
    <w:tmpl w:val="010EC4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02608"/>
    <w:multiLevelType w:val="hybridMultilevel"/>
    <w:tmpl w:val="5EE024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7BA353E"/>
    <w:multiLevelType w:val="hybridMultilevel"/>
    <w:tmpl w:val="101667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C152F9"/>
    <w:multiLevelType w:val="hybridMultilevel"/>
    <w:tmpl w:val="CB2CF130"/>
    <w:lvl w:ilvl="0" w:tplc="CCBCBE78">
      <w:start w:val="1"/>
      <w:numFmt w:val="upperLetter"/>
      <w:lvlText w:val="%1."/>
      <w:lvlJc w:val="left"/>
      <w:pPr>
        <w:tabs>
          <w:tab w:val="num" w:pos="720"/>
        </w:tabs>
        <w:ind w:left="720" w:hanging="360"/>
      </w:pPr>
      <w:rPr>
        <w:rFonts w:hint="default"/>
        <w:b/>
        <w:i w:val="0"/>
      </w:rPr>
    </w:lvl>
    <w:lvl w:ilvl="1" w:tplc="44C2401C">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556442"/>
    <w:multiLevelType w:val="hybridMultilevel"/>
    <w:tmpl w:val="FD880E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71FD4"/>
    <w:multiLevelType w:val="hybridMultilevel"/>
    <w:tmpl w:val="FAEA9566"/>
    <w:lvl w:ilvl="0" w:tplc="04C69860">
      <w:start w:val="1"/>
      <w:numFmt w:val="decimal"/>
      <w:pStyle w:val="Level4"/>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C5717F"/>
    <w:multiLevelType w:val="hybridMultilevel"/>
    <w:tmpl w:val="EC0C23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A1B3E"/>
    <w:multiLevelType w:val="hybridMultilevel"/>
    <w:tmpl w:val="8356E556"/>
    <w:lvl w:ilvl="0" w:tplc="04090017">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492632D"/>
    <w:multiLevelType w:val="hybridMultilevel"/>
    <w:tmpl w:val="463A94E0"/>
    <w:lvl w:ilvl="0" w:tplc="0156A594">
      <w:start w:val="1"/>
      <w:numFmt w:val="decimal"/>
      <w:lvlText w:val="%1."/>
      <w:lvlJc w:val="left"/>
      <w:pPr>
        <w:ind w:left="3960" w:hanging="25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7902921"/>
    <w:multiLevelType w:val="hybridMultilevel"/>
    <w:tmpl w:val="0BD8C9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B812D0"/>
    <w:multiLevelType w:val="hybridMultilevel"/>
    <w:tmpl w:val="856C24F4"/>
    <w:lvl w:ilvl="0" w:tplc="04090013">
      <w:start w:val="1"/>
      <w:numFmt w:val="upperRoman"/>
      <w:lvlText w:val="%1."/>
      <w:lvlJc w:val="right"/>
      <w:pPr>
        <w:tabs>
          <w:tab w:val="num" w:pos="360"/>
        </w:tabs>
        <w:ind w:left="360" w:hanging="360"/>
      </w:pPr>
      <w:rPr>
        <w:rFonts w:hint="default"/>
        <w:b/>
      </w:rPr>
    </w:lvl>
    <w:lvl w:ilvl="1" w:tplc="2E54AC0C">
      <w:start w:val="1"/>
      <w:numFmt w:val="upperLetter"/>
      <w:lvlText w:val="%2."/>
      <w:lvlJc w:val="left"/>
      <w:pPr>
        <w:tabs>
          <w:tab w:val="num" w:pos="720"/>
        </w:tabs>
        <w:ind w:left="720" w:hanging="360"/>
      </w:pPr>
      <w:rPr>
        <w:rFonts w:hint="default"/>
        <w:b/>
      </w:rPr>
    </w:lvl>
    <w:lvl w:ilvl="2" w:tplc="3C02A3FE">
      <w:start w:val="1"/>
      <w:numFmt w:val="upperLetter"/>
      <w:lvlText w:val="%3."/>
      <w:lvlJc w:val="left"/>
      <w:pPr>
        <w:tabs>
          <w:tab w:val="num" w:pos="1080"/>
        </w:tabs>
        <w:ind w:left="1080" w:hanging="360"/>
      </w:pPr>
      <w:rPr>
        <w:rFonts w:hint="default"/>
        <w:b/>
        <w:i w:val="0"/>
      </w:rPr>
    </w:lvl>
    <w:lvl w:ilvl="3" w:tplc="32CE52EA">
      <w:start w:val="1"/>
      <w:numFmt w:val="decimal"/>
      <w:lvlText w:val="%4."/>
      <w:lvlJc w:val="left"/>
      <w:pPr>
        <w:tabs>
          <w:tab w:val="num" w:pos="1440"/>
        </w:tabs>
        <w:ind w:left="1440" w:hanging="360"/>
      </w:pPr>
      <w:rPr>
        <w:rFonts w:hint="default"/>
      </w:rPr>
    </w:lvl>
    <w:lvl w:ilvl="4" w:tplc="8DB6031C">
      <w:start w:val="2"/>
      <w:numFmt w:val="upperRoman"/>
      <w:lvlText w:val="%5."/>
      <w:lvlJc w:val="left"/>
      <w:pPr>
        <w:tabs>
          <w:tab w:val="num" w:pos="3240"/>
        </w:tabs>
        <w:ind w:left="3240" w:hanging="720"/>
      </w:pPr>
      <w:rPr>
        <w:rFonts w:hint="default"/>
        <w:b/>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48576574"/>
    <w:multiLevelType w:val="hybridMultilevel"/>
    <w:tmpl w:val="6C0A3E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993506F"/>
    <w:multiLevelType w:val="hybridMultilevel"/>
    <w:tmpl w:val="6C52247E"/>
    <w:lvl w:ilvl="0" w:tplc="3FBC83E6">
      <w:start w:val="1"/>
      <w:numFmt w:val="upperRoman"/>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83FFE"/>
    <w:multiLevelType w:val="hybridMultilevel"/>
    <w:tmpl w:val="6D02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601911"/>
    <w:multiLevelType w:val="hybridMultilevel"/>
    <w:tmpl w:val="BA586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BA1139"/>
    <w:multiLevelType w:val="hybridMultilevel"/>
    <w:tmpl w:val="C980E90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EB52B2F"/>
    <w:multiLevelType w:val="hybridMultilevel"/>
    <w:tmpl w:val="D5AA5F1A"/>
    <w:lvl w:ilvl="0" w:tplc="1DBE7C44">
      <w:start w:val="1"/>
      <w:numFmt w:val="upperLetter"/>
      <w:lvlText w:val="%1."/>
      <w:lvlJc w:val="left"/>
      <w:pPr>
        <w:ind w:left="720" w:hanging="360"/>
      </w:pPr>
      <w:rPr>
        <w:rFonts w:hint="default"/>
        <w:b/>
        <w:i w:val="0"/>
        <w:sz w:val="22"/>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2C1D74"/>
    <w:multiLevelType w:val="hybridMultilevel"/>
    <w:tmpl w:val="6186F078"/>
    <w:lvl w:ilvl="0" w:tplc="CCBCBE78">
      <w:start w:val="1"/>
      <w:numFmt w:val="upperLetter"/>
      <w:lvlText w:val="%1."/>
      <w:lvlJc w:val="left"/>
      <w:pPr>
        <w:tabs>
          <w:tab w:val="num" w:pos="720"/>
        </w:tabs>
        <w:ind w:left="720" w:hanging="360"/>
      </w:pPr>
      <w:rPr>
        <w:rFonts w:hint="default"/>
        <w:b/>
        <w:i w:val="0"/>
      </w:rPr>
    </w:lvl>
    <w:lvl w:ilvl="1" w:tplc="DC72BD46">
      <w:start w:val="1"/>
      <w:numFmt w:val="decimal"/>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495AF9"/>
    <w:multiLevelType w:val="hybridMultilevel"/>
    <w:tmpl w:val="A8E62348"/>
    <w:lvl w:ilvl="0" w:tplc="7B422F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70235B"/>
    <w:multiLevelType w:val="hybridMultilevel"/>
    <w:tmpl w:val="17F20AD0"/>
    <w:lvl w:ilvl="0" w:tplc="6B7603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2CE7CE8"/>
    <w:multiLevelType w:val="hybridMultilevel"/>
    <w:tmpl w:val="5EB004D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57FC2DC0"/>
    <w:multiLevelType w:val="hybridMultilevel"/>
    <w:tmpl w:val="CF928FC2"/>
    <w:lvl w:ilvl="0" w:tplc="04090001">
      <w:start w:val="1"/>
      <w:numFmt w:val="bullet"/>
      <w:lvlText w:val=""/>
      <w:lvlJc w:val="left"/>
      <w:pPr>
        <w:tabs>
          <w:tab w:val="num" w:pos="1260"/>
        </w:tabs>
        <w:ind w:left="1260" w:hanging="360"/>
      </w:pPr>
      <w:rPr>
        <w:rFonts w:ascii="Symbol" w:hAnsi="Symbol" w:hint="default"/>
      </w:rPr>
    </w:lvl>
    <w:lvl w:ilvl="1" w:tplc="9A3A3A3E">
      <w:start w:val="1"/>
      <w:numFmt w:val="upperLetter"/>
      <w:lvlText w:val="%2."/>
      <w:lvlJc w:val="left"/>
      <w:pPr>
        <w:tabs>
          <w:tab w:val="num" w:pos="1995"/>
        </w:tabs>
        <w:ind w:left="1995" w:hanging="375"/>
      </w:pPr>
      <w:rPr>
        <w:rFonts w:hint="default"/>
        <w:u w:val="none"/>
      </w:rPr>
    </w:lvl>
    <w:lvl w:ilvl="2" w:tplc="8BFE0718">
      <w:start w:val="1"/>
      <w:numFmt w:val="decimal"/>
      <w:lvlText w:val="%3."/>
      <w:lvlJc w:val="left"/>
      <w:pPr>
        <w:tabs>
          <w:tab w:val="num" w:pos="1080"/>
        </w:tabs>
        <w:ind w:left="1080" w:hanging="360"/>
      </w:pPr>
      <w:rPr>
        <w:rFonts w:hint="default"/>
        <w:b w:val="0"/>
        <w:i w:val="0"/>
      </w:rPr>
    </w:lvl>
    <w:lvl w:ilvl="3" w:tplc="A19C8E62">
      <w:start w:val="7"/>
      <w:numFmt w:val="lowerLetter"/>
      <w:lvlText w:val="%4."/>
      <w:lvlJc w:val="left"/>
      <w:pPr>
        <w:ind w:left="3420" w:hanging="360"/>
      </w:pPr>
      <w:rPr>
        <w:rFonts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582370A2"/>
    <w:multiLevelType w:val="hybridMultilevel"/>
    <w:tmpl w:val="65F49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88C3E57"/>
    <w:multiLevelType w:val="hybridMultilevel"/>
    <w:tmpl w:val="C17E8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94E5DEC"/>
    <w:multiLevelType w:val="hybridMultilevel"/>
    <w:tmpl w:val="BF42F348"/>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0833BA"/>
    <w:multiLevelType w:val="hybridMultilevel"/>
    <w:tmpl w:val="6AF4B14A"/>
    <w:lvl w:ilvl="0" w:tplc="110A328A">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FFFFFFFF">
      <w:start w:val="1"/>
      <w:numFmt w:val="bullet"/>
      <w:lvlText w:val="-"/>
      <w:lvlJc w:val="left"/>
      <w:pPr>
        <w:ind w:left="3240" w:hanging="360"/>
      </w:pPr>
      <w:rPr>
        <w:rFonts w:ascii="Times New Roman" w:eastAsia="Times New Roman" w:hAnsi="Times New Roman" w:cs="Times New Roma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CFC6ACB"/>
    <w:multiLevelType w:val="hybridMultilevel"/>
    <w:tmpl w:val="6164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6B4718"/>
    <w:multiLevelType w:val="multilevel"/>
    <w:tmpl w:val="EC227374"/>
    <w:name w:val="Mixed Legal Indented2"/>
    <w:lvl w:ilvl="0">
      <w:start w:val="1"/>
      <w:numFmt w:val="decimal"/>
      <w:lvlRestart w:val="0"/>
      <w:pStyle w:val="Level1"/>
      <w:lvlText w:val="%1."/>
      <w:lvlJc w:val="left"/>
      <w:pPr>
        <w:tabs>
          <w:tab w:val="num" w:pos="720"/>
        </w:tabs>
        <w:ind w:left="720" w:hanging="720"/>
      </w:pPr>
      <w:rPr>
        <w:rFonts w:hint="default"/>
        <w:b/>
        <w:i w:val="0"/>
        <w:caps w:val="0"/>
        <w:vanish w:val="0"/>
        <w:u w:val="none"/>
      </w:rPr>
    </w:lvl>
    <w:lvl w:ilvl="1">
      <w:start w:val="1"/>
      <w:numFmt w:val="decimal"/>
      <w:pStyle w:val="Level2"/>
      <w:isLgl/>
      <w:lvlText w:val="%1.%2"/>
      <w:lvlJc w:val="left"/>
      <w:pPr>
        <w:tabs>
          <w:tab w:val="num" w:pos="720"/>
        </w:tabs>
        <w:ind w:left="0" w:firstLine="0"/>
      </w:pPr>
      <w:rPr>
        <w:rFonts w:hint="default"/>
        <w:b/>
        <w:i w:val="0"/>
        <w:caps w:val="0"/>
        <w:vanish w:val="0"/>
        <w:u w:val="none"/>
      </w:rPr>
    </w:lvl>
    <w:lvl w:ilvl="2">
      <w:start w:val="1"/>
      <w:numFmt w:val="decimal"/>
      <w:pStyle w:val="Level3"/>
      <w:isLgl/>
      <w:lvlText w:val="%1.%2.%3"/>
      <w:lvlJc w:val="left"/>
      <w:pPr>
        <w:tabs>
          <w:tab w:val="num" w:pos="1440"/>
        </w:tabs>
        <w:ind w:left="0" w:firstLine="720"/>
      </w:pPr>
      <w:rPr>
        <w:rFonts w:hint="default"/>
        <w:b/>
        <w:i w:val="0"/>
        <w:vanish w:val="0"/>
        <w:u w:val="none"/>
      </w:rPr>
    </w:lvl>
    <w:lvl w:ilvl="3">
      <w:start w:val="1"/>
      <w:numFmt w:val="decimal"/>
      <w:isLgl/>
      <w:lvlText w:val="%1.%2.%3.%4"/>
      <w:lvlJc w:val="left"/>
      <w:pPr>
        <w:tabs>
          <w:tab w:val="num" w:pos="2040"/>
        </w:tabs>
        <w:ind w:left="-120" w:firstLine="1440"/>
      </w:pPr>
      <w:rPr>
        <w:rFonts w:hint="default"/>
        <w:b/>
        <w:i w:val="0"/>
        <w:caps w:val="0"/>
        <w:u w:val="none"/>
      </w:rPr>
    </w:lvl>
    <w:lvl w:ilvl="4">
      <w:start w:val="1"/>
      <w:numFmt w:val="decimal"/>
      <w:pStyle w:val="Level5"/>
      <w:lvlText w:val="(%5)"/>
      <w:lvlJc w:val="left"/>
      <w:pPr>
        <w:tabs>
          <w:tab w:val="num" w:pos="2160"/>
        </w:tabs>
        <w:ind w:left="0" w:firstLine="1440"/>
      </w:pPr>
      <w:rPr>
        <w:rFonts w:hint="default"/>
        <w:b/>
        <w:i w:val="0"/>
        <w:caps w:val="0"/>
        <w:vanish w:val="0"/>
        <w:u w:val="none"/>
      </w:rPr>
    </w:lvl>
    <w:lvl w:ilvl="5">
      <w:start w:val="1"/>
      <w:numFmt w:val="decimal"/>
      <w:pStyle w:val="Level6"/>
      <w:lvlText w:val="(%6)"/>
      <w:lvlJc w:val="left"/>
      <w:pPr>
        <w:tabs>
          <w:tab w:val="num" w:pos="4320"/>
        </w:tabs>
        <w:ind w:left="4320" w:hanging="720"/>
      </w:pPr>
      <w:rPr>
        <w:rFonts w:hint="default"/>
        <w:b/>
        <w:i w:val="0"/>
        <w:u w:val="none"/>
      </w:rPr>
    </w:lvl>
    <w:lvl w:ilvl="6">
      <w:start w:val="1"/>
      <w:numFmt w:val="lowerLetter"/>
      <w:pStyle w:val="Level7"/>
      <w:lvlText w:val="(%7)"/>
      <w:lvlJc w:val="left"/>
      <w:pPr>
        <w:tabs>
          <w:tab w:val="num" w:pos="2880"/>
        </w:tabs>
        <w:ind w:left="2880" w:hanging="720"/>
      </w:pPr>
      <w:rPr>
        <w:rFonts w:hint="default"/>
        <w:b/>
        <w:i w:val="0"/>
        <w:caps w:val="0"/>
        <w:vanish w:val="0"/>
        <w:u w:val="none"/>
      </w:rPr>
    </w:lvl>
    <w:lvl w:ilvl="7">
      <w:start w:val="1"/>
      <w:numFmt w:val="lowerRoman"/>
      <w:pStyle w:val="Level8"/>
      <w:lvlText w:val="(%8)"/>
      <w:lvlJc w:val="left"/>
      <w:pPr>
        <w:tabs>
          <w:tab w:val="num" w:pos="3600"/>
        </w:tabs>
        <w:ind w:left="3600" w:hanging="720"/>
      </w:pPr>
      <w:rPr>
        <w:rFonts w:hint="default"/>
        <w:b/>
        <w:i w:val="0"/>
        <w:caps w:val="0"/>
        <w:vanish w:val="0"/>
        <w:u w:val="none"/>
      </w:rPr>
    </w:lvl>
    <w:lvl w:ilvl="8">
      <w:start w:val="1"/>
      <w:numFmt w:val="lowerLetter"/>
      <w:pStyle w:val="Level9"/>
      <w:lvlText w:val="%9."/>
      <w:lvlJc w:val="left"/>
      <w:pPr>
        <w:tabs>
          <w:tab w:val="num" w:pos="3600"/>
        </w:tabs>
        <w:ind w:left="2880" w:firstLine="0"/>
      </w:pPr>
      <w:rPr>
        <w:rFonts w:hint="default"/>
        <w:b/>
        <w:i w:val="0"/>
        <w:caps w:val="0"/>
        <w:vanish w:val="0"/>
        <w:u w:val="none"/>
      </w:rPr>
    </w:lvl>
  </w:abstractNum>
  <w:abstractNum w:abstractNumId="46" w15:restartNumberingAfterBreak="0">
    <w:nsid w:val="6206582B"/>
    <w:multiLevelType w:val="hybridMultilevel"/>
    <w:tmpl w:val="2812846A"/>
    <w:lvl w:ilvl="0" w:tplc="04090019">
      <w:start w:val="1"/>
      <w:numFmt w:val="lowerLetter"/>
      <w:lvlText w:val="%1."/>
      <w:lvlJc w:val="left"/>
      <w:pPr>
        <w:tabs>
          <w:tab w:val="num" w:pos="1440"/>
        </w:tabs>
        <w:ind w:left="1440" w:hanging="360"/>
      </w:pPr>
      <w:rPr>
        <w:rFonts w:hint="default"/>
      </w:rPr>
    </w:lvl>
    <w:lvl w:ilvl="1" w:tplc="FFFFFFFF">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9">
      <w:start w:val="1"/>
      <w:numFmt w:val="lowerLetter"/>
      <w:lvlText w:val="%3."/>
      <w:lvlJc w:val="left"/>
      <w:pPr>
        <w:tabs>
          <w:tab w:val="num" w:pos="2160"/>
        </w:tabs>
        <w:ind w:left="2160" w:hanging="360"/>
      </w:pPr>
      <w:rPr>
        <w:rFonts w:hint="default"/>
        <w:b w:val="0"/>
        <w:i w:val="0"/>
      </w:rPr>
    </w:lvl>
    <w:lvl w:ilvl="3" w:tplc="FFFFFFFF">
      <w:start w:val="1"/>
      <w:numFmt w:val="upperLetter"/>
      <w:lvlText w:val="%4."/>
      <w:lvlJc w:val="left"/>
      <w:pPr>
        <w:tabs>
          <w:tab w:val="num" w:pos="3600"/>
        </w:tabs>
        <w:ind w:left="3600" w:hanging="360"/>
      </w:pPr>
      <w:rPr>
        <w:rFonts w:hint="default"/>
      </w:rPr>
    </w:lvl>
    <w:lvl w:ilvl="4" w:tplc="AED21E48">
      <w:start w:val="11"/>
      <w:numFmt w:val="decimal"/>
      <w:lvlText w:val="%5."/>
      <w:lvlJc w:val="left"/>
      <w:pPr>
        <w:tabs>
          <w:tab w:val="num" w:pos="4320"/>
        </w:tabs>
        <w:ind w:left="4320" w:hanging="360"/>
      </w:pPr>
      <w:rPr>
        <w:rFonts w:hint="default"/>
        <w:b/>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7" w15:restartNumberingAfterBreak="0">
    <w:nsid w:val="631146A7"/>
    <w:multiLevelType w:val="hybridMultilevel"/>
    <w:tmpl w:val="66FAECCC"/>
    <w:lvl w:ilvl="0" w:tplc="AA528AF6">
      <w:start w:val="1"/>
      <w:numFmt w:val="decimal"/>
      <w:lvlText w:val="%1."/>
      <w:lvlJc w:val="left"/>
      <w:pPr>
        <w:tabs>
          <w:tab w:val="num" w:pos="1080"/>
        </w:tabs>
        <w:ind w:left="1080" w:hanging="360"/>
      </w:pPr>
      <w:rPr>
        <w:rFonts w:hint="default"/>
        <w:b w:val="0"/>
        <w:i w:val="0"/>
      </w:rPr>
    </w:lvl>
    <w:lvl w:ilvl="1" w:tplc="0A3023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320079F"/>
    <w:multiLevelType w:val="hybridMultilevel"/>
    <w:tmpl w:val="644C4EF6"/>
    <w:lvl w:ilvl="0" w:tplc="8BFE0718">
      <w:start w:val="1"/>
      <w:numFmt w:val="decimal"/>
      <w:lvlText w:val="%1."/>
      <w:lvlJc w:val="left"/>
      <w:pPr>
        <w:tabs>
          <w:tab w:val="num" w:pos="1080"/>
        </w:tabs>
        <w:ind w:left="1080" w:hanging="360"/>
      </w:pPr>
      <w:rPr>
        <w:rFonts w:hint="default"/>
        <w:b w:val="0"/>
        <w:i w:val="0"/>
      </w:rPr>
    </w:lvl>
    <w:lvl w:ilvl="1" w:tplc="6B760348">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8E154D"/>
    <w:multiLevelType w:val="hybridMultilevel"/>
    <w:tmpl w:val="C714C7E4"/>
    <w:lvl w:ilvl="0" w:tplc="F7CE34E0">
      <w:numFmt w:val="bullet"/>
      <w:lvlText w:val="•"/>
      <w:lvlJc w:val="left"/>
      <w:pPr>
        <w:ind w:left="1080" w:hanging="72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9505F1"/>
    <w:multiLevelType w:val="hybridMultilevel"/>
    <w:tmpl w:val="209C6FCC"/>
    <w:lvl w:ilvl="0" w:tplc="4CDAB37A">
      <w:start w:val="1"/>
      <w:numFmt w:val="bullet"/>
      <w:lvlText w:val=""/>
      <w:lvlJc w:val="left"/>
      <w:pPr>
        <w:ind w:hanging="361"/>
      </w:pPr>
      <w:rPr>
        <w:rFonts w:ascii="Symbol" w:eastAsia="Symbol" w:hAnsi="Symbol" w:hint="default"/>
        <w:sz w:val="22"/>
        <w:szCs w:val="22"/>
      </w:rPr>
    </w:lvl>
    <w:lvl w:ilvl="1" w:tplc="E8BE71F2">
      <w:start w:val="1"/>
      <w:numFmt w:val="bullet"/>
      <w:lvlText w:val="•"/>
      <w:lvlJc w:val="left"/>
      <w:rPr>
        <w:rFonts w:hint="default"/>
      </w:rPr>
    </w:lvl>
    <w:lvl w:ilvl="2" w:tplc="CBC85C84">
      <w:start w:val="1"/>
      <w:numFmt w:val="bullet"/>
      <w:lvlText w:val="•"/>
      <w:lvlJc w:val="left"/>
      <w:rPr>
        <w:rFonts w:hint="default"/>
      </w:rPr>
    </w:lvl>
    <w:lvl w:ilvl="3" w:tplc="C3145CE2">
      <w:start w:val="1"/>
      <w:numFmt w:val="bullet"/>
      <w:lvlText w:val="•"/>
      <w:lvlJc w:val="left"/>
      <w:rPr>
        <w:rFonts w:hint="default"/>
      </w:rPr>
    </w:lvl>
    <w:lvl w:ilvl="4" w:tplc="D36EB98E">
      <w:start w:val="1"/>
      <w:numFmt w:val="bullet"/>
      <w:lvlText w:val="•"/>
      <w:lvlJc w:val="left"/>
      <w:rPr>
        <w:rFonts w:hint="default"/>
      </w:rPr>
    </w:lvl>
    <w:lvl w:ilvl="5" w:tplc="0BFE558A">
      <w:start w:val="1"/>
      <w:numFmt w:val="bullet"/>
      <w:lvlText w:val="•"/>
      <w:lvlJc w:val="left"/>
      <w:rPr>
        <w:rFonts w:hint="default"/>
      </w:rPr>
    </w:lvl>
    <w:lvl w:ilvl="6" w:tplc="0A081322">
      <w:start w:val="1"/>
      <w:numFmt w:val="bullet"/>
      <w:lvlText w:val="•"/>
      <w:lvlJc w:val="left"/>
      <w:rPr>
        <w:rFonts w:hint="default"/>
      </w:rPr>
    </w:lvl>
    <w:lvl w:ilvl="7" w:tplc="60D2B2FE">
      <w:start w:val="1"/>
      <w:numFmt w:val="bullet"/>
      <w:lvlText w:val="•"/>
      <w:lvlJc w:val="left"/>
      <w:rPr>
        <w:rFonts w:hint="default"/>
      </w:rPr>
    </w:lvl>
    <w:lvl w:ilvl="8" w:tplc="2CF0565A">
      <w:start w:val="1"/>
      <w:numFmt w:val="bullet"/>
      <w:lvlText w:val="•"/>
      <w:lvlJc w:val="left"/>
      <w:rPr>
        <w:rFonts w:hint="default"/>
      </w:rPr>
    </w:lvl>
  </w:abstractNum>
  <w:abstractNum w:abstractNumId="51" w15:restartNumberingAfterBreak="0">
    <w:nsid w:val="645F6B87"/>
    <w:multiLevelType w:val="hybridMultilevel"/>
    <w:tmpl w:val="63C62B8E"/>
    <w:lvl w:ilvl="0" w:tplc="3C02A3FE">
      <w:start w:val="1"/>
      <w:numFmt w:val="upperLetter"/>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649D26DC"/>
    <w:multiLevelType w:val="hybridMultilevel"/>
    <w:tmpl w:val="E126FDA2"/>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15:restartNumberingAfterBreak="0">
    <w:nsid w:val="68833106"/>
    <w:multiLevelType w:val="hybridMultilevel"/>
    <w:tmpl w:val="056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EF34D1"/>
    <w:multiLevelType w:val="hybridMultilevel"/>
    <w:tmpl w:val="D160D76C"/>
    <w:lvl w:ilvl="0" w:tplc="26388F5E">
      <w:start w:val="1"/>
      <w:numFmt w:val="decimal"/>
      <w:lvlText w:val="%1."/>
      <w:lvlJc w:val="left"/>
      <w:pPr>
        <w:ind w:left="2970" w:hanging="720"/>
      </w:pPr>
      <w:rPr>
        <w:rFonts w:ascii="Arial" w:eastAsia="Times New Roman" w:hAnsi="Arial" w:cs="Arial"/>
        <w:sz w:val="22"/>
        <w:szCs w:val="22"/>
      </w:rPr>
    </w:lvl>
    <w:lvl w:ilvl="1" w:tplc="04090019">
      <w:start w:val="1"/>
      <w:numFmt w:val="lowerLetter"/>
      <w:lvlText w:val="%2."/>
      <w:lvlJc w:val="left"/>
      <w:pPr>
        <w:ind w:left="2880" w:hanging="360"/>
      </w:pPr>
    </w:lvl>
    <w:lvl w:ilvl="2" w:tplc="D708F9DE">
      <w:start w:val="1"/>
      <w:numFmt w:val="lowerRoman"/>
      <w:lvlText w:val="%3."/>
      <w:lvlJc w:val="right"/>
      <w:pPr>
        <w:ind w:left="3600" w:hanging="180"/>
      </w:pPr>
      <w:rPr>
        <w:rFonts w:ascii="Arial" w:hAnsi="Arial" w:cs="Arial" w:hint="default"/>
        <w:sz w:val="22"/>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BFA3647"/>
    <w:multiLevelType w:val="hybridMultilevel"/>
    <w:tmpl w:val="0BBEB706"/>
    <w:lvl w:ilvl="0" w:tplc="D8642648">
      <w:start w:val="1"/>
      <w:numFmt w:val="decimal"/>
      <w:lvlText w:val="%1."/>
      <w:lvlJc w:val="left"/>
      <w:pPr>
        <w:ind w:left="990" w:hanging="360"/>
      </w:pPr>
      <w:rPr>
        <w:rFonts w:ascii="Arial" w:hAnsi="Arial" w:cs="Arial" w:hint="default"/>
        <w:sz w:val="22"/>
        <w:szCs w:val="22"/>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DEB1672"/>
    <w:multiLevelType w:val="hybridMultilevel"/>
    <w:tmpl w:val="73028D3C"/>
    <w:lvl w:ilvl="0" w:tplc="396A0EB0">
      <w:start w:val="2"/>
      <w:numFmt w:val="upperRoman"/>
      <w:lvlText w:val="%1."/>
      <w:lvlJc w:val="righ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F158B0"/>
    <w:multiLevelType w:val="hybridMultilevel"/>
    <w:tmpl w:val="08341156"/>
    <w:lvl w:ilvl="0" w:tplc="68366720">
      <w:start w:val="1"/>
      <w:numFmt w:val="decimal"/>
      <w:lvlText w:val="%1."/>
      <w:lvlJc w:val="left"/>
      <w:pPr>
        <w:tabs>
          <w:tab w:val="num" w:pos="1080"/>
        </w:tabs>
        <w:ind w:left="1080" w:hanging="360"/>
      </w:pPr>
      <w:rPr>
        <w:rFonts w:hint="default"/>
        <w:b w:val="0"/>
        <w:u w:val="none"/>
      </w:rPr>
    </w:lvl>
    <w:lvl w:ilvl="1" w:tplc="273C851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1D3029D"/>
    <w:multiLevelType w:val="hybridMultilevel"/>
    <w:tmpl w:val="CCEAD0E2"/>
    <w:lvl w:ilvl="0" w:tplc="6B7603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723D6C0F"/>
    <w:multiLevelType w:val="hybridMultilevel"/>
    <w:tmpl w:val="89D2B36E"/>
    <w:lvl w:ilvl="0" w:tplc="0409000F">
      <w:start w:val="1"/>
      <w:numFmt w:val="decimal"/>
      <w:lvlText w:val="%1."/>
      <w:lvlJc w:val="left"/>
      <w:pPr>
        <w:tabs>
          <w:tab w:val="num" w:pos="1080"/>
        </w:tabs>
        <w:ind w:left="1080" w:hanging="360"/>
      </w:pPr>
      <w:rPr>
        <w:rFonts w:hint="default"/>
        <w:b w:val="0"/>
        <w:i w:val="0"/>
        <w:sz w:val="20"/>
        <w:szCs w:val="20"/>
      </w:rPr>
    </w:lvl>
    <w:lvl w:ilvl="1" w:tplc="3C02A3FE">
      <w:start w:val="1"/>
      <w:numFmt w:val="upperLetter"/>
      <w:lvlText w:val="%2."/>
      <w:lvlJc w:val="left"/>
      <w:pPr>
        <w:tabs>
          <w:tab w:val="num" w:pos="1080"/>
        </w:tabs>
        <w:ind w:left="1080" w:hanging="360"/>
      </w:pPr>
      <w:rPr>
        <w:rFonts w:hint="default"/>
        <w:b/>
        <w:i w:val="0"/>
      </w:rPr>
    </w:lvl>
    <w:lvl w:ilvl="2" w:tplc="FDFC319E">
      <w:start w:val="1606"/>
      <w:numFmt w:val="bullet"/>
      <w:lvlText w:val=""/>
      <w:lvlJc w:val="left"/>
      <w:pPr>
        <w:tabs>
          <w:tab w:val="num" w:pos="1980"/>
        </w:tabs>
        <w:ind w:left="1980" w:hanging="360"/>
      </w:pPr>
      <w:rPr>
        <w:rFonts w:ascii="Wingdings" w:eastAsia="Times New Roman" w:hAnsi="Wingdings" w:cs="Arial" w:hint="default"/>
        <w:sz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7A7D5B71"/>
    <w:multiLevelType w:val="hybridMultilevel"/>
    <w:tmpl w:val="A54CEF22"/>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E26E4360">
      <w:start w:val="1"/>
      <w:numFmt w:val="lowerLetter"/>
      <w:lvlText w:val="%3.)"/>
      <w:lvlJc w:val="left"/>
      <w:pPr>
        <w:ind w:left="2340" w:hanging="360"/>
      </w:pPr>
      <w:rPr>
        <w:rFonts w:hint="default"/>
      </w:rPr>
    </w:lvl>
    <w:lvl w:ilvl="3" w:tplc="33B64AB8">
      <w:start w:val="1"/>
      <w:numFmt w:val="decimal"/>
      <w:lvlText w:val="%4.)"/>
      <w:lvlJc w:val="left"/>
      <w:pPr>
        <w:ind w:left="2880" w:hanging="360"/>
      </w:pPr>
      <w:rPr>
        <w:rFonts w:hint="default"/>
      </w:rPr>
    </w:lvl>
    <w:lvl w:ilvl="4" w:tplc="9E2EFB36">
      <w:start w:val="1"/>
      <w:numFmt w:val="decimal"/>
      <w:lvlText w:val="%5."/>
      <w:lvlJc w:val="left"/>
      <w:pPr>
        <w:ind w:left="4005" w:hanging="76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7F47E7"/>
    <w:multiLevelType w:val="multilevel"/>
    <w:tmpl w:val="B93CB27A"/>
    <w:styleLink w:val="Style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num w:numId="1">
    <w:abstractNumId w:val="59"/>
  </w:num>
  <w:num w:numId="2">
    <w:abstractNumId w:val="38"/>
  </w:num>
  <w:num w:numId="3">
    <w:abstractNumId w:val="57"/>
  </w:num>
  <w:num w:numId="4">
    <w:abstractNumId w:val="46"/>
  </w:num>
  <w:num w:numId="5">
    <w:abstractNumId w:val="28"/>
  </w:num>
  <w:num w:numId="6">
    <w:abstractNumId w:val="39"/>
  </w:num>
  <w:num w:numId="7">
    <w:abstractNumId w:val="7"/>
  </w:num>
  <w:num w:numId="8">
    <w:abstractNumId w:val="35"/>
  </w:num>
  <w:num w:numId="9">
    <w:abstractNumId w:val="37"/>
  </w:num>
  <w:num w:numId="10">
    <w:abstractNumId w:val="12"/>
  </w:num>
  <w:num w:numId="11">
    <w:abstractNumId w:val="21"/>
  </w:num>
  <w:num w:numId="12">
    <w:abstractNumId w:val="48"/>
  </w:num>
  <w:num w:numId="13">
    <w:abstractNumId w:val="58"/>
  </w:num>
  <w:num w:numId="14">
    <w:abstractNumId w:val="47"/>
  </w:num>
  <w:num w:numId="15">
    <w:abstractNumId w:val="5"/>
  </w:num>
  <w:num w:numId="16">
    <w:abstractNumId w:val="19"/>
  </w:num>
  <w:num w:numId="17">
    <w:abstractNumId w:val="11"/>
  </w:num>
  <w:num w:numId="18">
    <w:abstractNumId w:val="56"/>
  </w:num>
  <w:num w:numId="19">
    <w:abstractNumId w:val="13"/>
  </w:num>
  <w:num w:numId="20">
    <w:abstractNumId w:val="20"/>
  </w:num>
  <w:num w:numId="21">
    <w:abstractNumId w:val="45"/>
  </w:num>
  <w:num w:numId="22">
    <w:abstractNumId w:val="23"/>
  </w:num>
  <w:num w:numId="23">
    <w:abstractNumId w:val="29"/>
  </w:num>
  <w:num w:numId="24">
    <w:abstractNumId w:val="51"/>
  </w:num>
  <w:num w:numId="25">
    <w:abstractNumId w:val="4"/>
  </w:num>
  <w:num w:numId="26">
    <w:abstractNumId w:val="10"/>
  </w:num>
  <w:num w:numId="27">
    <w:abstractNumId w:val="15"/>
  </w:num>
  <w:num w:numId="28">
    <w:abstractNumId w:val="61"/>
  </w:num>
  <w:num w:numId="29">
    <w:abstractNumId w:val="9"/>
  </w:num>
  <w:num w:numId="30">
    <w:abstractNumId w:val="30"/>
  </w:num>
  <w:num w:numId="31">
    <w:abstractNumId w:val="6"/>
  </w:num>
  <w:num w:numId="32">
    <w:abstractNumId w:val="8"/>
  </w:num>
  <w:num w:numId="33">
    <w:abstractNumId w:val="17"/>
  </w:num>
  <w:num w:numId="34">
    <w:abstractNumId w:val="3"/>
  </w:num>
  <w:num w:numId="35">
    <w:abstractNumId w:val="33"/>
  </w:num>
  <w:num w:numId="36">
    <w:abstractNumId w:val="34"/>
  </w:num>
  <w:num w:numId="37">
    <w:abstractNumId w:val="18"/>
  </w:num>
  <w:num w:numId="38">
    <w:abstractNumId w:val="32"/>
  </w:num>
  <w:num w:numId="39">
    <w:abstractNumId w:val="2"/>
  </w:num>
  <w:num w:numId="40">
    <w:abstractNumId w:val="60"/>
  </w:num>
  <w:num w:numId="41">
    <w:abstractNumId w:val="27"/>
  </w:num>
  <w:num w:numId="42">
    <w:abstractNumId w:val="0"/>
  </w:num>
  <w:num w:numId="43">
    <w:abstractNumId w:val="25"/>
  </w:num>
  <w:num w:numId="44">
    <w:abstractNumId w:val="22"/>
  </w:num>
  <w:num w:numId="45">
    <w:abstractNumId w:val="42"/>
  </w:num>
  <w:num w:numId="46">
    <w:abstractNumId w:val="24"/>
  </w:num>
  <w:num w:numId="47">
    <w:abstractNumId w:val="14"/>
  </w:num>
  <w:num w:numId="48">
    <w:abstractNumId w:val="36"/>
  </w:num>
  <w:num w:numId="49">
    <w:abstractNumId w:val="52"/>
  </w:num>
  <w:num w:numId="50">
    <w:abstractNumId w:val="44"/>
  </w:num>
  <w:num w:numId="51">
    <w:abstractNumId w:val="55"/>
  </w:num>
  <w:num w:numId="52">
    <w:abstractNumId w:val="54"/>
  </w:num>
  <w:num w:numId="53">
    <w:abstractNumId w:val="26"/>
  </w:num>
  <w:num w:numId="54">
    <w:abstractNumId w:val="41"/>
  </w:num>
  <w:num w:numId="55">
    <w:abstractNumId w:val="31"/>
  </w:num>
  <w:num w:numId="56">
    <w:abstractNumId w:val="43"/>
  </w:num>
  <w:num w:numId="57">
    <w:abstractNumId w:val="40"/>
  </w:num>
  <w:num w:numId="58">
    <w:abstractNumId w:val="49"/>
  </w:num>
  <w:num w:numId="59">
    <w:abstractNumId w:val="53"/>
  </w:num>
  <w:num w:numId="60">
    <w:abstractNumId w:val="16"/>
  </w:num>
  <w:num w:numId="61">
    <w:abstractNumId w:val="1"/>
  </w:num>
  <w:num w:numId="62">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E1"/>
    <w:rsid w:val="00003353"/>
    <w:rsid w:val="000052BE"/>
    <w:rsid w:val="000056ED"/>
    <w:rsid w:val="00007432"/>
    <w:rsid w:val="00007DD6"/>
    <w:rsid w:val="0001076B"/>
    <w:rsid w:val="0001252D"/>
    <w:rsid w:val="000125DB"/>
    <w:rsid w:val="00012F45"/>
    <w:rsid w:val="0002123D"/>
    <w:rsid w:val="000233B7"/>
    <w:rsid w:val="00024EFA"/>
    <w:rsid w:val="00027AA0"/>
    <w:rsid w:val="00031D1C"/>
    <w:rsid w:val="000363AC"/>
    <w:rsid w:val="000434DE"/>
    <w:rsid w:val="000440A1"/>
    <w:rsid w:val="0005178E"/>
    <w:rsid w:val="00052CD5"/>
    <w:rsid w:val="000604D2"/>
    <w:rsid w:val="00063922"/>
    <w:rsid w:val="00063DB3"/>
    <w:rsid w:val="000701E5"/>
    <w:rsid w:val="00071F02"/>
    <w:rsid w:val="00072A8E"/>
    <w:rsid w:val="00073CD9"/>
    <w:rsid w:val="00074C85"/>
    <w:rsid w:val="00075CFE"/>
    <w:rsid w:val="000768F5"/>
    <w:rsid w:val="0007767C"/>
    <w:rsid w:val="00077ABD"/>
    <w:rsid w:val="000806AE"/>
    <w:rsid w:val="00085A5B"/>
    <w:rsid w:val="00086343"/>
    <w:rsid w:val="00087854"/>
    <w:rsid w:val="00087FB3"/>
    <w:rsid w:val="00091091"/>
    <w:rsid w:val="0009138C"/>
    <w:rsid w:val="000956F7"/>
    <w:rsid w:val="000959EA"/>
    <w:rsid w:val="000A18B5"/>
    <w:rsid w:val="000A1C25"/>
    <w:rsid w:val="000A2444"/>
    <w:rsid w:val="000A5AD1"/>
    <w:rsid w:val="000A7066"/>
    <w:rsid w:val="000A7284"/>
    <w:rsid w:val="000B0F4B"/>
    <w:rsid w:val="000B3CCC"/>
    <w:rsid w:val="000B65EC"/>
    <w:rsid w:val="000C0B97"/>
    <w:rsid w:val="000C1968"/>
    <w:rsid w:val="000C3A9F"/>
    <w:rsid w:val="000C5FBA"/>
    <w:rsid w:val="000D2061"/>
    <w:rsid w:val="000D2508"/>
    <w:rsid w:val="000D5C4A"/>
    <w:rsid w:val="000E1267"/>
    <w:rsid w:val="000E3806"/>
    <w:rsid w:val="000E4091"/>
    <w:rsid w:val="000E7893"/>
    <w:rsid w:val="000F132A"/>
    <w:rsid w:val="000F33D4"/>
    <w:rsid w:val="000F60DB"/>
    <w:rsid w:val="000F6302"/>
    <w:rsid w:val="000F72E2"/>
    <w:rsid w:val="001026F7"/>
    <w:rsid w:val="00107C14"/>
    <w:rsid w:val="00114BFC"/>
    <w:rsid w:val="0011626A"/>
    <w:rsid w:val="00120B63"/>
    <w:rsid w:val="00123D78"/>
    <w:rsid w:val="00123FD9"/>
    <w:rsid w:val="00124048"/>
    <w:rsid w:val="00124E33"/>
    <w:rsid w:val="001265ED"/>
    <w:rsid w:val="00126CF3"/>
    <w:rsid w:val="00131179"/>
    <w:rsid w:val="00131975"/>
    <w:rsid w:val="00133F32"/>
    <w:rsid w:val="001350B2"/>
    <w:rsid w:val="001415C5"/>
    <w:rsid w:val="00141D8B"/>
    <w:rsid w:val="001429E3"/>
    <w:rsid w:val="00147AA0"/>
    <w:rsid w:val="0015270C"/>
    <w:rsid w:val="001534F6"/>
    <w:rsid w:val="00154E5B"/>
    <w:rsid w:val="001552EB"/>
    <w:rsid w:val="001563AE"/>
    <w:rsid w:val="00157474"/>
    <w:rsid w:val="001576BA"/>
    <w:rsid w:val="0016143F"/>
    <w:rsid w:val="00166807"/>
    <w:rsid w:val="00167B6D"/>
    <w:rsid w:val="00167D70"/>
    <w:rsid w:val="00174485"/>
    <w:rsid w:val="0017547C"/>
    <w:rsid w:val="001825C7"/>
    <w:rsid w:val="00182DB5"/>
    <w:rsid w:val="0018319D"/>
    <w:rsid w:val="001837A6"/>
    <w:rsid w:val="0018565E"/>
    <w:rsid w:val="0018607B"/>
    <w:rsid w:val="001867FF"/>
    <w:rsid w:val="00190287"/>
    <w:rsid w:val="0019050B"/>
    <w:rsid w:val="001967EF"/>
    <w:rsid w:val="001A5114"/>
    <w:rsid w:val="001A5C23"/>
    <w:rsid w:val="001A7E2C"/>
    <w:rsid w:val="001B3C73"/>
    <w:rsid w:val="001C2EFF"/>
    <w:rsid w:val="001C5E06"/>
    <w:rsid w:val="001C60BB"/>
    <w:rsid w:val="001C62D0"/>
    <w:rsid w:val="001C6693"/>
    <w:rsid w:val="001C69F3"/>
    <w:rsid w:val="001C749E"/>
    <w:rsid w:val="001D29BA"/>
    <w:rsid w:val="001D4752"/>
    <w:rsid w:val="001D6206"/>
    <w:rsid w:val="001D7870"/>
    <w:rsid w:val="001E355F"/>
    <w:rsid w:val="001E40E8"/>
    <w:rsid w:val="001E48F4"/>
    <w:rsid w:val="001E63E4"/>
    <w:rsid w:val="001E7F3C"/>
    <w:rsid w:val="001F35B6"/>
    <w:rsid w:val="00204799"/>
    <w:rsid w:val="002049AE"/>
    <w:rsid w:val="00205017"/>
    <w:rsid w:val="00207D80"/>
    <w:rsid w:val="00207EE7"/>
    <w:rsid w:val="00211784"/>
    <w:rsid w:val="002127A5"/>
    <w:rsid w:val="002133F4"/>
    <w:rsid w:val="002211F9"/>
    <w:rsid w:val="0022233B"/>
    <w:rsid w:val="00225135"/>
    <w:rsid w:val="002317DC"/>
    <w:rsid w:val="00237633"/>
    <w:rsid w:val="002417F1"/>
    <w:rsid w:val="00243313"/>
    <w:rsid w:val="00243A21"/>
    <w:rsid w:val="002477AB"/>
    <w:rsid w:val="00247E8D"/>
    <w:rsid w:val="00251D86"/>
    <w:rsid w:val="0025391F"/>
    <w:rsid w:val="002636CC"/>
    <w:rsid w:val="00263719"/>
    <w:rsid w:val="00267EBB"/>
    <w:rsid w:val="00270487"/>
    <w:rsid w:val="00271FE2"/>
    <w:rsid w:val="00272700"/>
    <w:rsid w:val="00274753"/>
    <w:rsid w:val="00281834"/>
    <w:rsid w:val="00281C46"/>
    <w:rsid w:val="002829FA"/>
    <w:rsid w:val="00283ED1"/>
    <w:rsid w:val="0028499A"/>
    <w:rsid w:val="002861D7"/>
    <w:rsid w:val="002863D2"/>
    <w:rsid w:val="00286CED"/>
    <w:rsid w:val="002918EB"/>
    <w:rsid w:val="00292331"/>
    <w:rsid w:val="0029260C"/>
    <w:rsid w:val="00292FDB"/>
    <w:rsid w:val="002935B6"/>
    <w:rsid w:val="002955A4"/>
    <w:rsid w:val="00296232"/>
    <w:rsid w:val="00296F34"/>
    <w:rsid w:val="0029752C"/>
    <w:rsid w:val="002A244A"/>
    <w:rsid w:val="002A371C"/>
    <w:rsid w:val="002A78A4"/>
    <w:rsid w:val="002B1E98"/>
    <w:rsid w:val="002B286E"/>
    <w:rsid w:val="002C0424"/>
    <w:rsid w:val="002C3114"/>
    <w:rsid w:val="002C4795"/>
    <w:rsid w:val="002C4BE1"/>
    <w:rsid w:val="002C6675"/>
    <w:rsid w:val="002C6749"/>
    <w:rsid w:val="002C6AF0"/>
    <w:rsid w:val="002C6E85"/>
    <w:rsid w:val="002D097E"/>
    <w:rsid w:val="002D1953"/>
    <w:rsid w:val="002D32C0"/>
    <w:rsid w:val="002D3C8B"/>
    <w:rsid w:val="002E34B2"/>
    <w:rsid w:val="002E7BB5"/>
    <w:rsid w:val="002E7BC1"/>
    <w:rsid w:val="002E7F85"/>
    <w:rsid w:val="002F1630"/>
    <w:rsid w:val="002F393B"/>
    <w:rsid w:val="002F40B5"/>
    <w:rsid w:val="002F6937"/>
    <w:rsid w:val="003017C8"/>
    <w:rsid w:val="00301EBE"/>
    <w:rsid w:val="00304A39"/>
    <w:rsid w:val="00305298"/>
    <w:rsid w:val="003074EF"/>
    <w:rsid w:val="00307601"/>
    <w:rsid w:val="0030789D"/>
    <w:rsid w:val="00313027"/>
    <w:rsid w:val="003165E4"/>
    <w:rsid w:val="00316B30"/>
    <w:rsid w:val="00316FE5"/>
    <w:rsid w:val="003173AB"/>
    <w:rsid w:val="003206B4"/>
    <w:rsid w:val="00320FB0"/>
    <w:rsid w:val="00320FEB"/>
    <w:rsid w:val="00323BE6"/>
    <w:rsid w:val="00325161"/>
    <w:rsid w:val="0032572F"/>
    <w:rsid w:val="003259C3"/>
    <w:rsid w:val="003262BF"/>
    <w:rsid w:val="0033062B"/>
    <w:rsid w:val="00333EF7"/>
    <w:rsid w:val="00344008"/>
    <w:rsid w:val="00345E92"/>
    <w:rsid w:val="00346FA7"/>
    <w:rsid w:val="003471B5"/>
    <w:rsid w:val="0035027C"/>
    <w:rsid w:val="00353E0C"/>
    <w:rsid w:val="00354872"/>
    <w:rsid w:val="003629C9"/>
    <w:rsid w:val="00365167"/>
    <w:rsid w:val="003706D1"/>
    <w:rsid w:val="00377939"/>
    <w:rsid w:val="00380409"/>
    <w:rsid w:val="00381425"/>
    <w:rsid w:val="00381FE1"/>
    <w:rsid w:val="00385AB7"/>
    <w:rsid w:val="00386DC3"/>
    <w:rsid w:val="0038780B"/>
    <w:rsid w:val="00390F84"/>
    <w:rsid w:val="003943FB"/>
    <w:rsid w:val="00394BEC"/>
    <w:rsid w:val="00396567"/>
    <w:rsid w:val="0039751A"/>
    <w:rsid w:val="00397B81"/>
    <w:rsid w:val="003A3232"/>
    <w:rsid w:val="003A3A64"/>
    <w:rsid w:val="003A3AAA"/>
    <w:rsid w:val="003B0017"/>
    <w:rsid w:val="003B13EC"/>
    <w:rsid w:val="003C1135"/>
    <w:rsid w:val="003C629E"/>
    <w:rsid w:val="003C756E"/>
    <w:rsid w:val="003D17A8"/>
    <w:rsid w:val="003D427E"/>
    <w:rsid w:val="003D5B5C"/>
    <w:rsid w:val="003D7D9C"/>
    <w:rsid w:val="003E286B"/>
    <w:rsid w:val="003E3A17"/>
    <w:rsid w:val="003E60A9"/>
    <w:rsid w:val="003E6E6D"/>
    <w:rsid w:val="003F2E5F"/>
    <w:rsid w:val="003F37E2"/>
    <w:rsid w:val="003F4064"/>
    <w:rsid w:val="003F406C"/>
    <w:rsid w:val="003F40FD"/>
    <w:rsid w:val="003F6F6E"/>
    <w:rsid w:val="004056C6"/>
    <w:rsid w:val="00405C04"/>
    <w:rsid w:val="004060B7"/>
    <w:rsid w:val="00410315"/>
    <w:rsid w:val="00410E27"/>
    <w:rsid w:val="00412F56"/>
    <w:rsid w:val="00413E0E"/>
    <w:rsid w:val="00414D5E"/>
    <w:rsid w:val="0041657B"/>
    <w:rsid w:val="00417A1F"/>
    <w:rsid w:val="00420490"/>
    <w:rsid w:val="0042733E"/>
    <w:rsid w:val="00427A18"/>
    <w:rsid w:val="0043213D"/>
    <w:rsid w:val="004430F0"/>
    <w:rsid w:val="00444120"/>
    <w:rsid w:val="004441EF"/>
    <w:rsid w:val="00444E70"/>
    <w:rsid w:val="0044507B"/>
    <w:rsid w:val="00445180"/>
    <w:rsid w:val="00447132"/>
    <w:rsid w:val="0044735D"/>
    <w:rsid w:val="00452570"/>
    <w:rsid w:val="004549FF"/>
    <w:rsid w:val="00455E83"/>
    <w:rsid w:val="00460A1D"/>
    <w:rsid w:val="00461172"/>
    <w:rsid w:val="00461ED4"/>
    <w:rsid w:val="0046240F"/>
    <w:rsid w:val="00471C32"/>
    <w:rsid w:val="00474098"/>
    <w:rsid w:val="00475493"/>
    <w:rsid w:val="00475B15"/>
    <w:rsid w:val="00477616"/>
    <w:rsid w:val="00481168"/>
    <w:rsid w:val="0048277C"/>
    <w:rsid w:val="00482BDB"/>
    <w:rsid w:val="0048582B"/>
    <w:rsid w:val="00490503"/>
    <w:rsid w:val="004927BE"/>
    <w:rsid w:val="00492978"/>
    <w:rsid w:val="00494B2A"/>
    <w:rsid w:val="004952B0"/>
    <w:rsid w:val="00495439"/>
    <w:rsid w:val="00495D09"/>
    <w:rsid w:val="00496012"/>
    <w:rsid w:val="0049778D"/>
    <w:rsid w:val="00497A3D"/>
    <w:rsid w:val="004A4879"/>
    <w:rsid w:val="004A59A8"/>
    <w:rsid w:val="004A7308"/>
    <w:rsid w:val="004B16A4"/>
    <w:rsid w:val="004B1AA2"/>
    <w:rsid w:val="004B2322"/>
    <w:rsid w:val="004C0959"/>
    <w:rsid w:val="004C1601"/>
    <w:rsid w:val="004C1B0B"/>
    <w:rsid w:val="004C5F62"/>
    <w:rsid w:val="004C66F6"/>
    <w:rsid w:val="004C7CD6"/>
    <w:rsid w:val="004D02B3"/>
    <w:rsid w:val="004D2029"/>
    <w:rsid w:val="004D2BEA"/>
    <w:rsid w:val="004D3E37"/>
    <w:rsid w:val="004D4EFB"/>
    <w:rsid w:val="004D5256"/>
    <w:rsid w:val="004D706F"/>
    <w:rsid w:val="004E10CC"/>
    <w:rsid w:val="004E1A55"/>
    <w:rsid w:val="004E1B97"/>
    <w:rsid w:val="004E3575"/>
    <w:rsid w:val="004E407C"/>
    <w:rsid w:val="004E46C1"/>
    <w:rsid w:val="004F033D"/>
    <w:rsid w:val="004F0D14"/>
    <w:rsid w:val="004F24D5"/>
    <w:rsid w:val="004F390B"/>
    <w:rsid w:val="004F5EE0"/>
    <w:rsid w:val="004F5F2D"/>
    <w:rsid w:val="004F7BD1"/>
    <w:rsid w:val="00500047"/>
    <w:rsid w:val="00500696"/>
    <w:rsid w:val="00500A64"/>
    <w:rsid w:val="005060DC"/>
    <w:rsid w:val="005103D1"/>
    <w:rsid w:val="005134E4"/>
    <w:rsid w:val="005171E2"/>
    <w:rsid w:val="00530AD5"/>
    <w:rsid w:val="00535F58"/>
    <w:rsid w:val="00541188"/>
    <w:rsid w:val="00541465"/>
    <w:rsid w:val="00541B00"/>
    <w:rsid w:val="00543D45"/>
    <w:rsid w:val="005446AC"/>
    <w:rsid w:val="00551CCD"/>
    <w:rsid w:val="00554192"/>
    <w:rsid w:val="00554D56"/>
    <w:rsid w:val="005619C6"/>
    <w:rsid w:val="00563F89"/>
    <w:rsid w:val="00566C2D"/>
    <w:rsid w:val="00567C3A"/>
    <w:rsid w:val="00573E05"/>
    <w:rsid w:val="00575B2C"/>
    <w:rsid w:val="00582409"/>
    <w:rsid w:val="00582B77"/>
    <w:rsid w:val="00591527"/>
    <w:rsid w:val="00593DCE"/>
    <w:rsid w:val="005A15AC"/>
    <w:rsid w:val="005A269F"/>
    <w:rsid w:val="005A7377"/>
    <w:rsid w:val="005A7972"/>
    <w:rsid w:val="005B098D"/>
    <w:rsid w:val="005B0E27"/>
    <w:rsid w:val="005B2A65"/>
    <w:rsid w:val="005B3EB6"/>
    <w:rsid w:val="005B4220"/>
    <w:rsid w:val="005B510A"/>
    <w:rsid w:val="005B6B22"/>
    <w:rsid w:val="005B7E01"/>
    <w:rsid w:val="005C0C62"/>
    <w:rsid w:val="005C0F39"/>
    <w:rsid w:val="005C12FE"/>
    <w:rsid w:val="005C231F"/>
    <w:rsid w:val="005C2911"/>
    <w:rsid w:val="005C341F"/>
    <w:rsid w:val="005D0BE2"/>
    <w:rsid w:val="005D4E3F"/>
    <w:rsid w:val="005D4E4B"/>
    <w:rsid w:val="005D51F0"/>
    <w:rsid w:val="005D6973"/>
    <w:rsid w:val="005D6B03"/>
    <w:rsid w:val="005D7A5D"/>
    <w:rsid w:val="005E016A"/>
    <w:rsid w:val="005E0D73"/>
    <w:rsid w:val="005E3F27"/>
    <w:rsid w:val="005E5FAC"/>
    <w:rsid w:val="005E78C1"/>
    <w:rsid w:val="005F06C9"/>
    <w:rsid w:val="005F100E"/>
    <w:rsid w:val="005F1494"/>
    <w:rsid w:val="005F23B8"/>
    <w:rsid w:val="005F2E2E"/>
    <w:rsid w:val="005F3A5A"/>
    <w:rsid w:val="005F3B0F"/>
    <w:rsid w:val="005F5958"/>
    <w:rsid w:val="006071C5"/>
    <w:rsid w:val="00613763"/>
    <w:rsid w:val="00614A77"/>
    <w:rsid w:val="00614D5B"/>
    <w:rsid w:val="00616968"/>
    <w:rsid w:val="00622DD6"/>
    <w:rsid w:val="00626555"/>
    <w:rsid w:val="00626F0C"/>
    <w:rsid w:val="00630B75"/>
    <w:rsid w:val="00633585"/>
    <w:rsid w:val="00634967"/>
    <w:rsid w:val="00634BEC"/>
    <w:rsid w:val="006414F5"/>
    <w:rsid w:val="00650101"/>
    <w:rsid w:val="00654A1D"/>
    <w:rsid w:val="00655C88"/>
    <w:rsid w:val="00657277"/>
    <w:rsid w:val="00657CD8"/>
    <w:rsid w:val="00662A4F"/>
    <w:rsid w:val="00663886"/>
    <w:rsid w:val="00664E87"/>
    <w:rsid w:val="00665A2E"/>
    <w:rsid w:val="00671B12"/>
    <w:rsid w:val="00672DB5"/>
    <w:rsid w:val="00675906"/>
    <w:rsid w:val="006763E8"/>
    <w:rsid w:val="006774C8"/>
    <w:rsid w:val="00677821"/>
    <w:rsid w:val="0068776D"/>
    <w:rsid w:val="0069124D"/>
    <w:rsid w:val="00691448"/>
    <w:rsid w:val="006932C7"/>
    <w:rsid w:val="00694A3E"/>
    <w:rsid w:val="00696397"/>
    <w:rsid w:val="00696F6E"/>
    <w:rsid w:val="006A2A2E"/>
    <w:rsid w:val="006A5FC5"/>
    <w:rsid w:val="006B0197"/>
    <w:rsid w:val="006B3643"/>
    <w:rsid w:val="006B3691"/>
    <w:rsid w:val="006B36A0"/>
    <w:rsid w:val="006B5B0C"/>
    <w:rsid w:val="006C02C2"/>
    <w:rsid w:val="006C0E87"/>
    <w:rsid w:val="006C2830"/>
    <w:rsid w:val="006C2B0E"/>
    <w:rsid w:val="006C2DB6"/>
    <w:rsid w:val="006C5BBB"/>
    <w:rsid w:val="006C5FB3"/>
    <w:rsid w:val="006D0446"/>
    <w:rsid w:val="006D12FD"/>
    <w:rsid w:val="006D2EDC"/>
    <w:rsid w:val="006D4074"/>
    <w:rsid w:val="006D715F"/>
    <w:rsid w:val="006D768C"/>
    <w:rsid w:val="006E0375"/>
    <w:rsid w:val="006E550D"/>
    <w:rsid w:val="006F43BE"/>
    <w:rsid w:val="006F5983"/>
    <w:rsid w:val="007004B8"/>
    <w:rsid w:val="0070563F"/>
    <w:rsid w:val="0070655E"/>
    <w:rsid w:val="00710A5B"/>
    <w:rsid w:val="007144C6"/>
    <w:rsid w:val="00717BCF"/>
    <w:rsid w:val="007222DF"/>
    <w:rsid w:val="00723039"/>
    <w:rsid w:val="00725D7D"/>
    <w:rsid w:val="00726A9A"/>
    <w:rsid w:val="007314E9"/>
    <w:rsid w:val="00732223"/>
    <w:rsid w:val="00734709"/>
    <w:rsid w:val="0073508F"/>
    <w:rsid w:val="00735738"/>
    <w:rsid w:val="007422BD"/>
    <w:rsid w:val="0074320A"/>
    <w:rsid w:val="0074328F"/>
    <w:rsid w:val="0074384F"/>
    <w:rsid w:val="00743F0D"/>
    <w:rsid w:val="007457F6"/>
    <w:rsid w:val="0074738B"/>
    <w:rsid w:val="00750688"/>
    <w:rsid w:val="007547B4"/>
    <w:rsid w:val="007548C0"/>
    <w:rsid w:val="00761CF0"/>
    <w:rsid w:val="007627F4"/>
    <w:rsid w:val="0076385F"/>
    <w:rsid w:val="00764F8E"/>
    <w:rsid w:val="007656EB"/>
    <w:rsid w:val="00765E12"/>
    <w:rsid w:val="00771537"/>
    <w:rsid w:val="00773566"/>
    <w:rsid w:val="007758A0"/>
    <w:rsid w:val="00777463"/>
    <w:rsid w:val="00777C3E"/>
    <w:rsid w:val="007807EA"/>
    <w:rsid w:val="00780C17"/>
    <w:rsid w:val="0078291D"/>
    <w:rsid w:val="00784052"/>
    <w:rsid w:val="00793756"/>
    <w:rsid w:val="00795F42"/>
    <w:rsid w:val="007A21FF"/>
    <w:rsid w:val="007A449E"/>
    <w:rsid w:val="007A528E"/>
    <w:rsid w:val="007A5F3D"/>
    <w:rsid w:val="007A610A"/>
    <w:rsid w:val="007A74EC"/>
    <w:rsid w:val="007B0584"/>
    <w:rsid w:val="007B08DD"/>
    <w:rsid w:val="007B1A86"/>
    <w:rsid w:val="007B47F1"/>
    <w:rsid w:val="007B59CC"/>
    <w:rsid w:val="007C1C5D"/>
    <w:rsid w:val="007C2775"/>
    <w:rsid w:val="007C3799"/>
    <w:rsid w:val="007C3CE1"/>
    <w:rsid w:val="007C58BD"/>
    <w:rsid w:val="007C6602"/>
    <w:rsid w:val="007D0A7B"/>
    <w:rsid w:val="007D0A82"/>
    <w:rsid w:val="007D200E"/>
    <w:rsid w:val="007D3AD1"/>
    <w:rsid w:val="007D4724"/>
    <w:rsid w:val="007D494B"/>
    <w:rsid w:val="007D500E"/>
    <w:rsid w:val="007E1ABF"/>
    <w:rsid w:val="007E1AC3"/>
    <w:rsid w:val="007E2922"/>
    <w:rsid w:val="007E4E38"/>
    <w:rsid w:val="007E5B11"/>
    <w:rsid w:val="007E65EA"/>
    <w:rsid w:val="007F17D6"/>
    <w:rsid w:val="007F2447"/>
    <w:rsid w:val="007F5BC2"/>
    <w:rsid w:val="007F6D92"/>
    <w:rsid w:val="00810403"/>
    <w:rsid w:val="00813351"/>
    <w:rsid w:val="008174EC"/>
    <w:rsid w:val="00820079"/>
    <w:rsid w:val="00821FCE"/>
    <w:rsid w:val="00824D3F"/>
    <w:rsid w:val="00824EAD"/>
    <w:rsid w:val="008355E2"/>
    <w:rsid w:val="00835AEC"/>
    <w:rsid w:val="0083636E"/>
    <w:rsid w:val="00836409"/>
    <w:rsid w:val="00844BB1"/>
    <w:rsid w:val="00844EF1"/>
    <w:rsid w:val="0084660E"/>
    <w:rsid w:val="00846E89"/>
    <w:rsid w:val="00851420"/>
    <w:rsid w:val="00851B3A"/>
    <w:rsid w:val="008529DC"/>
    <w:rsid w:val="00852B40"/>
    <w:rsid w:val="00852C22"/>
    <w:rsid w:val="0085687F"/>
    <w:rsid w:val="008577D9"/>
    <w:rsid w:val="00861271"/>
    <w:rsid w:val="0086302F"/>
    <w:rsid w:val="00866812"/>
    <w:rsid w:val="00866F91"/>
    <w:rsid w:val="00870242"/>
    <w:rsid w:val="00870DE0"/>
    <w:rsid w:val="0087167B"/>
    <w:rsid w:val="00872BD7"/>
    <w:rsid w:val="008754A3"/>
    <w:rsid w:val="00875909"/>
    <w:rsid w:val="00875987"/>
    <w:rsid w:val="00880402"/>
    <w:rsid w:val="00881A3E"/>
    <w:rsid w:val="00887181"/>
    <w:rsid w:val="008879FD"/>
    <w:rsid w:val="0089233D"/>
    <w:rsid w:val="0089384F"/>
    <w:rsid w:val="00893985"/>
    <w:rsid w:val="00894E1A"/>
    <w:rsid w:val="008A1E27"/>
    <w:rsid w:val="008B02A2"/>
    <w:rsid w:val="008B2C2E"/>
    <w:rsid w:val="008B30C9"/>
    <w:rsid w:val="008B3183"/>
    <w:rsid w:val="008B6DBA"/>
    <w:rsid w:val="008B795D"/>
    <w:rsid w:val="008C03A8"/>
    <w:rsid w:val="008C4E27"/>
    <w:rsid w:val="008C597C"/>
    <w:rsid w:val="008C60F3"/>
    <w:rsid w:val="008D0D8D"/>
    <w:rsid w:val="008D3365"/>
    <w:rsid w:val="008D3B12"/>
    <w:rsid w:val="008D4052"/>
    <w:rsid w:val="008D523A"/>
    <w:rsid w:val="008E2C62"/>
    <w:rsid w:val="008E3E10"/>
    <w:rsid w:val="008E4152"/>
    <w:rsid w:val="008E4442"/>
    <w:rsid w:val="008E4854"/>
    <w:rsid w:val="008F3A76"/>
    <w:rsid w:val="008F4809"/>
    <w:rsid w:val="00901725"/>
    <w:rsid w:val="00901CFF"/>
    <w:rsid w:val="00901F39"/>
    <w:rsid w:val="00902290"/>
    <w:rsid w:val="00902D15"/>
    <w:rsid w:val="00905CEB"/>
    <w:rsid w:val="00905D74"/>
    <w:rsid w:val="00906203"/>
    <w:rsid w:val="00907CC0"/>
    <w:rsid w:val="00912CD8"/>
    <w:rsid w:val="0091503D"/>
    <w:rsid w:val="00920A75"/>
    <w:rsid w:val="00921C0D"/>
    <w:rsid w:val="009228D1"/>
    <w:rsid w:val="00924D29"/>
    <w:rsid w:val="0092596D"/>
    <w:rsid w:val="009262A5"/>
    <w:rsid w:val="00927253"/>
    <w:rsid w:val="00931105"/>
    <w:rsid w:val="00931341"/>
    <w:rsid w:val="00932BBA"/>
    <w:rsid w:val="009369E1"/>
    <w:rsid w:val="009370B4"/>
    <w:rsid w:val="009403C1"/>
    <w:rsid w:val="0094152C"/>
    <w:rsid w:val="009444B8"/>
    <w:rsid w:val="009447A1"/>
    <w:rsid w:val="009451E4"/>
    <w:rsid w:val="00952EAE"/>
    <w:rsid w:val="00953DC3"/>
    <w:rsid w:val="00955B83"/>
    <w:rsid w:val="00963EBD"/>
    <w:rsid w:val="009646C1"/>
    <w:rsid w:val="00965C2C"/>
    <w:rsid w:val="00966665"/>
    <w:rsid w:val="00971536"/>
    <w:rsid w:val="0097404D"/>
    <w:rsid w:val="009809C0"/>
    <w:rsid w:val="00985028"/>
    <w:rsid w:val="00991302"/>
    <w:rsid w:val="009930F3"/>
    <w:rsid w:val="0099777C"/>
    <w:rsid w:val="009A26F7"/>
    <w:rsid w:val="009A2EB7"/>
    <w:rsid w:val="009A33B5"/>
    <w:rsid w:val="009A6839"/>
    <w:rsid w:val="009B5375"/>
    <w:rsid w:val="009B5ABE"/>
    <w:rsid w:val="009C5601"/>
    <w:rsid w:val="009C78D0"/>
    <w:rsid w:val="009D4C13"/>
    <w:rsid w:val="009E0B70"/>
    <w:rsid w:val="009E1171"/>
    <w:rsid w:val="009E3F2A"/>
    <w:rsid w:val="009E4FCE"/>
    <w:rsid w:val="009E7085"/>
    <w:rsid w:val="009E7621"/>
    <w:rsid w:val="009E79D8"/>
    <w:rsid w:val="009E7C0C"/>
    <w:rsid w:val="009F07D1"/>
    <w:rsid w:val="009F1979"/>
    <w:rsid w:val="009F1E6D"/>
    <w:rsid w:val="009F234C"/>
    <w:rsid w:val="009F56AA"/>
    <w:rsid w:val="009F61D0"/>
    <w:rsid w:val="009F67A7"/>
    <w:rsid w:val="009F688A"/>
    <w:rsid w:val="009F6F25"/>
    <w:rsid w:val="00A00CE1"/>
    <w:rsid w:val="00A03ECF"/>
    <w:rsid w:val="00A05431"/>
    <w:rsid w:val="00A05FD5"/>
    <w:rsid w:val="00A064FF"/>
    <w:rsid w:val="00A06F7D"/>
    <w:rsid w:val="00A20861"/>
    <w:rsid w:val="00A26B25"/>
    <w:rsid w:val="00A30521"/>
    <w:rsid w:val="00A33FF2"/>
    <w:rsid w:val="00A400BC"/>
    <w:rsid w:val="00A44ED3"/>
    <w:rsid w:val="00A454D6"/>
    <w:rsid w:val="00A47A91"/>
    <w:rsid w:val="00A511DB"/>
    <w:rsid w:val="00A5386F"/>
    <w:rsid w:val="00A53EEB"/>
    <w:rsid w:val="00A55C02"/>
    <w:rsid w:val="00A6062C"/>
    <w:rsid w:val="00A6087B"/>
    <w:rsid w:val="00A64770"/>
    <w:rsid w:val="00A76185"/>
    <w:rsid w:val="00A8002E"/>
    <w:rsid w:val="00A801F5"/>
    <w:rsid w:val="00A91A79"/>
    <w:rsid w:val="00A91D14"/>
    <w:rsid w:val="00A924BD"/>
    <w:rsid w:val="00A92E21"/>
    <w:rsid w:val="00A93EFE"/>
    <w:rsid w:val="00A96040"/>
    <w:rsid w:val="00AA04D3"/>
    <w:rsid w:val="00AA29E2"/>
    <w:rsid w:val="00AA5029"/>
    <w:rsid w:val="00AB345B"/>
    <w:rsid w:val="00AB3F6A"/>
    <w:rsid w:val="00AB423E"/>
    <w:rsid w:val="00AB5D83"/>
    <w:rsid w:val="00AB63A2"/>
    <w:rsid w:val="00AB6DEC"/>
    <w:rsid w:val="00AB7119"/>
    <w:rsid w:val="00AB7C22"/>
    <w:rsid w:val="00AB7CC7"/>
    <w:rsid w:val="00AC4DDE"/>
    <w:rsid w:val="00AC54AF"/>
    <w:rsid w:val="00AC6A66"/>
    <w:rsid w:val="00AC705B"/>
    <w:rsid w:val="00AC7BE2"/>
    <w:rsid w:val="00AD3597"/>
    <w:rsid w:val="00AD6C22"/>
    <w:rsid w:val="00AD7CDB"/>
    <w:rsid w:val="00AE2A71"/>
    <w:rsid w:val="00AE36AB"/>
    <w:rsid w:val="00AE5126"/>
    <w:rsid w:val="00AE7806"/>
    <w:rsid w:val="00AF1D25"/>
    <w:rsid w:val="00AF4FCD"/>
    <w:rsid w:val="00AF5F59"/>
    <w:rsid w:val="00AF7F33"/>
    <w:rsid w:val="00B038AB"/>
    <w:rsid w:val="00B04057"/>
    <w:rsid w:val="00B051AB"/>
    <w:rsid w:val="00B07148"/>
    <w:rsid w:val="00B11AAC"/>
    <w:rsid w:val="00B16A37"/>
    <w:rsid w:val="00B22F0A"/>
    <w:rsid w:val="00B2341F"/>
    <w:rsid w:val="00B2403D"/>
    <w:rsid w:val="00B24C72"/>
    <w:rsid w:val="00B25AE1"/>
    <w:rsid w:val="00B2702F"/>
    <w:rsid w:val="00B32BE9"/>
    <w:rsid w:val="00B34BA6"/>
    <w:rsid w:val="00B419F5"/>
    <w:rsid w:val="00B421B4"/>
    <w:rsid w:val="00B436B8"/>
    <w:rsid w:val="00B467A2"/>
    <w:rsid w:val="00B538EC"/>
    <w:rsid w:val="00B54315"/>
    <w:rsid w:val="00B56B2A"/>
    <w:rsid w:val="00B65383"/>
    <w:rsid w:val="00B67D19"/>
    <w:rsid w:val="00B768BC"/>
    <w:rsid w:val="00B76DF0"/>
    <w:rsid w:val="00B771C6"/>
    <w:rsid w:val="00B779CA"/>
    <w:rsid w:val="00B81961"/>
    <w:rsid w:val="00B90534"/>
    <w:rsid w:val="00B94CD5"/>
    <w:rsid w:val="00B971EB"/>
    <w:rsid w:val="00B97FBE"/>
    <w:rsid w:val="00BA0366"/>
    <w:rsid w:val="00BA0BC9"/>
    <w:rsid w:val="00BA140F"/>
    <w:rsid w:val="00BA1AC4"/>
    <w:rsid w:val="00BA1DB2"/>
    <w:rsid w:val="00BB11F5"/>
    <w:rsid w:val="00BB23C7"/>
    <w:rsid w:val="00BB3092"/>
    <w:rsid w:val="00BB38F6"/>
    <w:rsid w:val="00BB4D82"/>
    <w:rsid w:val="00BB5487"/>
    <w:rsid w:val="00BB595E"/>
    <w:rsid w:val="00BB6142"/>
    <w:rsid w:val="00BC14D2"/>
    <w:rsid w:val="00BC2540"/>
    <w:rsid w:val="00BD30EA"/>
    <w:rsid w:val="00BD49E0"/>
    <w:rsid w:val="00BD53AF"/>
    <w:rsid w:val="00BE0DAE"/>
    <w:rsid w:val="00BE44AB"/>
    <w:rsid w:val="00BE4BFE"/>
    <w:rsid w:val="00BE569C"/>
    <w:rsid w:val="00BF7037"/>
    <w:rsid w:val="00BF7970"/>
    <w:rsid w:val="00C003BE"/>
    <w:rsid w:val="00C04350"/>
    <w:rsid w:val="00C10655"/>
    <w:rsid w:val="00C128CD"/>
    <w:rsid w:val="00C12DE6"/>
    <w:rsid w:val="00C219C2"/>
    <w:rsid w:val="00C2596B"/>
    <w:rsid w:val="00C27690"/>
    <w:rsid w:val="00C34A7A"/>
    <w:rsid w:val="00C36139"/>
    <w:rsid w:val="00C41261"/>
    <w:rsid w:val="00C4721D"/>
    <w:rsid w:val="00C472A9"/>
    <w:rsid w:val="00C514D0"/>
    <w:rsid w:val="00C52C79"/>
    <w:rsid w:val="00C54662"/>
    <w:rsid w:val="00C57B38"/>
    <w:rsid w:val="00C6301F"/>
    <w:rsid w:val="00C66375"/>
    <w:rsid w:val="00C67932"/>
    <w:rsid w:val="00C7219E"/>
    <w:rsid w:val="00C7426A"/>
    <w:rsid w:val="00C744CE"/>
    <w:rsid w:val="00C74EF6"/>
    <w:rsid w:val="00C7611C"/>
    <w:rsid w:val="00C76D0A"/>
    <w:rsid w:val="00C8372B"/>
    <w:rsid w:val="00C90CA6"/>
    <w:rsid w:val="00C93928"/>
    <w:rsid w:val="00C96087"/>
    <w:rsid w:val="00C9708D"/>
    <w:rsid w:val="00C97126"/>
    <w:rsid w:val="00CA31A1"/>
    <w:rsid w:val="00CA7629"/>
    <w:rsid w:val="00CB13B2"/>
    <w:rsid w:val="00CB2BE7"/>
    <w:rsid w:val="00CB51FD"/>
    <w:rsid w:val="00CB6848"/>
    <w:rsid w:val="00CC13DF"/>
    <w:rsid w:val="00CC239C"/>
    <w:rsid w:val="00CC2838"/>
    <w:rsid w:val="00CC2AA2"/>
    <w:rsid w:val="00CC3A72"/>
    <w:rsid w:val="00CC74CC"/>
    <w:rsid w:val="00CC76CA"/>
    <w:rsid w:val="00CD04C4"/>
    <w:rsid w:val="00CD0C56"/>
    <w:rsid w:val="00CD11C9"/>
    <w:rsid w:val="00CD1625"/>
    <w:rsid w:val="00CE0795"/>
    <w:rsid w:val="00CE130A"/>
    <w:rsid w:val="00CE69CB"/>
    <w:rsid w:val="00CE72AD"/>
    <w:rsid w:val="00CF1D4D"/>
    <w:rsid w:val="00CF5DCD"/>
    <w:rsid w:val="00D02C32"/>
    <w:rsid w:val="00D06E64"/>
    <w:rsid w:val="00D06EC6"/>
    <w:rsid w:val="00D07CBF"/>
    <w:rsid w:val="00D11EE7"/>
    <w:rsid w:val="00D12040"/>
    <w:rsid w:val="00D12CEC"/>
    <w:rsid w:val="00D13343"/>
    <w:rsid w:val="00D1347F"/>
    <w:rsid w:val="00D150E7"/>
    <w:rsid w:val="00D203C2"/>
    <w:rsid w:val="00D207B1"/>
    <w:rsid w:val="00D21AA8"/>
    <w:rsid w:val="00D23F43"/>
    <w:rsid w:val="00D3059C"/>
    <w:rsid w:val="00D33383"/>
    <w:rsid w:val="00D347C1"/>
    <w:rsid w:val="00D36294"/>
    <w:rsid w:val="00D40EB0"/>
    <w:rsid w:val="00D42EC8"/>
    <w:rsid w:val="00D54EE1"/>
    <w:rsid w:val="00D5638D"/>
    <w:rsid w:val="00D579F7"/>
    <w:rsid w:val="00D6171A"/>
    <w:rsid w:val="00D61A7A"/>
    <w:rsid w:val="00D63890"/>
    <w:rsid w:val="00D63997"/>
    <w:rsid w:val="00D66C8B"/>
    <w:rsid w:val="00D71395"/>
    <w:rsid w:val="00D7626D"/>
    <w:rsid w:val="00D8352E"/>
    <w:rsid w:val="00D83864"/>
    <w:rsid w:val="00D838B3"/>
    <w:rsid w:val="00D86898"/>
    <w:rsid w:val="00D87C05"/>
    <w:rsid w:val="00D95300"/>
    <w:rsid w:val="00DA1567"/>
    <w:rsid w:val="00DB291E"/>
    <w:rsid w:val="00DB4A91"/>
    <w:rsid w:val="00DB537F"/>
    <w:rsid w:val="00DC04DB"/>
    <w:rsid w:val="00DC1AFD"/>
    <w:rsid w:val="00DC4C29"/>
    <w:rsid w:val="00DC58F1"/>
    <w:rsid w:val="00DD45D9"/>
    <w:rsid w:val="00DD5524"/>
    <w:rsid w:val="00DD69B1"/>
    <w:rsid w:val="00DD77D4"/>
    <w:rsid w:val="00DF05A7"/>
    <w:rsid w:val="00DF21F4"/>
    <w:rsid w:val="00DF3EBA"/>
    <w:rsid w:val="00DF5B51"/>
    <w:rsid w:val="00DF5BA5"/>
    <w:rsid w:val="00DF5FAC"/>
    <w:rsid w:val="00DF6156"/>
    <w:rsid w:val="00E0416D"/>
    <w:rsid w:val="00E05425"/>
    <w:rsid w:val="00E0797F"/>
    <w:rsid w:val="00E07EA7"/>
    <w:rsid w:val="00E13B2A"/>
    <w:rsid w:val="00E14AF5"/>
    <w:rsid w:val="00E21F69"/>
    <w:rsid w:val="00E23CD7"/>
    <w:rsid w:val="00E2468D"/>
    <w:rsid w:val="00E24730"/>
    <w:rsid w:val="00E255CF"/>
    <w:rsid w:val="00E2588A"/>
    <w:rsid w:val="00E30B0C"/>
    <w:rsid w:val="00E3118A"/>
    <w:rsid w:val="00E31256"/>
    <w:rsid w:val="00E3182F"/>
    <w:rsid w:val="00E349D4"/>
    <w:rsid w:val="00E34C0C"/>
    <w:rsid w:val="00E35695"/>
    <w:rsid w:val="00E369C5"/>
    <w:rsid w:val="00E36A80"/>
    <w:rsid w:val="00E429B1"/>
    <w:rsid w:val="00E4360C"/>
    <w:rsid w:val="00E45606"/>
    <w:rsid w:val="00E47E54"/>
    <w:rsid w:val="00E50474"/>
    <w:rsid w:val="00E5194B"/>
    <w:rsid w:val="00E51EBE"/>
    <w:rsid w:val="00E53628"/>
    <w:rsid w:val="00E5549F"/>
    <w:rsid w:val="00E55BBE"/>
    <w:rsid w:val="00E56D48"/>
    <w:rsid w:val="00E5776F"/>
    <w:rsid w:val="00E61953"/>
    <w:rsid w:val="00E61AAD"/>
    <w:rsid w:val="00E63459"/>
    <w:rsid w:val="00E64DE2"/>
    <w:rsid w:val="00E650AC"/>
    <w:rsid w:val="00E6664A"/>
    <w:rsid w:val="00E66ADB"/>
    <w:rsid w:val="00E7092A"/>
    <w:rsid w:val="00E70C69"/>
    <w:rsid w:val="00E72C2E"/>
    <w:rsid w:val="00E76376"/>
    <w:rsid w:val="00E771A8"/>
    <w:rsid w:val="00E82CB9"/>
    <w:rsid w:val="00E8348F"/>
    <w:rsid w:val="00E8351F"/>
    <w:rsid w:val="00E85194"/>
    <w:rsid w:val="00E94B53"/>
    <w:rsid w:val="00E95583"/>
    <w:rsid w:val="00EA1DEA"/>
    <w:rsid w:val="00EA6413"/>
    <w:rsid w:val="00EA675D"/>
    <w:rsid w:val="00EB0103"/>
    <w:rsid w:val="00EB09E5"/>
    <w:rsid w:val="00EB400A"/>
    <w:rsid w:val="00EB6E16"/>
    <w:rsid w:val="00EB75A4"/>
    <w:rsid w:val="00EC0054"/>
    <w:rsid w:val="00EC3066"/>
    <w:rsid w:val="00EC60FD"/>
    <w:rsid w:val="00EC753A"/>
    <w:rsid w:val="00ED0018"/>
    <w:rsid w:val="00ED013D"/>
    <w:rsid w:val="00ED31D0"/>
    <w:rsid w:val="00ED3A8A"/>
    <w:rsid w:val="00ED41DC"/>
    <w:rsid w:val="00ED64FC"/>
    <w:rsid w:val="00ED70E6"/>
    <w:rsid w:val="00ED7294"/>
    <w:rsid w:val="00EE22E8"/>
    <w:rsid w:val="00EF3AFB"/>
    <w:rsid w:val="00F0073B"/>
    <w:rsid w:val="00F00C41"/>
    <w:rsid w:val="00F02E39"/>
    <w:rsid w:val="00F03256"/>
    <w:rsid w:val="00F04207"/>
    <w:rsid w:val="00F076B6"/>
    <w:rsid w:val="00F12993"/>
    <w:rsid w:val="00F20488"/>
    <w:rsid w:val="00F20539"/>
    <w:rsid w:val="00F2167D"/>
    <w:rsid w:val="00F2662A"/>
    <w:rsid w:val="00F32284"/>
    <w:rsid w:val="00F35B88"/>
    <w:rsid w:val="00F42D07"/>
    <w:rsid w:val="00F43421"/>
    <w:rsid w:val="00F46F0F"/>
    <w:rsid w:val="00F50122"/>
    <w:rsid w:val="00F50E84"/>
    <w:rsid w:val="00F55798"/>
    <w:rsid w:val="00F559E8"/>
    <w:rsid w:val="00F56078"/>
    <w:rsid w:val="00F57BB8"/>
    <w:rsid w:val="00F62E9E"/>
    <w:rsid w:val="00F65D71"/>
    <w:rsid w:val="00F703F1"/>
    <w:rsid w:val="00F7179F"/>
    <w:rsid w:val="00F74A1E"/>
    <w:rsid w:val="00F756CB"/>
    <w:rsid w:val="00F75D3B"/>
    <w:rsid w:val="00F80CBC"/>
    <w:rsid w:val="00F80E1B"/>
    <w:rsid w:val="00F82CFC"/>
    <w:rsid w:val="00F83ED7"/>
    <w:rsid w:val="00F85ACE"/>
    <w:rsid w:val="00F90C52"/>
    <w:rsid w:val="00F9381D"/>
    <w:rsid w:val="00F95EEA"/>
    <w:rsid w:val="00F973BF"/>
    <w:rsid w:val="00FA1A3D"/>
    <w:rsid w:val="00FA1CBD"/>
    <w:rsid w:val="00FA4436"/>
    <w:rsid w:val="00FC077F"/>
    <w:rsid w:val="00FC2B8D"/>
    <w:rsid w:val="00FC58D4"/>
    <w:rsid w:val="00FC6A77"/>
    <w:rsid w:val="00FD23A1"/>
    <w:rsid w:val="00FD26F3"/>
    <w:rsid w:val="00FD4EE3"/>
    <w:rsid w:val="00FD6297"/>
    <w:rsid w:val="00FD69E5"/>
    <w:rsid w:val="00FD761B"/>
    <w:rsid w:val="00FD768E"/>
    <w:rsid w:val="00FE16E5"/>
    <w:rsid w:val="00FE6B3B"/>
    <w:rsid w:val="00FF3448"/>
    <w:rsid w:val="00FF6930"/>
    <w:rsid w:val="00FF6D59"/>
    <w:rsid w:val="00FF7170"/>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A161E4"/>
  <w15:chartTrackingRefBased/>
  <w15:docId w15:val="{18820624-6FD4-484F-AA65-B15A447D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E1"/>
  </w:style>
  <w:style w:type="paragraph" w:styleId="Heading1">
    <w:name w:val="heading 1"/>
    <w:basedOn w:val="Normal"/>
    <w:next w:val="Normal"/>
    <w:qFormat/>
    <w:rsid w:val="006C02C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01252D"/>
    <w:pPr>
      <w:keepNext/>
      <w:spacing w:before="240" w:after="60"/>
      <w:outlineLvl w:val="3"/>
    </w:pPr>
    <w:rPr>
      <w:b/>
      <w:bCs/>
      <w:sz w:val="28"/>
      <w:szCs w:val="28"/>
    </w:rPr>
  </w:style>
  <w:style w:type="paragraph" w:styleId="Heading5">
    <w:name w:val="heading 5"/>
    <w:aliases w:val="Block Label"/>
    <w:basedOn w:val="Normal"/>
    <w:next w:val="Normal"/>
    <w:qFormat/>
    <w:rsid w:val="002C4BE1"/>
    <w:pPr>
      <w:keepNext/>
      <w:tabs>
        <w:tab w:val="left" w:pos="540"/>
        <w:tab w:val="left" w:leader="dot" w:pos="9990"/>
      </w:tabs>
      <w:ind w:left="180"/>
      <w:outlineLvl w:val="4"/>
    </w:pPr>
    <w:rPr>
      <w:rFonts w:ascii="Arial (W1)" w:hAnsi="Arial (W1)"/>
      <w:sz w:val="24"/>
    </w:rPr>
  </w:style>
  <w:style w:type="paragraph" w:styleId="Heading6">
    <w:name w:val="heading 6"/>
    <w:basedOn w:val="Normal"/>
    <w:next w:val="Normal"/>
    <w:qFormat/>
    <w:rsid w:val="002C4BE1"/>
    <w:pPr>
      <w:keepNext/>
      <w:tabs>
        <w:tab w:val="left" w:pos="540"/>
        <w:tab w:val="left" w:pos="1080"/>
        <w:tab w:val="left" w:leader="dot" w:pos="9990"/>
      </w:tabs>
      <w:ind w:left="540"/>
      <w:outlineLvl w:val="5"/>
    </w:pPr>
    <w:rPr>
      <w:rFonts w:ascii="Arial (W1)" w:hAnsi="Arial (W1)"/>
      <w:sz w:val="24"/>
    </w:rPr>
  </w:style>
  <w:style w:type="paragraph" w:styleId="Heading7">
    <w:name w:val="heading 7"/>
    <w:basedOn w:val="Normal"/>
    <w:next w:val="Normal"/>
    <w:qFormat/>
    <w:rsid w:val="002C4BE1"/>
    <w:pPr>
      <w:keepNext/>
      <w:ind w:left="180" w:firstLine="2340"/>
      <w:outlineLvl w:val="6"/>
    </w:pPr>
    <w:rPr>
      <w:rFonts w:ascii="Arial"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BE1"/>
    <w:pPr>
      <w:tabs>
        <w:tab w:val="center" w:pos="4320"/>
        <w:tab w:val="right" w:pos="8640"/>
      </w:tabs>
    </w:pPr>
    <w:rPr>
      <w:rFonts w:ascii="CG Times (W1)" w:hAnsi="CG Times (W1)"/>
      <w:sz w:val="24"/>
    </w:rPr>
  </w:style>
  <w:style w:type="paragraph" w:styleId="BodyTextIndent">
    <w:name w:val="Body Text Indent"/>
    <w:basedOn w:val="Normal"/>
    <w:link w:val="BodyTextIndentChar"/>
    <w:rsid w:val="002C4BE1"/>
    <w:pPr>
      <w:spacing w:after="120"/>
      <w:ind w:left="180"/>
      <w:jc w:val="both"/>
    </w:pPr>
    <w:rPr>
      <w:rFonts w:ascii="Arial" w:hAnsi="Arial"/>
      <w:sz w:val="24"/>
    </w:rPr>
  </w:style>
  <w:style w:type="paragraph" w:styleId="BodyTextIndent2">
    <w:name w:val="Body Text Indent 2"/>
    <w:basedOn w:val="Normal"/>
    <w:link w:val="BodyTextIndent2Char"/>
    <w:rsid w:val="002C4BE1"/>
    <w:pPr>
      <w:suppressAutoHyphens/>
      <w:spacing w:after="120"/>
      <w:ind w:left="540"/>
      <w:jc w:val="both"/>
    </w:pPr>
    <w:rPr>
      <w:rFonts w:ascii="Arial" w:hAnsi="Arial"/>
      <w:spacing w:val="-3"/>
      <w:sz w:val="24"/>
    </w:rPr>
  </w:style>
  <w:style w:type="character" w:customStyle="1" w:styleId="BodyTextIndent2Char">
    <w:name w:val="Body Text Indent 2 Char"/>
    <w:link w:val="BodyTextIndent2"/>
    <w:locked/>
    <w:rsid w:val="002C4BE1"/>
    <w:rPr>
      <w:rFonts w:ascii="Arial" w:hAnsi="Arial"/>
      <w:spacing w:val="-3"/>
      <w:sz w:val="24"/>
      <w:lang w:val="en-US" w:eastAsia="en-US" w:bidi="ar-SA"/>
    </w:rPr>
  </w:style>
  <w:style w:type="character" w:customStyle="1" w:styleId="BodyTextIndentChar">
    <w:name w:val="Body Text Indent Char"/>
    <w:link w:val="BodyTextIndent"/>
    <w:locked/>
    <w:rsid w:val="00FF6930"/>
    <w:rPr>
      <w:rFonts w:ascii="Arial" w:hAnsi="Arial"/>
      <w:sz w:val="24"/>
      <w:lang w:val="en-US" w:eastAsia="en-US" w:bidi="ar-SA"/>
    </w:rPr>
  </w:style>
  <w:style w:type="paragraph" w:styleId="BodyText">
    <w:name w:val="Body Text"/>
    <w:basedOn w:val="Normal"/>
    <w:link w:val="BodyTextChar"/>
    <w:rsid w:val="005F3B0F"/>
    <w:pPr>
      <w:spacing w:after="120"/>
    </w:pPr>
  </w:style>
  <w:style w:type="paragraph" w:styleId="BodyText2">
    <w:name w:val="Body Text 2"/>
    <w:basedOn w:val="Normal"/>
    <w:link w:val="BodyText2Char"/>
    <w:rsid w:val="005F3B0F"/>
    <w:pPr>
      <w:spacing w:after="120" w:line="480" w:lineRule="auto"/>
    </w:pPr>
  </w:style>
  <w:style w:type="paragraph" w:styleId="PlainText">
    <w:name w:val="Plain Text"/>
    <w:basedOn w:val="Normal"/>
    <w:link w:val="PlainTextChar"/>
    <w:rsid w:val="006C02C2"/>
    <w:rPr>
      <w:rFonts w:ascii="Courier New" w:hAnsi="Courier New"/>
    </w:rPr>
  </w:style>
  <w:style w:type="paragraph" w:styleId="BlockText">
    <w:name w:val="Block Text"/>
    <w:basedOn w:val="Normal"/>
    <w:rsid w:val="006C02C2"/>
    <w:pPr>
      <w:tabs>
        <w:tab w:val="left" w:pos="-144"/>
      </w:tabs>
      <w:ind w:left="1440" w:right="288"/>
      <w:jc w:val="both"/>
    </w:pPr>
    <w:rPr>
      <w:rFonts w:ascii="Arial" w:hAnsi="Arial" w:cs="Arial"/>
      <w:sz w:val="22"/>
    </w:rPr>
  </w:style>
  <w:style w:type="paragraph" w:styleId="Footer">
    <w:name w:val="footer"/>
    <w:basedOn w:val="Normal"/>
    <w:link w:val="FooterChar"/>
    <w:uiPriority w:val="99"/>
    <w:rsid w:val="00086343"/>
    <w:pPr>
      <w:tabs>
        <w:tab w:val="center" w:pos="4320"/>
        <w:tab w:val="right" w:pos="8640"/>
      </w:tabs>
    </w:pPr>
  </w:style>
  <w:style w:type="character" w:styleId="PageNumber">
    <w:name w:val="page number"/>
    <w:basedOn w:val="DefaultParagraphFont"/>
    <w:rsid w:val="005C341F"/>
  </w:style>
  <w:style w:type="character" w:styleId="CommentReference">
    <w:name w:val="annotation reference"/>
    <w:rsid w:val="00BE44AB"/>
    <w:rPr>
      <w:sz w:val="16"/>
      <w:szCs w:val="16"/>
    </w:rPr>
  </w:style>
  <w:style w:type="paragraph" w:styleId="CommentText">
    <w:name w:val="annotation text"/>
    <w:basedOn w:val="Normal"/>
    <w:link w:val="CommentTextChar"/>
    <w:rsid w:val="00BE44AB"/>
  </w:style>
  <w:style w:type="paragraph" w:styleId="CommentSubject">
    <w:name w:val="annotation subject"/>
    <w:basedOn w:val="CommentText"/>
    <w:next w:val="CommentText"/>
    <w:semiHidden/>
    <w:rsid w:val="00BE44AB"/>
    <w:rPr>
      <w:b/>
      <w:bCs/>
    </w:rPr>
  </w:style>
  <w:style w:type="paragraph" w:styleId="BalloonText">
    <w:name w:val="Balloon Text"/>
    <w:basedOn w:val="Normal"/>
    <w:semiHidden/>
    <w:rsid w:val="00BE44AB"/>
    <w:rPr>
      <w:rFonts w:ascii="Tahoma" w:hAnsi="Tahoma" w:cs="Tahoma"/>
      <w:sz w:val="16"/>
      <w:szCs w:val="16"/>
    </w:rPr>
  </w:style>
  <w:style w:type="paragraph" w:styleId="BodyText3">
    <w:name w:val="Body Text 3"/>
    <w:basedOn w:val="Normal"/>
    <w:rsid w:val="009447A1"/>
    <w:pPr>
      <w:spacing w:after="120"/>
    </w:pPr>
    <w:rPr>
      <w:sz w:val="16"/>
      <w:szCs w:val="16"/>
    </w:rPr>
  </w:style>
  <w:style w:type="paragraph" w:styleId="TOC2">
    <w:name w:val="toc 2"/>
    <w:basedOn w:val="Normal"/>
    <w:next w:val="Normal"/>
    <w:autoRedefine/>
    <w:uiPriority w:val="39"/>
    <w:rsid w:val="00075CFE"/>
    <w:pPr>
      <w:tabs>
        <w:tab w:val="left" w:pos="720"/>
        <w:tab w:val="right" w:leader="dot" w:pos="10790"/>
      </w:tabs>
      <w:ind w:left="202"/>
    </w:pPr>
    <w:rPr>
      <w:smallCaps/>
    </w:rPr>
  </w:style>
  <w:style w:type="character" w:styleId="Hyperlink">
    <w:name w:val="Hyperlink"/>
    <w:uiPriority w:val="99"/>
    <w:unhideWhenUsed/>
    <w:rsid w:val="003C629E"/>
    <w:rPr>
      <w:color w:val="0000FF"/>
      <w:u w:val="single"/>
    </w:rPr>
  </w:style>
  <w:style w:type="table" w:styleId="TableGrid">
    <w:name w:val="Table Grid"/>
    <w:basedOn w:val="TableNormal"/>
    <w:rsid w:val="0085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24D29"/>
    <w:pPr>
      <w:tabs>
        <w:tab w:val="left" w:pos="540"/>
        <w:tab w:val="right" w:leader="dot" w:pos="10790"/>
      </w:tabs>
      <w:spacing w:before="120" w:after="120"/>
    </w:pPr>
    <w:rPr>
      <w:b/>
      <w:bCs/>
      <w:caps/>
    </w:rPr>
  </w:style>
  <w:style w:type="paragraph" w:styleId="TOC3">
    <w:name w:val="toc 3"/>
    <w:basedOn w:val="Normal"/>
    <w:next w:val="Normal"/>
    <w:autoRedefine/>
    <w:semiHidden/>
    <w:rsid w:val="00880402"/>
    <w:pPr>
      <w:ind w:left="400"/>
    </w:pPr>
    <w:rPr>
      <w:i/>
      <w:iCs/>
    </w:rPr>
  </w:style>
  <w:style w:type="paragraph" w:styleId="TOC4">
    <w:name w:val="toc 4"/>
    <w:basedOn w:val="Normal"/>
    <w:next w:val="Normal"/>
    <w:autoRedefine/>
    <w:semiHidden/>
    <w:rsid w:val="00880402"/>
    <w:pPr>
      <w:ind w:left="600"/>
    </w:pPr>
    <w:rPr>
      <w:sz w:val="18"/>
      <w:szCs w:val="18"/>
    </w:rPr>
  </w:style>
  <w:style w:type="paragraph" w:styleId="TOC5">
    <w:name w:val="toc 5"/>
    <w:basedOn w:val="Normal"/>
    <w:next w:val="Normal"/>
    <w:autoRedefine/>
    <w:semiHidden/>
    <w:rsid w:val="00880402"/>
    <w:pPr>
      <w:ind w:left="800"/>
    </w:pPr>
    <w:rPr>
      <w:sz w:val="18"/>
      <w:szCs w:val="18"/>
    </w:rPr>
  </w:style>
  <w:style w:type="paragraph" w:styleId="TOC6">
    <w:name w:val="toc 6"/>
    <w:basedOn w:val="Normal"/>
    <w:next w:val="Normal"/>
    <w:autoRedefine/>
    <w:semiHidden/>
    <w:rsid w:val="00880402"/>
    <w:pPr>
      <w:ind w:left="1000"/>
    </w:pPr>
    <w:rPr>
      <w:sz w:val="18"/>
      <w:szCs w:val="18"/>
    </w:rPr>
  </w:style>
  <w:style w:type="paragraph" w:styleId="TOC7">
    <w:name w:val="toc 7"/>
    <w:basedOn w:val="Normal"/>
    <w:next w:val="Normal"/>
    <w:autoRedefine/>
    <w:semiHidden/>
    <w:rsid w:val="00880402"/>
    <w:pPr>
      <w:ind w:left="1200"/>
    </w:pPr>
    <w:rPr>
      <w:sz w:val="18"/>
      <w:szCs w:val="18"/>
    </w:rPr>
  </w:style>
  <w:style w:type="paragraph" w:styleId="TOC8">
    <w:name w:val="toc 8"/>
    <w:basedOn w:val="Normal"/>
    <w:next w:val="Normal"/>
    <w:autoRedefine/>
    <w:semiHidden/>
    <w:rsid w:val="00880402"/>
    <w:pPr>
      <w:ind w:left="1400"/>
    </w:pPr>
    <w:rPr>
      <w:sz w:val="18"/>
      <w:szCs w:val="18"/>
    </w:rPr>
  </w:style>
  <w:style w:type="paragraph" w:styleId="TOC9">
    <w:name w:val="toc 9"/>
    <w:basedOn w:val="Normal"/>
    <w:next w:val="Normal"/>
    <w:autoRedefine/>
    <w:semiHidden/>
    <w:rsid w:val="00880402"/>
    <w:pPr>
      <w:ind w:left="1600"/>
    </w:pPr>
    <w:rPr>
      <w:sz w:val="18"/>
      <w:szCs w:val="18"/>
    </w:rPr>
  </w:style>
  <w:style w:type="paragraph" w:customStyle="1" w:styleId="Default">
    <w:name w:val="Default"/>
    <w:rsid w:val="009D4C1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328F"/>
    <w:pPr>
      <w:ind w:left="720"/>
    </w:pPr>
  </w:style>
  <w:style w:type="paragraph" w:styleId="HTMLPreformatted">
    <w:name w:val="HTML Preformatted"/>
    <w:basedOn w:val="Normal"/>
    <w:link w:val="HTMLPreformattedChar"/>
    <w:uiPriority w:val="99"/>
    <w:unhideWhenUsed/>
    <w:rsid w:val="001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link w:val="HTMLPreformatted"/>
    <w:uiPriority w:val="99"/>
    <w:rsid w:val="001563AE"/>
    <w:rPr>
      <w:rFonts w:ascii="Courier New" w:eastAsia="Calibri" w:hAnsi="Courier New" w:cs="Courier New"/>
    </w:rPr>
  </w:style>
  <w:style w:type="paragraph" w:customStyle="1" w:styleId="10sp0">
    <w:name w:val="_1.0sp 0&quot;"/>
    <w:basedOn w:val="Normal"/>
    <w:link w:val="10sp0Char"/>
    <w:rsid w:val="0001076B"/>
    <w:pPr>
      <w:suppressAutoHyphens/>
      <w:spacing w:after="240"/>
      <w:jc w:val="both"/>
    </w:pPr>
    <w:rPr>
      <w:rFonts w:ascii="Arial Narrow" w:eastAsia="SimSun" w:hAnsi="Arial Narrow" w:cs="Arial"/>
      <w:sz w:val="22"/>
    </w:rPr>
  </w:style>
  <w:style w:type="character" w:customStyle="1" w:styleId="10sp0Char">
    <w:name w:val="_1.0sp 0&quot; Char"/>
    <w:link w:val="10sp0"/>
    <w:rsid w:val="0001076B"/>
    <w:rPr>
      <w:rFonts w:ascii="Arial Narrow" w:eastAsia="SimSun" w:hAnsi="Arial Narrow" w:cs="Arial"/>
      <w:sz w:val="22"/>
    </w:rPr>
  </w:style>
  <w:style w:type="paragraph" w:customStyle="1" w:styleId="Level1">
    <w:name w:val="Level 1"/>
    <w:basedOn w:val="Normal"/>
    <w:rsid w:val="0001076B"/>
    <w:pPr>
      <w:keepNext/>
      <w:numPr>
        <w:numId w:val="21"/>
      </w:numPr>
      <w:suppressAutoHyphens/>
      <w:spacing w:after="240"/>
      <w:jc w:val="both"/>
      <w:outlineLvl w:val="0"/>
    </w:pPr>
    <w:rPr>
      <w:rFonts w:ascii="Arial Narrow" w:eastAsia="SimSun" w:hAnsi="Arial Narrow" w:cs="Arial"/>
      <w:b/>
      <w:sz w:val="22"/>
    </w:rPr>
  </w:style>
  <w:style w:type="paragraph" w:customStyle="1" w:styleId="Level2">
    <w:name w:val="Level 2"/>
    <w:basedOn w:val="Normal"/>
    <w:rsid w:val="0001076B"/>
    <w:pPr>
      <w:keepNext/>
      <w:numPr>
        <w:ilvl w:val="1"/>
        <w:numId w:val="21"/>
      </w:numPr>
      <w:suppressAutoHyphens/>
      <w:spacing w:after="240"/>
      <w:jc w:val="both"/>
      <w:outlineLvl w:val="1"/>
    </w:pPr>
    <w:rPr>
      <w:rFonts w:ascii="Arial Narrow" w:eastAsia="SimSun" w:hAnsi="Arial Narrow" w:cs="Arial"/>
      <w:b/>
      <w:sz w:val="22"/>
    </w:rPr>
  </w:style>
  <w:style w:type="paragraph" w:customStyle="1" w:styleId="Level3">
    <w:name w:val="Level 3"/>
    <w:basedOn w:val="Normal"/>
    <w:rsid w:val="0001076B"/>
    <w:pPr>
      <w:numPr>
        <w:ilvl w:val="2"/>
        <w:numId w:val="21"/>
      </w:numPr>
      <w:suppressAutoHyphens/>
      <w:spacing w:after="240"/>
      <w:jc w:val="both"/>
      <w:outlineLvl w:val="2"/>
    </w:pPr>
    <w:rPr>
      <w:rFonts w:ascii="Arial Narrow" w:eastAsia="SimSun" w:hAnsi="Arial Narrow" w:cs="Arial"/>
      <w:sz w:val="22"/>
    </w:rPr>
  </w:style>
  <w:style w:type="paragraph" w:customStyle="1" w:styleId="Level5">
    <w:name w:val="Level 5"/>
    <w:basedOn w:val="Normal"/>
    <w:next w:val="Normal"/>
    <w:rsid w:val="0001076B"/>
    <w:pPr>
      <w:numPr>
        <w:ilvl w:val="4"/>
        <w:numId w:val="21"/>
      </w:numPr>
      <w:suppressAutoHyphens/>
      <w:spacing w:after="240"/>
      <w:jc w:val="both"/>
      <w:outlineLvl w:val="4"/>
    </w:pPr>
    <w:rPr>
      <w:rFonts w:ascii="Arial Narrow" w:eastAsia="SimSun" w:hAnsi="Arial Narrow" w:cs="Arial"/>
      <w:sz w:val="22"/>
    </w:rPr>
  </w:style>
  <w:style w:type="paragraph" w:customStyle="1" w:styleId="Level6">
    <w:name w:val="Level 6"/>
    <w:basedOn w:val="Normal"/>
    <w:rsid w:val="0001076B"/>
    <w:pPr>
      <w:numPr>
        <w:ilvl w:val="5"/>
        <w:numId w:val="21"/>
      </w:numPr>
      <w:suppressAutoHyphens/>
      <w:spacing w:after="240"/>
      <w:jc w:val="both"/>
      <w:outlineLvl w:val="5"/>
    </w:pPr>
    <w:rPr>
      <w:rFonts w:ascii="Arial" w:eastAsia="SimSun" w:hAnsi="Arial" w:cs="Arial"/>
      <w:sz w:val="24"/>
    </w:rPr>
  </w:style>
  <w:style w:type="paragraph" w:customStyle="1" w:styleId="Level7">
    <w:name w:val="Level 7"/>
    <w:basedOn w:val="Normal"/>
    <w:rsid w:val="0001076B"/>
    <w:pPr>
      <w:numPr>
        <w:ilvl w:val="6"/>
        <w:numId w:val="21"/>
      </w:numPr>
      <w:suppressAutoHyphens/>
      <w:spacing w:after="240"/>
      <w:jc w:val="both"/>
      <w:outlineLvl w:val="6"/>
    </w:pPr>
    <w:rPr>
      <w:rFonts w:ascii="Arial Narrow" w:eastAsia="SimSun" w:hAnsi="Arial Narrow" w:cs="Arial"/>
      <w:sz w:val="22"/>
    </w:rPr>
  </w:style>
  <w:style w:type="paragraph" w:customStyle="1" w:styleId="Level8">
    <w:name w:val="Level 8"/>
    <w:basedOn w:val="Normal"/>
    <w:rsid w:val="0001076B"/>
    <w:pPr>
      <w:numPr>
        <w:ilvl w:val="7"/>
        <w:numId w:val="21"/>
      </w:numPr>
      <w:suppressAutoHyphens/>
      <w:spacing w:after="240"/>
      <w:jc w:val="both"/>
      <w:outlineLvl w:val="7"/>
    </w:pPr>
    <w:rPr>
      <w:rFonts w:ascii="Arial Narrow" w:eastAsia="SimSun" w:hAnsi="Arial Narrow" w:cs="Arial"/>
      <w:sz w:val="22"/>
    </w:rPr>
  </w:style>
  <w:style w:type="paragraph" w:customStyle="1" w:styleId="Level9">
    <w:name w:val="Level 9"/>
    <w:basedOn w:val="Normal"/>
    <w:rsid w:val="0001076B"/>
    <w:pPr>
      <w:numPr>
        <w:ilvl w:val="8"/>
        <w:numId w:val="21"/>
      </w:numPr>
      <w:suppressAutoHyphens/>
      <w:spacing w:after="240"/>
      <w:jc w:val="both"/>
      <w:outlineLvl w:val="8"/>
    </w:pPr>
    <w:rPr>
      <w:rFonts w:ascii="Arial Narrow" w:eastAsia="SimSun" w:hAnsi="Arial Narrow" w:cs="Arial"/>
      <w:sz w:val="22"/>
    </w:rPr>
  </w:style>
  <w:style w:type="paragraph" w:customStyle="1" w:styleId="Level4">
    <w:name w:val="Level 4"/>
    <w:basedOn w:val="Normal"/>
    <w:autoRedefine/>
    <w:rsid w:val="0001076B"/>
    <w:pPr>
      <w:numPr>
        <w:numId w:val="22"/>
      </w:numPr>
      <w:tabs>
        <w:tab w:val="left" w:pos="0"/>
        <w:tab w:val="left" w:pos="1440"/>
      </w:tabs>
      <w:suppressAutoHyphens/>
      <w:spacing w:after="240"/>
      <w:ind w:left="360"/>
      <w:jc w:val="both"/>
      <w:outlineLvl w:val="3"/>
    </w:pPr>
    <w:rPr>
      <w:rFonts w:ascii="Arial" w:hAnsi="Arial" w:cs="Arial"/>
      <w:sz w:val="24"/>
      <w:szCs w:val="24"/>
    </w:rPr>
  </w:style>
  <w:style w:type="paragraph" w:styleId="NormalWeb">
    <w:name w:val="Normal (Web)"/>
    <w:basedOn w:val="Normal"/>
    <w:uiPriority w:val="99"/>
    <w:rsid w:val="0001076B"/>
    <w:pPr>
      <w:spacing w:before="100" w:beforeAutospacing="1" w:after="100" w:afterAutospacing="1"/>
    </w:pPr>
    <w:rPr>
      <w:sz w:val="24"/>
      <w:szCs w:val="24"/>
    </w:rPr>
  </w:style>
  <w:style w:type="character" w:customStyle="1" w:styleId="BodyTextChar">
    <w:name w:val="Body Text Char"/>
    <w:link w:val="BodyText"/>
    <w:rsid w:val="00D5638D"/>
  </w:style>
  <w:style w:type="character" w:customStyle="1" w:styleId="BodyText2Char">
    <w:name w:val="Body Text 2 Char"/>
    <w:link w:val="BodyText2"/>
    <w:rsid w:val="00D5638D"/>
  </w:style>
  <w:style w:type="character" w:customStyle="1" w:styleId="PlainTextChar">
    <w:name w:val="Plain Text Char"/>
    <w:link w:val="PlainText"/>
    <w:rsid w:val="00D5638D"/>
    <w:rPr>
      <w:rFonts w:ascii="Courier New" w:hAnsi="Courier New"/>
    </w:rPr>
  </w:style>
  <w:style w:type="character" w:customStyle="1" w:styleId="SC-BOSLevel1NumberedListChar">
    <w:name w:val="SC-BOS Level 1 Numbered List Char"/>
    <w:link w:val="SC-BOSLevel1NumberedList"/>
    <w:locked/>
    <w:rsid w:val="004C1601"/>
    <w:rPr>
      <w:rFonts w:ascii="Arial" w:hAnsi="Arial" w:cs="Arial"/>
      <w:spacing w:val="-3"/>
    </w:rPr>
  </w:style>
  <w:style w:type="paragraph" w:customStyle="1" w:styleId="SC-BOSLevel1NumberedList">
    <w:name w:val="SC-BOS Level 1 Numbered List"/>
    <w:basedOn w:val="Normal"/>
    <w:link w:val="SC-BOSLevel1NumberedListChar"/>
    <w:autoRedefine/>
    <w:qFormat/>
    <w:rsid w:val="004C1601"/>
    <w:pPr>
      <w:tabs>
        <w:tab w:val="num" w:pos="1080"/>
      </w:tabs>
      <w:spacing w:after="240"/>
      <w:ind w:left="1080" w:hanging="360"/>
      <w:jc w:val="both"/>
    </w:pPr>
    <w:rPr>
      <w:rFonts w:ascii="Arial" w:hAnsi="Arial" w:cs="Arial"/>
      <w:spacing w:val="-3"/>
    </w:rPr>
  </w:style>
  <w:style w:type="character" w:customStyle="1" w:styleId="CommentTextChar">
    <w:name w:val="Comment Text Char"/>
    <w:link w:val="CommentText"/>
    <w:rsid w:val="004C1601"/>
  </w:style>
  <w:style w:type="paragraph" w:customStyle="1" w:styleId="Blockquote">
    <w:name w:val="Blockquote"/>
    <w:basedOn w:val="Normal"/>
    <w:rsid w:val="006D715F"/>
    <w:pPr>
      <w:spacing w:before="100" w:after="100"/>
      <w:ind w:left="360" w:right="360"/>
    </w:pPr>
    <w:rPr>
      <w:snapToGrid w:val="0"/>
      <w:sz w:val="24"/>
    </w:rPr>
  </w:style>
  <w:style w:type="numbering" w:customStyle="1" w:styleId="Style2">
    <w:name w:val="Style2"/>
    <w:rsid w:val="006D715F"/>
    <w:pPr>
      <w:numPr>
        <w:numId w:val="27"/>
      </w:numPr>
    </w:pPr>
  </w:style>
  <w:style w:type="numbering" w:customStyle="1" w:styleId="Style8">
    <w:name w:val="Style8"/>
    <w:rsid w:val="006D715F"/>
    <w:pPr>
      <w:numPr>
        <w:numId w:val="28"/>
      </w:numPr>
    </w:pPr>
  </w:style>
  <w:style w:type="numbering" w:customStyle="1" w:styleId="Style21">
    <w:name w:val="Style21"/>
    <w:rsid w:val="006D715F"/>
    <w:pPr>
      <w:numPr>
        <w:numId w:val="29"/>
      </w:numPr>
    </w:pPr>
  </w:style>
  <w:style w:type="character" w:customStyle="1" w:styleId="FooterChar">
    <w:name w:val="Footer Char"/>
    <w:basedOn w:val="DefaultParagraphFont"/>
    <w:link w:val="Footer"/>
    <w:uiPriority w:val="99"/>
    <w:rsid w:val="004D3E37"/>
  </w:style>
  <w:style w:type="paragraph" w:customStyle="1" w:styleId="Legal2L1">
    <w:name w:val="Legal2_L1"/>
    <w:basedOn w:val="Normal"/>
    <w:next w:val="Normal"/>
    <w:rsid w:val="00A5386F"/>
    <w:pPr>
      <w:numPr>
        <w:numId w:val="33"/>
      </w:numPr>
      <w:spacing w:after="240"/>
      <w:jc w:val="both"/>
      <w:outlineLvl w:val="0"/>
    </w:pPr>
    <w:rPr>
      <w:sz w:val="24"/>
    </w:rPr>
  </w:style>
  <w:style w:type="paragraph" w:customStyle="1" w:styleId="Legal2L2">
    <w:name w:val="Legal2_L2"/>
    <w:basedOn w:val="Legal2L1"/>
    <w:next w:val="Normal"/>
    <w:rsid w:val="00A5386F"/>
    <w:pPr>
      <w:numPr>
        <w:ilvl w:val="1"/>
      </w:numPr>
      <w:outlineLvl w:val="1"/>
    </w:pPr>
  </w:style>
  <w:style w:type="paragraph" w:customStyle="1" w:styleId="Legal2L3">
    <w:name w:val="Legal2_L3"/>
    <w:basedOn w:val="Legal2L2"/>
    <w:next w:val="Normal"/>
    <w:rsid w:val="00A5386F"/>
    <w:pPr>
      <w:numPr>
        <w:ilvl w:val="2"/>
      </w:numPr>
      <w:outlineLvl w:val="2"/>
    </w:pPr>
  </w:style>
  <w:style w:type="paragraph" w:customStyle="1" w:styleId="Legal2L4">
    <w:name w:val="Legal2_L4"/>
    <w:basedOn w:val="Legal2L3"/>
    <w:next w:val="Normal"/>
    <w:rsid w:val="00A5386F"/>
    <w:pPr>
      <w:numPr>
        <w:ilvl w:val="3"/>
      </w:numPr>
      <w:outlineLvl w:val="3"/>
    </w:pPr>
  </w:style>
  <w:style w:type="paragraph" w:customStyle="1" w:styleId="Legal2L5">
    <w:name w:val="Legal2_L5"/>
    <w:basedOn w:val="Legal2L4"/>
    <w:next w:val="Normal"/>
    <w:rsid w:val="00A5386F"/>
    <w:pPr>
      <w:numPr>
        <w:ilvl w:val="4"/>
      </w:numPr>
      <w:outlineLvl w:val="4"/>
    </w:pPr>
  </w:style>
  <w:style w:type="paragraph" w:customStyle="1" w:styleId="Legal2L6">
    <w:name w:val="Legal2_L6"/>
    <w:basedOn w:val="Legal2L5"/>
    <w:next w:val="Normal"/>
    <w:rsid w:val="00A5386F"/>
    <w:pPr>
      <w:numPr>
        <w:ilvl w:val="5"/>
      </w:numPr>
      <w:outlineLvl w:val="5"/>
    </w:pPr>
  </w:style>
  <w:style w:type="paragraph" w:customStyle="1" w:styleId="Legal2L7">
    <w:name w:val="Legal2_L7"/>
    <w:basedOn w:val="Legal2L6"/>
    <w:next w:val="Normal"/>
    <w:rsid w:val="00A5386F"/>
    <w:pPr>
      <w:numPr>
        <w:ilvl w:val="6"/>
      </w:numPr>
      <w:outlineLvl w:val="6"/>
    </w:pPr>
  </w:style>
  <w:style w:type="paragraph" w:customStyle="1" w:styleId="Legal2L8">
    <w:name w:val="Legal2_L8"/>
    <w:basedOn w:val="Legal2L7"/>
    <w:next w:val="Normal"/>
    <w:rsid w:val="00A5386F"/>
    <w:pPr>
      <w:numPr>
        <w:ilvl w:val="7"/>
      </w:numPr>
      <w:outlineLvl w:val="7"/>
    </w:pPr>
  </w:style>
  <w:style w:type="paragraph" w:customStyle="1" w:styleId="Legal2L9">
    <w:name w:val="Legal2_L9"/>
    <w:basedOn w:val="Legal2L8"/>
    <w:next w:val="Normal"/>
    <w:rsid w:val="00A5386F"/>
    <w:pPr>
      <w:numPr>
        <w:ilvl w:val="8"/>
      </w:numPr>
      <w:outlineLvl w:val="8"/>
    </w:pPr>
  </w:style>
  <w:style w:type="paragraph" w:styleId="Revision">
    <w:name w:val="Revision"/>
    <w:hidden/>
    <w:uiPriority w:val="99"/>
    <w:semiHidden/>
    <w:rsid w:val="00AC7BE2"/>
  </w:style>
  <w:style w:type="character" w:customStyle="1" w:styleId="HeaderChar">
    <w:name w:val="Header Char"/>
    <w:basedOn w:val="DefaultParagraphFont"/>
    <w:link w:val="Header"/>
    <w:rsid w:val="008B3183"/>
    <w:rPr>
      <w:rFonts w:ascii="CG Times (W1)" w:hAnsi="CG Times (W1)"/>
      <w:sz w:val="24"/>
    </w:rPr>
  </w:style>
  <w:style w:type="character" w:styleId="IntenseReference">
    <w:name w:val="Intense Reference"/>
    <w:basedOn w:val="DefaultParagraphFont"/>
    <w:uiPriority w:val="32"/>
    <w:qFormat/>
    <w:rsid w:val="00821FCE"/>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83633">
      <w:bodyDiv w:val="1"/>
      <w:marLeft w:val="0"/>
      <w:marRight w:val="0"/>
      <w:marTop w:val="0"/>
      <w:marBottom w:val="0"/>
      <w:divBdr>
        <w:top w:val="none" w:sz="0" w:space="0" w:color="auto"/>
        <w:left w:val="none" w:sz="0" w:space="0" w:color="auto"/>
        <w:bottom w:val="none" w:sz="0" w:space="0" w:color="auto"/>
        <w:right w:val="none" w:sz="0" w:space="0" w:color="auto"/>
      </w:divBdr>
      <w:divsChild>
        <w:div w:id="288512257">
          <w:marLeft w:val="0"/>
          <w:marRight w:val="0"/>
          <w:marTop w:val="0"/>
          <w:marBottom w:val="0"/>
          <w:divBdr>
            <w:top w:val="none" w:sz="0" w:space="0" w:color="auto"/>
            <w:left w:val="single" w:sz="6" w:space="0" w:color="BBBBBB"/>
            <w:bottom w:val="single" w:sz="6" w:space="0" w:color="BBBBBB"/>
            <w:right w:val="single" w:sz="6" w:space="0" w:color="BBBBBB"/>
          </w:divBdr>
          <w:divsChild>
            <w:div w:id="2006591848">
              <w:marLeft w:val="0"/>
              <w:marRight w:val="0"/>
              <w:marTop w:val="0"/>
              <w:marBottom w:val="0"/>
              <w:divBdr>
                <w:top w:val="none" w:sz="0" w:space="0" w:color="auto"/>
                <w:left w:val="none" w:sz="0" w:space="0" w:color="auto"/>
                <w:bottom w:val="none" w:sz="0" w:space="0" w:color="auto"/>
                <w:right w:val="none" w:sz="0" w:space="0" w:color="auto"/>
              </w:divBdr>
              <w:divsChild>
                <w:div w:id="278726426">
                  <w:marLeft w:val="0"/>
                  <w:marRight w:val="0"/>
                  <w:marTop w:val="75"/>
                  <w:marBottom w:val="0"/>
                  <w:divBdr>
                    <w:top w:val="none" w:sz="0" w:space="0" w:color="auto"/>
                    <w:left w:val="none" w:sz="0" w:space="0" w:color="auto"/>
                    <w:bottom w:val="none" w:sz="0" w:space="0" w:color="auto"/>
                    <w:right w:val="none" w:sz="0" w:space="0" w:color="auto"/>
                  </w:divBdr>
                  <w:divsChild>
                    <w:div w:id="664282345">
                      <w:marLeft w:val="0"/>
                      <w:marRight w:val="0"/>
                      <w:marTop w:val="0"/>
                      <w:marBottom w:val="0"/>
                      <w:divBdr>
                        <w:top w:val="none" w:sz="0" w:space="0" w:color="auto"/>
                        <w:left w:val="none" w:sz="0" w:space="0" w:color="auto"/>
                        <w:bottom w:val="none" w:sz="0" w:space="0" w:color="auto"/>
                        <w:right w:val="none" w:sz="0" w:space="0" w:color="auto"/>
                      </w:divBdr>
                      <w:divsChild>
                        <w:div w:id="460851759">
                          <w:marLeft w:val="0"/>
                          <w:marRight w:val="0"/>
                          <w:marTop w:val="0"/>
                          <w:marBottom w:val="0"/>
                          <w:divBdr>
                            <w:top w:val="none" w:sz="0" w:space="0" w:color="auto"/>
                            <w:left w:val="none" w:sz="0" w:space="0" w:color="auto"/>
                            <w:bottom w:val="none" w:sz="0" w:space="0" w:color="auto"/>
                            <w:right w:val="none" w:sz="0" w:space="0" w:color="auto"/>
                          </w:divBdr>
                          <w:divsChild>
                            <w:div w:id="533730219">
                              <w:marLeft w:val="0"/>
                              <w:marRight w:val="0"/>
                              <w:marTop w:val="0"/>
                              <w:marBottom w:val="0"/>
                              <w:divBdr>
                                <w:top w:val="none" w:sz="0" w:space="0" w:color="auto"/>
                                <w:left w:val="none" w:sz="0" w:space="0" w:color="auto"/>
                                <w:bottom w:val="none" w:sz="0" w:space="0" w:color="auto"/>
                                <w:right w:val="none" w:sz="0" w:space="0" w:color="auto"/>
                              </w:divBdr>
                              <w:divsChild>
                                <w:div w:id="880290346">
                                  <w:marLeft w:val="0"/>
                                  <w:marRight w:val="0"/>
                                  <w:marTop w:val="0"/>
                                  <w:marBottom w:val="0"/>
                                  <w:divBdr>
                                    <w:top w:val="none" w:sz="0" w:space="0" w:color="auto"/>
                                    <w:left w:val="none" w:sz="0" w:space="0" w:color="auto"/>
                                    <w:bottom w:val="none" w:sz="0" w:space="0" w:color="auto"/>
                                    <w:right w:val="none" w:sz="0" w:space="0" w:color="auto"/>
                                  </w:divBdr>
                                  <w:divsChild>
                                    <w:div w:id="1666934292">
                                      <w:marLeft w:val="0"/>
                                      <w:marRight w:val="0"/>
                                      <w:marTop w:val="0"/>
                                      <w:marBottom w:val="0"/>
                                      <w:divBdr>
                                        <w:top w:val="none" w:sz="0" w:space="0" w:color="auto"/>
                                        <w:left w:val="none" w:sz="0" w:space="0" w:color="auto"/>
                                        <w:bottom w:val="none" w:sz="0" w:space="0" w:color="auto"/>
                                        <w:right w:val="none" w:sz="0" w:space="0" w:color="auto"/>
                                      </w:divBdr>
                                      <w:divsChild>
                                        <w:div w:id="682827547">
                                          <w:marLeft w:val="1200"/>
                                          <w:marRight w:val="1200"/>
                                          <w:marTop w:val="0"/>
                                          <w:marBottom w:val="0"/>
                                          <w:divBdr>
                                            <w:top w:val="none" w:sz="0" w:space="0" w:color="auto"/>
                                            <w:left w:val="none" w:sz="0" w:space="0" w:color="auto"/>
                                            <w:bottom w:val="none" w:sz="0" w:space="0" w:color="auto"/>
                                            <w:right w:val="none" w:sz="0" w:space="0" w:color="auto"/>
                                          </w:divBdr>
                                          <w:divsChild>
                                            <w:div w:id="2027519519">
                                              <w:marLeft w:val="0"/>
                                              <w:marRight w:val="0"/>
                                              <w:marTop w:val="0"/>
                                              <w:marBottom w:val="0"/>
                                              <w:divBdr>
                                                <w:top w:val="none" w:sz="0" w:space="0" w:color="auto"/>
                                                <w:left w:val="none" w:sz="0" w:space="0" w:color="auto"/>
                                                <w:bottom w:val="none" w:sz="0" w:space="0" w:color="auto"/>
                                                <w:right w:val="none" w:sz="0" w:space="0" w:color="auto"/>
                                              </w:divBdr>
                                              <w:divsChild>
                                                <w:div w:id="1454057404">
                                                  <w:marLeft w:val="0"/>
                                                  <w:marRight w:val="0"/>
                                                  <w:marTop w:val="0"/>
                                                  <w:marBottom w:val="0"/>
                                                  <w:divBdr>
                                                    <w:top w:val="none" w:sz="0" w:space="0" w:color="auto"/>
                                                    <w:left w:val="none" w:sz="0" w:space="0" w:color="auto"/>
                                                    <w:bottom w:val="none" w:sz="0" w:space="0" w:color="auto"/>
                                                    <w:right w:val="none" w:sz="0" w:space="0" w:color="auto"/>
                                                  </w:divBdr>
                                                  <w:divsChild>
                                                    <w:div w:id="1835101518">
                                                      <w:marLeft w:val="0"/>
                                                      <w:marRight w:val="0"/>
                                                      <w:marTop w:val="0"/>
                                                      <w:marBottom w:val="0"/>
                                                      <w:divBdr>
                                                        <w:top w:val="none" w:sz="0" w:space="0" w:color="auto"/>
                                                        <w:left w:val="none" w:sz="0" w:space="0" w:color="auto"/>
                                                        <w:bottom w:val="none" w:sz="0" w:space="0" w:color="auto"/>
                                                        <w:right w:val="none" w:sz="0" w:space="0" w:color="auto"/>
                                                      </w:divBdr>
                                                      <w:divsChild>
                                                        <w:div w:id="173502218">
                                                          <w:marLeft w:val="0"/>
                                                          <w:marRight w:val="0"/>
                                                          <w:marTop w:val="0"/>
                                                          <w:marBottom w:val="0"/>
                                                          <w:divBdr>
                                                            <w:top w:val="none" w:sz="0" w:space="0" w:color="auto"/>
                                                            <w:left w:val="none" w:sz="0" w:space="0" w:color="auto"/>
                                                            <w:bottom w:val="none" w:sz="0" w:space="0" w:color="auto"/>
                                                            <w:right w:val="none" w:sz="0" w:space="0" w:color="auto"/>
                                                          </w:divBdr>
                                                        </w:div>
                                                      </w:divsChild>
                                                    </w:div>
                                                    <w:div w:id="1555965129">
                                                      <w:marLeft w:val="0"/>
                                                      <w:marRight w:val="0"/>
                                                      <w:marTop w:val="0"/>
                                                      <w:marBottom w:val="0"/>
                                                      <w:divBdr>
                                                        <w:top w:val="none" w:sz="0" w:space="0" w:color="auto"/>
                                                        <w:left w:val="none" w:sz="0" w:space="0" w:color="auto"/>
                                                        <w:bottom w:val="none" w:sz="0" w:space="0" w:color="auto"/>
                                                        <w:right w:val="none" w:sz="0" w:space="0" w:color="auto"/>
                                                      </w:divBdr>
                                                      <w:divsChild>
                                                        <w:div w:id="1907061156">
                                                          <w:marLeft w:val="0"/>
                                                          <w:marRight w:val="0"/>
                                                          <w:marTop w:val="0"/>
                                                          <w:marBottom w:val="0"/>
                                                          <w:divBdr>
                                                            <w:top w:val="none" w:sz="0" w:space="0" w:color="auto"/>
                                                            <w:left w:val="none" w:sz="0" w:space="0" w:color="auto"/>
                                                            <w:bottom w:val="none" w:sz="0" w:space="0" w:color="auto"/>
                                                            <w:right w:val="none" w:sz="0" w:space="0" w:color="auto"/>
                                                          </w:divBdr>
                                                        </w:div>
                                                      </w:divsChild>
                                                    </w:div>
                                                    <w:div w:id="1485655856">
                                                      <w:marLeft w:val="0"/>
                                                      <w:marRight w:val="0"/>
                                                      <w:marTop w:val="0"/>
                                                      <w:marBottom w:val="0"/>
                                                      <w:divBdr>
                                                        <w:top w:val="none" w:sz="0" w:space="0" w:color="auto"/>
                                                        <w:left w:val="none" w:sz="0" w:space="0" w:color="auto"/>
                                                        <w:bottom w:val="none" w:sz="0" w:space="0" w:color="auto"/>
                                                        <w:right w:val="none" w:sz="0" w:space="0" w:color="auto"/>
                                                      </w:divBdr>
                                                      <w:divsChild>
                                                        <w:div w:id="1437945900">
                                                          <w:marLeft w:val="0"/>
                                                          <w:marRight w:val="0"/>
                                                          <w:marTop w:val="0"/>
                                                          <w:marBottom w:val="0"/>
                                                          <w:divBdr>
                                                            <w:top w:val="none" w:sz="0" w:space="0" w:color="auto"/>
                                                            <w:left w:val="none" w:sz="0" w:space="0" w:color="auto"/>
                                                            <w:bottom w:val="none" w:sz="0" w:space="0" w:color="auto"/>
                                                            <w:right w:val="none" w:sz="0" w:space="0" w:color="auto"/>
                                                          </w:divBdr>
                                                        </w:div>
                                                      </w:divsChild>
                                                    </w:div>
                                                    <w:div w:id="979194506">
                                                      <w:marLeft w:val="0"/>
                                                      <w:marRight w:val="0"/>
                                                      <w:marTop w:val="0"/>
                                                      <w:marBottom w:val="0"/>
                                                      <w:divBdr>
                                                        <w:top w:val="none" w:sz="0" w:space="0" w:color="auto"/>
                                                        <w:left w:val="none" w:sz="0" w:space="0" w:color="auto"/>
                                                        <w:bottom w:val="none" w:sz="0" w:space="0" w:color="auto"/>
                                                        <w:right w:val="none" w:sz="0" w:space="0" w:color="auto"/>
                                                      </w:divBdr>
                                                      <w:divsChild>
                                                        <w:div w:id="2135512442">
                                                          <w:marLeft w:val="0"/>
                                                          <w:marRight w:val="0"/>
                                                          <w:marTop w:val="0"/>
                                                          <w:marBottom w:val="0"/>
                                                          <w:divBdr>
                                                            <w:top w:val="none" w:sz="0" w:space="0" w:color="auto"/>
                                                            <w:left w:val="none" w:sz="0" w:space="0" w:color="auto"/>
                                                            <w:bottom w:val="none" w:sz="0" w:space="0" w:color="auto"/>
                                                            <w:right w:val="none" w:sz="0" w:space="0" w:color="auto"/>
                                                          </w:divBdr>
                                                        </w:div>
                                                      </w:divsChild>
                                                    </w:div>
                                                    <w:div w:id="1973320427">
                                                      <w:marLeft w:val="0"/>
                                                      <w:marRight w:val="0"/>
                                                      <w:marTop w:val="0"/>
                                                      <w:marBottom w:val="0"/>
                                                      <w:divBdr>
                                                        <w:top w:val="none" w:sz="0" w:space="0" w:color="auto"/>
                                                        <w:left w:val="none" w:sz="0" w:space="0" w:color="auto"/>
                                                        <w:bottom w:val="none" w:sz="0" w:space="0" w:color="auto"/>
                                                        <w:right w:val="none" w:sz="0" w:space="0" w:color="auto"/>
                                                      </w:divBdr>
                                                      <w:divsChild>
                                                        <w:div w:id="287518930">
                                                          <w:marLeft w:val="0"/>
                                                          <w:marRight w:val="0"/>
                                                          <w:marTop w:val="0"/>
                                                          <w:marBottom w:val="0"/>
                                                          <w:divBdr>
                                                            <w:top w:val="none" w:sz="0" w:space="0" w:color="auto"/>
                                                            <w:left w:val="none" w:sz="0" w:space="0" w:color="auto"/>
                                                            <w:bottom w:val="none" w:sz="0" w:space="0" w:color="auto"/>
                                                            <w:right w:val="none" w:sz="0" w:space="0" w:color="auto"/>
                                                          </w:divBdr>
                                                        </w:div>
                                                      </w:divsChild>
                                                    </w:div>
                                                    <w:div w:id="1168597789">
                                                      <w:marLeft w:val="0"/>
                                                      <w:marRight w:val="0"/>
                                                      <w:marTop w:val="0"/>
                                                      <w:marBottom w:val="0"/>
                                                      <w:divBdr>
                                                        <w:top w:val="none" w:sz="0" w:space="0" w:color="auto"/>
                                                        <w:left w:val="none" w:sz="0" w:space="0" w:color="auto"/>
                                                        <w:bottom w:val="none" w:sz="0" w:space="0" w:color="auto"/>
                                                        <w:right w:val="none" w:sz="0" w:space="0" w:color="auto"/>
                                                      </w:divBdr>
                                                      <w:divsChild>
                                                        <w:div w:id="648897675">
                                                          <w:marLeft w:val="0"/>
                                                          <w:marRight w:val="0"/>
                                                          <w:marTop w:val="0"/>
                                                          <w:marBottom w:val="0"/>
                                                          <w:divBdr>
                                                            <w:top w:val="none" w:sz="0" w:space="0" w:color="auto"/>
                                                            <w:left w:val="none" w:sz="0" w:space="0" w:color="auto"/>
                                                            <w:bottom w:val="none" w:sz="0" w:space="0" w:color="auto"/>
                                                            <w:right w:val="none" w:sz="0" w:space="0" w:color="auto"/>
                                                          </w:divBdr>
                                                        </w:div>
                                                      </w:divsChild>
                                                    </w:div>
                                                    <w:div w:id="26149832">
                                                      <w:marLeft w:val="0"/>
                                                      <w:marRight w:val="0"/>
                                                      <w:marTop w:val="0"/>
                                                      <w:marBottom w:val="0"/>
                                                      <w:divBdr>
                                                        <w:top w:val="none" w:sz="0" w:space="0" w:color="auto"/>
                                                        <w:left w:val="none" w:sz="0" w:space="0" w:color="auto"/>
                                                        <w:bottom w:val="none" w:sz="0" w:space="0" w:color="auto"/>
                                                        <w:right w:val="none" w:sz="0" w:space="0" w:color="auto"/>
                                                      </w:divBdr>
                                                      <w:divsChild>
                                                        <w:div w:id="1948460822">
                                                          <w:marLeft w:val="0"/>
                                                          <w:marRight w:val="0"/>
                                                          <w:marTop w:val="0"/>
                                                          <w:marBottom w:val="0"/>
                                                          <w:divBdr>
                                                            <w:top w:val="none" w:sz="0" w:space="0" w:color="auto"/>
                                                            <w:left w:val="none" w:sz="0" w:space="0" w:color="auto"/>
                                                            <w:bottom w:val="none" w:sz="0" w:space="0" w:color="auto"/>
                                                            <w:right w:val="none" w:sz="0" w:space="0" w:color="auto"/>
                                                          </w:divBdr>
                                                        </w:div>
                                                      </w:divsChild>
                                                    </w:div>
                                                    <w:div w:id="1513300733">
                                                      <w:marLeft w:val="0"/>
                                                      <w:marRight w:val="0"/>
                                                      <w:marTop w:val="0"/>
                                                      <w:marBottom w:val="0"/>
                                                      <w:divBdr>
                                                        <w:top w:val="none" w:sz="0" w:space="0" w:color="auto"/>
                                                        <w:left w:val="none" w:sz="0" w:space="0" w:color="auto"/>
                                                        <w:bottom w:val="none" w:sz="0" w:space="0" w:color="auto"/>
                                                        <w:right w:val="none" w:sz="0" w:space="0" w:color="auto"/>
                                                      </w:divBdr>
                                                      <w:divsChild>
                                                        <w:div w:id="377512145">
                                                          <w:marLeft w:val="0"/>
                                                          <w:marRight w:val="0"/>
                                                          <w:marTop w:val="0"/>
                                                          <w:marBottom w:val="0"/>
                                                          <w:divBdr>
                                                            <w:top w:val="none" w:sz="0" w:space="0" w:color="auto"/>
                                                            <w:left w:val="none" w:sz="0" w:space="0" w:color="auto"/>
                                                            <w:bottom w:val="none" w:sz="0" w:space="0" w:color="auto"/>
                                                            <w:right w:val="none" w:sz="0" w:space="0" w:color="auto"/>
                                                          </w:divBdr>
                                                        </w:div>
                                                      </w:divsChild>
                                                    </w:div>
                                                    <w:div w:id="1220096485">
                                                      <w:marLeft w:val="0"/>
                                                      <w:marRight w:val="0"/>
                                                      <w:marTop w:val="0"/>
                                                      <w:marBottom w:val="0"/>
                                                      <w:divBdr>
                                                        <w:top w:val="none" w:sz="0" w:space="0" w:color="auto"/>
                                                        <w:left w:val="none" w:sz="0" w:space="0" w:color="auto"/>
                                                        <w:bottom w:val="none" w:sz="0" w:space="0" w:color="auto"/>
                                                        <w:right w:val="none" w:sz="0" w:space="0" w:color="auto"/>
                                                      </w:divBdr>
                                                      <w:divsChild>
                                                        <w:div w:id="1224413103">
                                                          <w:marLeft w:val="0"/>
                                                          <w:marRight w:val="0"/>
                                                          <w:marTop w:val="0"/>
                                                          <w:marBottom w:val="0"/>
                                                          <w:divBdr>
                                                            <w:top w:val="none" w:sz="0" w:space="0" w:color="auto"/>
                                                            <w:left w:val="none" w:sz="0" w:space="0" w:color="auto"/>
                                                            <w:bottom w:val="none" w:sz="0" w:space="0" w:color="auto"/>
                                                            <w:right w:val="none" w:sz="0" w:space="0" w:color="auto"/>
                                                          </w:divBdr>
                                                        </w:div>
                                                      </w:divsChild>
                                                    </w:div>
                                                    <w:div w:id="1470169353">
                                                      <w:marLeft w:val="0"/>
                                                      <w:marRight w:val="0"/>
                                                      <w:marTop w:val="0"/>
                                                      <w:marBottom w:val="0"/>
                                                      <w:divBdr>
                                                        <w:top w:val="none" w:sz="0" w:space="0" w:color="auto"/>
                                                        <w:left w:val="none" w:sz="0" w:space="0" w:color="auto"/>
                                                        <w:bottom w:val="none" w:sz="0" w:space="0" w:color="auto"/>
                                                        <w:right w:val="none" w:sz="0" w:space="0" w:color="auto"/>
                                                      </w:divBdr>
                                                      <w:divsChild>
                                                        <w:div w:id="1166282155">
                                                          <w:marLeft w:val="0"/>
                                                          <w:marRight w:val="0"/>
                                                          <w:marTop w:val="0"/>
                                                          <w:marBottom w:val="0"/>
                                                          <w:divBdr>
                                                            <w:top w:val="none" w:sz="0" w:space="0" w:color="auto"/>
                                                            <w:left w:val="none" w:sz="0" w:space="0" w:color="auto"/>
                                                            <w:bottom w:val="none" w:sz="0" w:space="0" w:color="auto"/>
                                                            <w:right w:val="none" w:sz="0" w:space="0" w:color="auto"/>
                                                          </w:divBdr>
                                                        </w:div>
                                                      </w:divsChild>
                                                    </w:div>
                                                    <w:div w:id="705981255">
                                                      <w:marLeft w:val="0"/>
                                                      <w:marRight w:val="0"/>
                                                      <w:marTop w:val="0"/>
                                                      <w:marBottom w:val="0"/>
                                                      <w:divBdr>
                                                        <w:top w:val="none" w:sz="0" w:space="0" w:color="auto"/>
                                                        <w:left w:val="none" w:sz="0" w:space="0" w:color="auto"/>
                                                        <w:bottom w:val="none" w:sz="0" w:space="0" w:color="auto"/>
                                                        <w:right w:val="none" w:sz="0" w:space="0" w:color="auto"/>
                                                      </w:divBdr>
                                                      <w:divsChild>
                                                        <w:div w:id="832601211">
                                                          <w:marLeft w:val="0"/>
                                                          <w:marRight w:val="0"/>
                                                          <w:marTop w:val="0"/>
                                                          <w:marBottom w:val="0"/>
                                                          <w:divBdr>
                                                            <w:top w:val="none" w:sz="0" w:space="0" w:color="auto"/>
                                                            <w:left w:val="none" w:sz="0" w:space="0" w:color="auto"/>
                                                            <w:bottom w:val="none" w:sz="0" w:space="0" w:color="auto"/>
                                                            <w:right w:val="none" w:sz="0" w:space="0" w:color="auto"/>
                                                          </w:divBdr>
                                                        </w:div>
                                                      </w:divsChild>
                                                    </w:div>
                                                    <w:div w:id="1887063923">
                                                      <w:marLeft w:val="0"/>
                                                      <w:marRight w:val="0"/>
                                                      <w:marTop w:val="0"/>
                                                      <w:marBottom w:val="0"/>
                                                      <w:divBdr>
                                                        <w:top w:val="none" w:sz="0" w:space="0" w:color="auto"/>
                                                        <w:left w:val="none" w:sz="0" w:space="0" w:color="auto"/>
                                                        <w:bottom w:val="none" w:sz="0" w:space="0" w:color="auto"/>
                                                        <w:right w:val="none" w:sz="0" w:space="0" w:color="auto"/>
                                                      </w:divBdr>
                                                      <w:divsChild>
                                                        <w:div w:id="754058747">
                                                          <w:marLeft w:val="0"/>
                                                          <w:marRight w:val="0"/>
                                                          <w:marTop w:val="0"/>
                                                          <w:marBottom w:val="0"/>
                                                          <w:divBdr>
                                                            <w:top w:val="none" w:sz="0" w:space="0" w:color="auto"/>
                                                            <w:left w:val="none" w:sz="0" w:space="0" w:color="auto"/>
                                                            <w:bottom w:val="none" w:sz="0" w:space="0" w:color="auto"/>
                                                            <w:right w:val="none" w:sz="0" w:space="0" w:color="auto"/>
                                                          </w:divBdr>
                                                        </w:div>
                                                      </w:divsChild>
                                                    </w:div>
                                                    <w:div w:id="886992790">
                                                      <w:marLeft w:val="0"/>
                                                      <w:marRight w:val="0"/>
                                                      <w:marTop w:val="0"/>
                                                      <w:marBottom w:val="0"/>
                                                      <w:divBdr>
                                                        <w:top w:val="none" w:sz="0" w:space="0" w:color="auto"/>
                                                        <w:left w:val="none" w:sz="0" w:space="0" w:color="auto"/>
                                                        <w:bottom w:val="none" w:sz="0" w:space="0" w:color="auto"/>
                                                        <w:right w:val="none" w:sz="0" w:space="0" w:color="auto"/>
                                                      </w:divBdr>
                                                      <w:divsChild>
                                                        <w:div w:id="417942565">
                                                          <w:marLeft w:val="0"/>
                                                          <w:marRight w:val="0"/>
                                                          <w:marTop w:val="0"/>
                                                          <w:marBottom w:val="0"/>
                                                          <w:divBdr>
                                                            <w:top w:val="none" w:sz="0" w:space="0" w:color="auto"/>
                                                            <w:left w:val="none" w:sz="0" w:space="0" w:color="auto"/>
                                                            <w:bottom w:val="none" w:sz="0" w:space="0" w:color="auto"/>
                                                            <w:right w:val="none" w:sz="0" w:space="0" w:color="auto"/>
                                                          </w:divBdr>
                                                        </w:div>
                                                      </w:divsChild>
                                                    </w:div>
                                                    <w:div w:id="844050289">
                                                      <w:marLeft w:val="0"/>
                                                      <w:marRight w:val="0"/>
                                                      <w:marTop w:val="0"/>
                                                      <w:marBottom w:val="0"/>
                                                      <w:divBdr>
                                                        <w:top w:val="none" w:sz="0" w:space="0" w:color="auto"/>
                                                        <w:left w:val="none" w:sz="0" w:space="0" w:color="auto"/>
                                                        <w:bottom w:val="none" w:sz="0" w:space="0" w:color="auto"/>
                                                        <w:right w:val="none" w:sz="0" w:space="0" w:color="auto"/>
                                                      </w:divBdr>
                                                      <w:divsChild>
                                                        <w:div w:id="2017729602">
                                                          <w:marLeft w:val="0"/>
                                                          <w:marRight w:val="0"/>
                                                          <w:marTop w:val="0"/>
                                                          <w:marBottom w:val="0"/>
                                                          <w:divBdr>
                                                            <w:top w:val="none" w:sz="0" w:space="0" w:color="auto"/>
                                                            <w:left w:val="none" w:sz="0" w:space="0" w:color="auto"/>
                                                            <w:bottom w:val="none" w:sz="0" w:space="0" w:color="auto"/>
                                                            <w:right w:val="none" w:sz="0" w:space="0" w:color="auto"/>
                                                          </w:divBdr>
                                                        </w:div>
                                                      </w:divsChild>
                                                    </w:div>
                                                    <w:div w:id="383875546">
                                                      <w:marLeft w:val="0"/>
                                                      <w:marRight w:val="0"/>
                                                      <w:marTop w:val="0"/>
                                                      <w:marBottom w:val="0"/>
                                                      <w:divBdr>
                                                        <w:top w:val="none" w:sz="0" w:space="0" w:color="auto"/>
                                                        <w:left w:val="none" w:sz="0" w:space="0" w:color="auto"/>
                                                        <w:bottom w:val="none" w:sz="0" w:space="0" w:color="auto"/>
                                                        <w:right w:val="none" w:sz="0" w:space="0" w:color="auto"/>
                                                      </w:divBdr>
                                                      <w:divsChild>
                                                        <w:div w:id="309134160">
                                                          <w:marLeft w:val="0"/>
                                                          <w:marRight w:val="0"/>
                                                          <w:marTop w:val="0"/>
                                                          <w:marBottom w:val="0"/>
                                                          <w:divBdr>
                                                            <w:top w:val="none" w:sz="0" w:space="0" w:color="auto"/>
                                                            <w:left w:val="none" w:sz="0" w:space="0" w:color="auto"/>
                                                            <w:bottom w:val="none" w:sz="0" w:space="0" w:color="auto"/>
                                                            <w:right w:val="none" w:sz="0" w:space="0" w:color="auto"/>
                                                          </w:divBdr>
                                                        </w:div>
                                                      </w:divsChild>
                                                    </w:div>
                                                    <w:div w:id="2140610566">
                                                      <w:marLeft w:val="0"/>
                                                      <w:marRight w:val="0"/>
                                                      <w:marTop w:val="0"/>
                                                      <w:marBottom w:val="0"/>
                                                      <w:divBdr>
                                                        <w:top w:val="none" w:sz="0" w:space="0" w:color="auto"/>
                                                        <w:left w:val="none" w:sz="0" w:space="0" w:color="auto"/>
                                                        <w:bottom w:val="none" w:sz="0" w:space="0" w:color="auto"/>
                                                        <w:right w:val="none" w:sz="0" w:space="0" w:color="auto"/>
                                                      </w:divBdr>
                                                      <w:divsChild>
                                                        <w:div w:id="1373848083">
                                                          <w:marLeft w:val="0"/>
                                                          <w:marRight w:val="0"/>
                                                          <w:marTop w:val="0"/>
                                                          <w:marBottom w:val="0"/>
                                                          <w:divBdr>
                                                            <w:top w:val="none" w:sz="0" w:space="0" w:color="auto"/>
                                                            <w:left w:val="none" w:sz="0" w:space="0" w:color="auto"/>
                                                            <w:bottom w:val="none" w:sz="0" w:space="0" w:color="auto"/>
                                                            <w:right w:val="none" w:sz="0" w:space="0" w:color="auto"/>
                                                          </w:divBdr>
                                                        </w:div>
                                                      </w:divsChild>
                                                    </w:div>
                                                    <w:div w:id="1411776559">
                                                      <w:marLeft w:val="0"/>
                                                      <w:marRight w:val="0"/>
                                                      <w:marTop w:val="0"/>
                                                      <w:marBottom w:val="0"/>
                                                      <w:divBdr>
                                                        <w:top w:val="none" w:sz="0" w:space="0" w:color="auto"/>
                                                        <w:left w:val="none" w:sz="0" w:space="0" w:color="auto"/>
                                                        <w:bottom w:val="none" w:sz="0" w:space="0" w:color="auto"/>
                                                        <w:right w:val="none" w:sz="0" w:space="0" w:color="auto"/>
                                                      </w:divBdr>
                                                      <w:divsChild>
                                                        <w:div w:id="196704560">
                                                          <w:marLeft w:val="0"/>
                                                          <w:marRight w:val="0"/>
                                                          <w:marTop w:val="0"/>
                                                          <w:marBottom w:val="0"/>
                                                          <w:divBdr>
                                                            <w:top w:val="none" w:sz="0" w:space="0" w:color="auto"/>
                                                            <w:left w:val="none" w:sz="0" w:space="0" w:color="auto"/>
                                                            <w:bottom w:val="none" w:sz="0" w:space="0" w:color="auto"/>
                                                            <w:right w:val="none" w:sz="0" w:space="0" w:color="auto"/>
                                                          </w:divBdr>
                                                        </w:div>
                                                      </w:divsChild>
                                                    </w:div>
                                                    <w:div w:id="799305101">
                                                      <w:marLeft w:val="0"/>
                                                      <w:marRight w:val="0"/>
                                                      <w:marTop w:val="0"/>
                                                      <w:marBottom w:val="0"/>
                                                      <w:divBdr>
                                                        <w:top w:val="none" w:sz="0" w:space="0" w:color="auto"/>
                                                        <w:left w:val="none" w:sz="0" w:space="0" w:color="auto"/>
                                                        <w:bottom w:val="none" w:sz="0" w:space="0" w:color="auto"/>
                                                        <w:right w:val="none" w:sz="0" w:space="0" w:color="auto"/>
                                                      </w:divBdr>
                                                      <w:divsChild>
                                                        <w:div w:id="256182984">
                                                          <w:marLeft w:val="0"/>
                                                          <w:marRight w:val="0"/>
                                                          <w:marTop w:val="0"/>
                                                          <w:marBottom w:val="0"/>
                                                          <w:divBdr>
                                                            <w:top w:val="none" w:sz="0" w:space="0" w:color="auto"/>
                                                            <w:left w:val="none" w:sz="0" w:space="0" w:color="auto"/>
                                                            <w:bottom w:val="none" w:sz="0" w:space="0" w:color="auto"/>
                                                            <w:right w:val="none" w:sz="0" w:space="0" w:color="auto"/>
                                                          </w:divBdr>
                                                        </w:div>
                                                      </w:divsChild>
                                                    </w:div>
                                                    <w:div w:id="1244490569">
                                                      <w:marLeft w:val="0"/>
                                                      <w:marRight w:val="0"/>
                                                      <w:marTop w:val="0"/>
                                                      <w:marBottom w:val="0"/>
                                                      <w:divBdr>
                                                        <w:top w:val="none" w:sz="0" w:space="0" w:color="auto"/>
                                                        <w:left w:val="none" w:sz="0" w:space="0" w:color="auto"/>
                                                        <w:bottom w:val="none" w:sz="0" w:space="0" w:color="auto"/>
                                                        <w:right w:val="none" w:sz="0" w:space="0" w:color="auto"/>
                                                      </w:divBdr>
                                                      <w:divsChild>
                                                        <w:div w:id="1600332524">
                                                          <w:marLeft w:val="0"/>
                                                          <w:marRight w:val="0"/>
                                                          <w:marTop w:val="0"/>
                                                          <w:marBottom w:val="0"/>
                                                          <w:divBdr>
                                                            <w:top w:val="none" w:sz="0" w:space="0" w:color="auto"/>
                                                            <w:left w:val="none" w:sz="0" w:space="0" w:color="auto"/>
                                                            <w:bottom w:val="none" w:sz="0" w:space="0" w:color="auto"/>
                                                            <w:right w:val="none" w:sz="0" w:space="0" w:color="auto"/>
                                                          </w:divBdr>
                                                        </w:div>
                                                      </w:divsChild>
                                                    </w:div>
                                                    <w:div w:id="1151874791">
                                                      <w:marLeft w:val="0"/>
                                                      <w:marRight w:val="0"/>
                                                      <w:marTop w:val="0"/>
                                                      <w:marBottom w:val="0"/>
                                                      <w:divBdr>
                                                        <w:top w:val="none" w:sz="0" w:space="0" w:color="auto"/>
                                                        <w:left w:val="none" w:sz="0" w:space="0" w:color="auto"/>
                                                        <w:bottom w:val="none" w:sz="0" w:space="0" w:color="auto"/>
                                                        <w:right w:val="none" w:sz="0" w:space="0" w:color="auto"/>
                                                      </w:divBdr>
                                                      <w:divsChild>
                                                        <w:div w:id="19018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3933023">
      <w:bodyDiv w:val="1"/>
      <w:marLeft w:val="0"/>
      <w:marRight w:val="0"/>
      <w:marTop w:val="0"/>
      <w:marBottom w:val="0"/>
      <w:divBdr>
        <w:top w:val="none" w:sz="0" w:space="0" w:color="auto"/>
        <w:left w:val="none" w:sz="0" w:space="0" w:color="auto"/>
        <w:bottom w:val="none" w:sz="0" w:space="0" w:color="auto"/>
        <w:right w:val="none" w:sz="0" w:space="0" w:color="auto"/>
      </w:divBdr>
      <w:divsChild>
        <w:div w:id="941914118">
          <w:marLeft w:val="0"/>
          <w:marRight w:val="0"/>
          <w:marTop w:val="0"/>
          <w:marBottom w:val="0"/>
          <w:divBdr>
            <w:top w:val="none" w:sz="0" w:space="0" w:color="auto"/>
            <w:left w:val="single" w:sz="6" w:space="0" w:color="BBBBBB"/>
            <w:bottom w:val="single" w:sz="6" w:space="0" w:color="BBBBBB"/>
            <w:right w:val="single" w:sz="6" w:space="0" w:color="BBBBBB"/>
          </w:divBdr>
          <w:divsChild>
            <w:div w:id="53741797">
              <w:marLeft w:val="0"/>
              <w:marRight w:val="0"/>
              <w:marTop w:val="0"/>
              <w:marBottom w:val="0"/>
              <w:divBdr>
                <w:top w:val="none" w:sz="0" w:space="0" w:color="auto"/>
                <w:left w:val="none" w:sz="0" w:space="0" w:color="auto"/>
                <w:bottom w:val="none" w:sz="0" w:space="0" w:color="auto"/>
                <w:right w:val="none" w:sz="0" w:space="0" w:color="auto"/>
              </w:divBdr>
              <w:divsChild>
                <w:div w:id="1735421499">
                  <w:marLeft w:val="0"/>
                  <w:marRight w:val="0"/>
                  <w:marTop w:val="75"/>
                  <w:marBottom w:val="0"/>
                  <w:divBdr>
                    <w:top w:val="none" w:sz="0" w:space="0" w:color="auto"/>
                    <w:left w:val="none" w:sz="0" w:space="0" w:color="auto"/>
                    <w:bottom w:val="none" w:sz="0" w:space="0" w:color="auto"/>
                    <w:right w:val="none" w:sz="0" w:space="0" w:color="auto"/>
                  </w:divBdr>
                  <w:divsChild>
                    <w:div w:id="727269840">
                      <w:marLeft w:val="0"/>
                      <w:marRight w:val="0"/>
                      <w:marTop w:val="0"/>
                      <w:marBottom w:val="0"/>
                      <w:divBdr>
                        <w:top w:val="none" w:sz="0" w:space="0" w:color="auto"/>
                        <w:left w:val="none" w:sz="0" w:space="0" w:color="auto"/>
                        <w:bottom w:val="none" w:sz="0" w:space="0" w:color="auto"/>
                        <w:right w:val="none" w:sz="0" w:space="0" w:color="auto"/>
                      </w:divBdr>
                      <w:divsChild>
                        <w:div w:id="1950500663">
                          <w:marLeft w:val="0"/>
                          <w:marRight w:val="0"/>
                          <w:marTop w:val="0"/>
                          <w:marBottom w:val="0"/>
                          <w:divBdr>
                            <w:top w:val="none" w:sz="0" w:space="0" w:color="auto"/>
                            <w:left w:val="none" w:sz="0" w:space="0" w:color="auto"/>
                            <w:bottom w:val="none" w:sz="0" w:space="0" w:color="auto"/>
                            <w:right w:val="none" w:sz="0" w:space="0" w:color="auto"/>
                          </w:divBdr>
                          <w:divsChild>
                            <w:div w:id="43598999">
                              <w:marLeft w:val="0"/>
                              <w:marRight w:val="0"/>
                              <w:marTop w:val="0"/>
                              <w:marBottom w:val="0"/>
                              <w:divBdr>
                                <w:top w:val="none" w:sz="0" w:space="0" w:color="auto"/>
                                <w:left w:val="none" w:sz="0" w:space="0" w:color="auto"/>
                                <w:bottom w:val="none" w:sz="0" w:space="0" w:color="auto"/>
                                <w:right w:val="none" w:sz="0" w:space="0" w:color="auto"/>
                              </w:divBdr>
                              <w:divsChild>
                                <w:div w:id="892427257">
                                  <w:marLeft w:val="0"/>
                                  <w:marRight w:val="0"/>
                                  <w:marTop w:val="0"/>
                                  <w:marBottom w:val="0"/>
                                  <w:divBdr>
                                    <w:top w:val="none" w:sz="0" w:space="0" w:color="auto"/>
                                    <w:left w:val="none" w:sz="0" w:space="0" w:color="auto"/>
                                    <w:bottom w:val="none" w:sz="0" w:space="0" w:color="auto"/>
                                    <w:right w:val="none" w:sz="0" w:space="0" w:color="auto"/>
                                  </w:divBdr>
                                  <w:divsChild>
                                    <w:div w:id="1535540297">
                                      <w:marLeft w:val="0"/>
                                      <w:marRight w:val="0"/>
                                      <w:marTop w:val="0"/>
                                      <w:marBottom w:val="0"/>
                                      <w:divBdr>
                                        <w:top w:val="none" w:sz="0" w:space="0" w:color="auto"/>
                                        <w:left w:val="none" w:sz="0" w:space="0" w:color="auto"/>
                                        <w:bottom w:val="none" w:sz="0" w:space="0" w:color="auto"/>
                                        <w:right w:val="none" w:sz="0" w:space="0" w:color="auto"/>
                                      </w:divBdr>
                                      <w:divsChild>
                                        <w:div w:id="1317146711">
                                          <w:marLeft w:val="1200"/>
                                          <w:marRight w:val="1200"/>
                                          <w:marTop w:val="0"/>
                                          <w:marBottom w:val="0"/>
                                          <w:divBdr>
                                            <w:top w:val="none" w:sz="0" w:space="0" w:color="auto"/>
                                            <w:left w:val="none" w:sz="0" w:space="0" w:color="auto"/>
                                            <w:bottom w:val="none" w:sz="0" w:space="0" w:color="auto"/>
                                            <w:right w:val="none" w:sz="0" w:space="0" w:color="auto"/>
                                          </w:divBdr>
                                          <w:divsChild>
                                            <w:div w:id="973604526">
                                              <w:marLeft w:val="0"/>
                                              <w:marRight w:val="0"/>
                                              <w:marTop w:val="0"/>
                                              <w:marBottom w:val="0"/>
                                              <w:divBdr>
                                                <w:top w:val="none" w:sz="0" w:space="0" w:color="auto"/>
                                                <w:left w:val="none" w:sz="0" w:space="0" w:color="auto"/>
                                                <w:bottom w:val="none" w:sz="0" w:space="0" w:color="auto"/>
                                                <w:right w:val="none" w:sz="0" w:space="0" w:color="auto"/>
                                              </w:divBdr>
                                              <w:divsChild>
                                                <w:div w:id="285702661">
                                                  <w:marLeft w:val="0"/>
                                                  <w:marRight w:val="0"/>
                                                  <w:marTop w:val="0"/>
                                                  <w:marBottom w:val="0"/>
                                                  <w:divBdr>
                                                    <w:top w:val="none" w:sz="0" w:space="0" w:color="auto"/>
                                                    <w:left w:val="none" w:sz="0" w:space="0" w:color="auto"/>
                                                    <w:bottom w:val="none" w:sz="0" w:space="0" w:color="auto"/>
                                                    <w:right w:val="none" w:sz="0" w:space="0" w:color="auto"/>
                                                  </w:divBdr>
                                                  <w:divsChild>
                                                    <w:div w:id="1814638020">
                                                      <w:marLeft w:val="0"/>
                                                      <w:marRight w:val="0"/>
                                                      <w:marTop w:val="0"/>
                                                      <w:marBottom w:val="0"/>
                                                      <w:divBdr>
                                                        <w:top w:val="none" w:sz="0" w:space="0" w:color="auto"/>
                                                        <w:left w:val="none" w:sz="0" w:space="0" w:color="auto"/>
                                                        <w:bottom w:val="none" w:sz="0" w:space="0" w:color="auto"/>
                                                        <w:right w:val="none" w:sz="0" w:space="0" w:color="auto"/>
                                                      </w:divBdr>
                                                      <w:divsChild>
                                                        <w:div w:id="1865318038">
                                                          <w:marLeft w:val="0"/>
                                                          <w:marRight w:val="0"/>
                                                          <w:marTop w:val="0"/>
                                                          <w:marBottom w:val="0"/>
                                                          <w:divBdr>
                                                            <w:top w:val="none" w:sz="0" w:space="0" w:color="auto"/>
                                                            <w:left w:val="none" w:sz="0" w:space="0" w:color="auto"/>
                                                            <w:bottom w:val="none" w:sz="0" w:space="0" w:color="auto"/>
                                                            <w:right w:val="none" w:sz="0" w:space="0" w:color="auto"/>
                                                          </w:divBdr>
                                                        </w:div>
                                                      </w:divsChild>
                                                    </w:div>
                                                    <w:div w:id="1197888843">
                                                      <w:marLeft w:val="0"/>
                                                      <w:marRight w:val="0"/>
                                                      <w:marTop w:val="0"/>
                                                      <w:marBottom w:val="0"/>
                                                      <w:divBdr>
                                                        <w:top w:val="none" w:sz="0" w:space="0" w:color="auto"/>
                                                        <w:left w:val="none" w:sz="0" w:space="0" w:color="auto"/>
                                                        <w:bottom w:val="none" w:sz="0" w:space="0" w:color="auto"/>
                                                        <w:right w:val="none" w:sz="0" w:space="0" w:color="auto"/>
                                                      </w:divBdr>
                                                      <w:divsChild>
                                                        <w:div w:id="1066997727">
                                                          <w:marLeft w:val="0"/>
                                                          <w:marRight w:val="0"/>
                                                          <w:marTop w:val="0"/>
                                                          <w:marBottom w:val="0"/>
                                                          <w:divBdr>
                                                            <w:top w:val="none" w:sz="0" w:space="0" w:color="auto"/>
                                                            <w:left w:val="none" w:sz="0" w:space="0" w:color="auto"/>
                                                            <w:bottom w:val="none" w:sz="0" w:space="0" w:color="auto"/>
                                                            <w:right w:val="none" w:sz="0" w:space="0" w:color="auto"/>
                                                          </w:divBdr>
                                                        </w:div>
                                                      </w:divsChild>
                                                    </w:div>
                                                    <w:div w:id="734396801">
                                                      <w:marLeft w:val="0"/>
                                                      <w:marRight w:val="0"/>
                                                      <w:marTop w:val="0"/>
                                                      <w:marBottom w:val="0"/>
                                                      <w:divBdr>
                                                        <w:top w:val="none" w:sz="0" w:space="0" w:color="auto"/>
                                                        <w:left w:val="none" w:sz="0" w:space="0" w:color="auto"/>
                                                        <w:bottom w:val="none" w:sz="0" w:space="0" w:color="auto"/>
                                                        <w:right w:val="none" w:sz="0" w:space="0" w:color="auto"/>
                                                      </w:divBdr>
                                                      <w:divsChild>
                                                        <w:div w:id="918758060">
                                                          <w:marLeft w:val="0"/>
                                                          <w:marRight w:val="0"/>
                                                          <w:marTop w:val="0"/>
                                                          <w:marBottom w:val="0"/>
                                                          <w:divBdr>
                                                            <w:top w:val="none" w:sz="0" w:space="0" w:color="auto"/>
                                                            <w:left w:val="none" w:sz="0" w:space="0" w:color="auto"/>
                                                            <w:bottom w:val="none" w:sz="0" w:space="0" w:color="auto"/>
                                                            <w:right w:val="none" w:sz="0" w:space="0" w:color="auto"/>
                                                          </w:divBdr>
                                                        </w:div>
                                                      </w:divsChild>
                                                    </w:div>
                                                    <w:div w:id="563569615">
                                                      <w:marLeft w:val="0"/>
                                                      <w:marRight w:val="0"/>
                                                      <w:marTop w:val="0"/>
                                                      <w:marBottom w:val="0"/>
                                                      <w:divBdr>
                                                        <w:top w:val="none" w:sz="0" w:space="0" w:color="auto"/>
                                                        <w:left w:val="none" w:sz="0" w:space="0" w:color="auto"/>
                                                        <w:bottom w:val="none" w:sz="0" w:space="0" w:color="auto"/>
                                                        <w:right w:val="none" w:sz="0" w:space="0" w:color="auto"/>
                                                      </w:divBdr>
                                                      <w:divsChild>
                                                        <w:div w:id="978723319">
                                                          <w:marLeft w:val="0"/>
                                                          <w:marRight w:val="0"/>
                                                          <w:marTop w:val="0"/>
                                                          <w:marBottom w:val="0"/>
                                                          <w:divBdr>
                                                            <w:top w:val="none" w:sz="0" w:space="0" w:color="auto"/>
                                                            <w:left w:val="none" w:sz="0" w:space="0" w:color="auto"/>
                                                            <w:bottom w:val="none" w:sz="0" w:space="0" w:color="auto"/>
                                                            <w:right w:val="none" w:sz="0" w:space="0" w:color="auto"/>
                                                          </w:divBdr>
                                                        </w:div>
                                                      </w:divsChild>
                                                    </w:div>
                                                    <w:div w:id="1056275611">
                                                      <w:marLeft w:val="0"/>
                                                      <w:marRight w:val="0"/>
                                                      <w:marTop w:val="0"/>
                                                      <w:marBottom w:val="0"/>
                                                      <w:divBdr>
                                                        <w:top w:val="none" w:sz="0" w:space="0" w:color="auto"/>
                                                        <w:left w:val="none" w:sz="0" w:space="0" w:color="auto"/>
                                                        <w:bottom w:val="none" w:sz="0" w:space="0" w:color="auto"/>
                                                        <w:right w:val="none" w:sz="0" w:space="0" w:color="auto"/>
                                                      </w:divBdr>
                                                      <w:divsChild>
                                                        <w:div w:id="552620469">
                                                          <w:marLeft w:val="0"/>
                                                          <w:marRight w:val="0"/>
                                                          <w:marTop w:val="0"/>
                                                          <w:marBottom w:val="0"/>
                                                          <w:divBdr>
                                                            <w:top w:val="none" w:sz="0" w:space="0" w:color="auto"/>
                                                            <w:left w:val="none" w:sz="0" w:space="0" w:color="auto"/>
                                                            <w:bottom w:val="none" w:sz="0" w:space="0" w:color="auto"/>
                                                            <w:right w:val="none" w:sz="0" w:space="0" w:color="auto"/>
                                                          </w:divBdr>
                                                        </w:div>
                                                      </w:divsChild>
                                                    </w:div>
                                                    <w:div w:id="1950308029">
                                                      <w:marLeft w:val="0"/>
                                                      <w:marRight w:val="0"/>
                                                      <w:marTop w:val="0"/>
                                                      <w:marBottom w:val="0"/>
                                                      <w:divBdr>
                                                        <w:top w:val="none" w:sz="0" w:space="0" w:color="auto"/>
                                                        <w:left w:val="none" w:sz="0" w:space="0" w:color="auto"/>
                                                        <w:bottom w:val="none" w:sz="0" w:space="0" w:color="auto"/>
                                                        <w:right w:val="none" w:sz="0" w:space="0" w:color="auto"/>
                                                      </w:divBdr>
                                                      <w:divsChild>
                                                        <w:div w:id="2031831095">
                                                          <w:marLeft w:val="0"/>
                                                          <w:marRight w:val="0"/>
                                                          <w:marTop w:val="0"/>
                                                          <w:marBottom w:val="0"/>
                                                          <w:divBdr>
                                                            <w:top w:val="none" w:sz="0" w:space="0" w:color="auto"/>
                                                            <w:left w:val="none" w:sz="0" w:space="0" w:color="auto"/>
                                                            <w:bottom w:val="none" w:sz="0" w:space="0" w:color="auto"/>
                                                            <w:right w:val="none" w:sz="0" w:space="0" w:color="auto"/>
                                                          </w:divBdr>
                                                        </w:div>
                                                      </w:divsChild>
                                                    </w:div>
                                                    <w:div w:id="780346962">
                                                      <w:marLeft w:val="0"/>
                                                      <w:marRight w:val="0"/>
                                                      <w:marTop w:val="0"/>
                                                      <w:marBottom w:val="0"/>
                                                      <w:divBdr>
                                                        <w:top w:val="none" w:sz="0" w:space="0" w:color="auto"/>
                                                        <w:left w:val="none" w:sz="0" w:space="0" w:color="auto"/>
                                                        <w:bottom w:val="none" w:sz="0" w:space="0" w:color="auto"/>
                                                        <w:right w:val="none" w:sz="0" w:space="0" w:color="auto"/>
                                                      </w:divBdr>
                                                      <w:divsChild>
                                                        <w:div w:id="765421586">
                                                          <w:marLeft w:val="0"/>
                                                          <w:marRight w:val="0"/>
                                                          <w:marTop w:val="0"/>
                                                          <w:marBottom w:val="0"/>
                                                          <w:divBdr>
                                                            <w:top w:val="none" w:sz="0" w:space="0" w:color="auto"/>
                                                            <w:left w:val="none" w:sz="0" w:space="0" w:color="auto"/>
                                                            <w:bottom w:val="none" w:sz="0" w:space="0" w:color="auto"/>
                                                            <w:right w:val="none" w:sz="0" w:space="0" w:color="auto"/>
                                                          </w:divBdr>
                                                        </w:div>
                                                      </w:divsChild>
                                                    </w:div>
                                                    <w:div w:id="2145341863">
                                                      <w:marLeft w:val="0"/>
                                                      <w:marRight w:val="0"/>
                                                      <w:marTop w:val="0"/>
                                                      <w:marBottom w:val="0"/>
                                                      <w:divBdr>
                                                        <w:top w:val="none" w:sz="0" w:space="0" w:color="auto"/>
                                                        <w:left w:val="none" w:sz="0" w:space="0" w:color="auto"/>
                                                        <w:bottom w:val="none" w:sz="0" w:space="0" w:color="auto"/>
                                                        <w:right w:val="none" w:sz="0" w:space="0" w:color="auto"/>
                                                      </w:divBdr>
                                                      <w:divsChild>
                                                        <w:div w:id="651912486">
                                                          <w:marLeft w:val="0"/>
                                                          <w:marRight w:val="0"/>
                                                          <w:marTop w:val="0"/>
                                                          <w:marBottom w:val="0"/>
                                                          <w:divBdr>
                                                            <w:top w:val="none" w:sz="0" w:space="0" w:color="auto"/>
                                                            <w:left w:val="none" w:sz="0" w:space="0" w:color="auto"/>
                                                            <w:bottom w:val="none" w:sz="0" w:space="0" w:color="auto"/>
                                                            <w:right w:val="none" w:sz="0" w:space="0" w:color="auto"/>
                                                          </w:divBdr>
                                                        </w:div>
                                                      </w:divsChild>
                                                    </w:div>
                                                    <w:div w:id="1181165322">
                                                      <w:marLeft w:val="0"/>
                                                      <w:marRight w:val="0"/>
                                                      <w:marTop w:val="0"/>
                                                      <w:marBottom w:val="0"/>
                                                      <w:divBdr>
                                                        <w:top w:val="none" w:sz="0" w:space="0" w:color="auto"/>
                                                        <w:left w:val="none" w:sz="0" w:space="0" w:color="auto"/>
                                                        <w:bottom w:val="none" w:sz="0" w:space="0" w:color="auto"/>
                                                        <w:right w:val="none" w:sz="0" w:space="0" w:color="auto"/>
                                                      </w:divBdr>
                                                      <w:divsChild>
                                                        <w:div w:id="197471040">
                                                          <w:marLeft w:val="0"/>
                                                          <w:marRight w:val="0"/>
                                                          <w:marTop w:val="0"/>
                                                          <w:marBottom w:val="0"/>
                                                          <w:divBdr>
                                                            <w:top w:val="none" w:sz="0" w:space="0" w:color="auto"/>
                                                            <w:left w:val="none" w:sz="0" w:space="0" w:color="auto"/>
                                                            <w:bottom w:val="none" w:sz="0" w:space="0" w:color="auto"/>
                                                            <w:right w:val="none" w:sz="0" w:space="0" w:color="auto"/>
                                                          </w:divBdr>
                                                        </w:div>
                                                      </w:divsChild>
                                                    </w:div>
                                                    <w:div w:id="224532861">
                                                      <w:marLeft w:val="0"/>
                                                      <w:marRight w:val="0"/>
                                                      <w:marTop w:val="0"/>
                                                      <w:marBottom w:val="0"/>
                                                      <w:divBdr>
                                                        <w:top w:val="none" w:sz="0" w:space="0" w:color="auto"/>
                                                        <w:left w:val="none" w:sz="0" w:space="0" w:color="auto"/>
                                                        <w:bottom w:val="none" w:sz="0" w:space="0" w:color="auto"/>
                                                        <w:right w:val="none" w:sz="0" w:space="0" w:color="auto"/>
                                                      </w:divBdr>
                                                      <w:divsChild>
                                                        <w:div w:id="1358651823">
                                                          <w:marLeft w:val="0"/>
                                                          <w:marRight w:val="0"/>
                                                          <w:marTop w:val="0"/>
                                                          <w:marBottom w:val="0"/>
                                                          <w:divBdr>
                                                            <w:top w:val="none" w:sz="0" w:space="0" w:color="auto"/>
                                                            <w:left w:val="none" w:sz="0" w:space="0" w:color="auto"/>
                                                            <w:bottom w:val="none" w:sz="0" w:space="0" w:color="auto"/>
                                                            <w:right w:val="none" w:sz="0" w:space="0" w:color="auto"/>
                                                          </w:divBdr>
                                                        </w:div>
                                                      </w:divsChild>
                                                    </w:div>
                                                    <w:div w:id="967977997">
                                                      <w:marLeft w:val="0"/>
                                                      <w:marRight w:val="0"/>
                                                      <w:marTop w:val="0"/>
                                                      <w:marBottom w:val="0"/>
                                                      <w:divBdr>
                                                        <w:top w:val="none" w:sz="0" w:space="0" w:color="auto"/>
                                                        <w:left w:val="none" w:sz="0" w:space="0" w:color="auto"/>
                                                        <w:bottom w:val="none" w:sz="0" w:space="0" w:color="auto"/>
                                                        <w:right w:val="none" w:sz="0" w:space="0" w:color="auto"/>
                                                      </w:divBdr>
                                                      <w:divsChild>
                                                        <w:div w:id="1681465371">
                                                          <w:marLeft w:val="0"/>
                                                          <w:marRight w:val="0"/>
                                                          <w:marTop w:val="0"/>
                                                          <w:marBottom w:val="0"/>
                                                          <w:divBdr>
                                                            <w:top w:val="none" w:sz="0" w:space="0" w:color="auto"/>
                                                            <w:left w:val="none" w:sz="0" w:space="0" w:color="auto"/>
                                                            <w:bottom w:val="none" w:sz="0" w:space="0" w:color="auto"/>
                                                            <w:right w:val="none" w:sz="0" w:space="0" w:color="auto"/>
                                                          </w:divBdr>
                                                        </w:div>
                                                      </w:divsChild>
                                                    </w:div>
                                                    <w:div w:id="87045137">
                                                      <w:marLeft w:val="0"/>
                                                      <w:marRight w:val="0"/>
                                                      <w:marTop w:val="0"/>
                                                      <w:marBottom w:val="0"/>
                                                      <w:divBdr>
                                                        <w:top w:val="none" w:sz="0" w:space="0" w:color="auto"/>
                                                        <w:left w:val="none" w:sz="0" w:space="0" w:color="auto"/>
                                                        <w:bottom w:val="none" w:sz="0" w:space="0" w:color="auto"/>
                                                        <w:right w:val="none" w:sz="0" w:space="0" w:color="auto"/>
                                                      </w:divBdr>
                                                      <w:divsChild>
                                                        <w:div w:id="381096147">
                                                          <w:marLeft w:val="0"/>
                                                          <w:marRight w:val="0"/>
                                                          <w:marTop w:val="0"/>
                                                          <w:marBottom w:val="0"/>
                                                          <w:divBdr>
                                                            <w:top w:val="none" w:sz="0" w:space="0" w:color="auto"/>
                                                            <w:left w:val="none" w:sz="0" w:space="0" w:color="auto"/>
                                                            <w:bottom w:val="none" w:sz="0" w:space="0" w:color="auto"/>
                                                            <w:right w:val="none" w:sz="0" w:space="0" w:color="auto"/>
                                                          </w:divBdr>
                                                        </w:div>
                                                      </w:divsChild>
                                                    </w:div>
                                                    <w:div w:id="826945967">
                                                      <w:marLeft w:val="0"/>
                                                      <w:marRight w:val="0"/>
                                                      <w:marTop w:val="0"/>
                                                      <w:marBottom w:val="0"/>
                                                      <w:divBdr>
                                                        <w:top w:val="none" w:sz="0" w:space="0" w:color="auto"/>
                                                        <w:left w:val="none" w:sz="0" w:space="0" w:color="auto"/>
                                                        <w:bottom w:val="none" w:sz="0" w:space="0" w:color="auto"/>
                                                        <w:right w:val="none" w:sz="0" w:space="0" w:color="auto"/>
                                                      </w:divBdr>
                                                      <w:divsChild>
                                                        <w:div w:id="2076853828">
                                                          <w:marLeft w:val="0"/>
                                                          <w:marRight w:val="0"/>
                                                          <w:marTop w:val="0"/>
                                                          <w:marBottom w:val="0"/>
                                                          <w:divBdr>
                                                            <w:top w:val="none" w:sz="0" w:space="0" w:color="auto"/>
                                                            <w:left w:val="none" w:sz="0" w:space="0" w:color="auto"/>
                                                            <w:bottom w:val="none" w:sz="0" w:space="0" w:color="auto"/>
                                                            <w:right w:val="none" w:sz="0" w:space="0" w:color="auto"/>
                                                          </w:divBdr>
                                                        </w:div>
                                                      </w:divsChild>
                                                    </w:div>
                                                    <w:div w:id="1267038587">
                                                      <w:marLeft w:val="0"/>
                                                      <w:marRight w:val="0"/>
                                                      <w:marTop w:val="0"/>
                                                      <w:marBottom w:val="0"/>
                                                      <w:divBdr>
                                                        <w:top w:val="none" w:sz="0" w:space="0" w:color="auto"/>
                                                        <w:left w:val="none" w:sz="0" w:space="0" w:color="auto"/>
                                                        <w:bottom w:val="none" w:sz="0" w:space="0" w:color="auto"/>
                                                        <w:right w:val="none" w:sz="0" w:space="0" w:color="auto"/>
                                                      </w:divBdr>
                                                      <w:divsChild>
                                                        <w:div w:id="281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031686">
      <w:bodyDiv w:val="1"/>
      <w:marLeft w:val="0"/>
      <w:marRight w:val="0"/>
      <w:marTop w:val="0"/>
      <w:marBottom w:val="0"/>
      <w:divBdr>
        <w:top w:val="none" w:sz="0" w:space="0" w:color="auto"/>
        <w:left w:val="none" w:sz="0" w:space="0" w:color="auto"/>
        <w:bottom w:val="none" w:sz="0" w:space="0" w:color="auto"/>
        <w:right w:val="none" w:sz="0" w:space="0" w:color="auto"/>
      </w:divBdr>
    </w:div>
    <w:div w:id="750395339">
      <w:bodyDiv w:val="1"/>
      <w:marLeft w:val="0"/>
      <w:marRight w:val="0"/>
      <w:marTop w:val="0"/>
      <w:marBottom w:val="0"/>
      <w:divBdr>
        <w:top w:val="none" w:sz="0" w:space="0" w:color="auto"/>
        <w:left w:val="none" w:sz="0" w:space="0" w:color="auto"/>
        <w:bottom w:val="none" w:sz="0" w:space="0" w:color="auto"/>
        <w:right w:val="none" w:sz="0" w:space="0" w:color="auto"/>
      </w:divBdr>
    </w:div>
    <w:div w:id="1319530341">
      <w:bodyDiv w:val="1"/>
      <w:marLeft w:val="0"/>
      <w:marRight w:val="0"/>
      <w:marTop w:val="0"/>
      <w:marBottom w:val="0"/>
      <w:divBdr>
        <w:top w:val="none" w:sz="0" w:space="0" w:color="auto"/>
        <w:left w:val="none" w:sz="0" w:space="0" w:color="auto"/>
        <w:bottom w:val="none" w:sz="0" w:space="0" w:color="auto"/>
        <w:right w:val="none" w:sz="0" w:space="0" w:color="auto"/>
      </w:divBdr>
    </w:div>
    <w:div w:id="1394884832">
      <w:bodyDiv w:val="1"/>
      <w:marLeft w:val="0"/>
      <w:marRight w:val="0"/>
      <w:marTop w:val="0"/>
      <w:marBottom w:val="0"/>
      <w:divBdr>
        <w:top w:val="none" w:sz="0" w:space="0" w:color="auto"/>
        <w:left w:val="none" w:sz="0" w:space="0" w:color="auto"/>
        <w:bottom w:val="none" w:sz="0" w:space="0" w:color="auto"/>
        <w:right w:val="none" w:sz="0" w:space="0" w:color="auto"/>
      </w:divBdr>
    </w:div>
    <w:div w:id="1686832715">
      <w:bodyDiv w:val="1"/>
      <w:marLeft w:val="0"/>
      <w:marRight w:val="0"/>
      <w:marTop w:val="0"/>
      <w:marBottom w:val="0"/>
      <w:divBdr>
        <w:top w:val="none" w:sz="0" w:space="0" w:color="auto"/>
        <w:left w:val="none" w:sz="0" w:space="0" w:color="auto"/>
        <w:bottom w:val="none" w:sz="0" w:space="0" w:color="auto"/>
        <w:right w:val="none" w:sz="0" w:space="0" w:color="auto"/>
      </w:divBdr>
    </w:div>
    <w:div w:id="1742949980">
      <w:bodyDiv w:val="1"/>
      <w:marLeft w:val="0"/>
      <w:marRight w:val="0"/>
      <w:marTop w:val="0"/>
      <w:marBottom w:val="0"/>
      <w:divBdr>
        <w:top w:val="none" w:sz="0" w:space="0" w:color="auto"/>
        <w:left w:val="none" w:sz="0" w:space="0" w:color="auto"/>
        <w:bottom w:val="none" w:sz="0" w:space="0" w:color="auto"/>
        <w:right w:val="none" w:sz="0" w:space="0" w:color="auto"/>
      </w:divBdr>
      <w:divsChild>
        <w:div w:id="1459954796">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
              </w:divsChild>
            </w:div>
            <w:div w:id="289241082">
              <w:marLeft w:val="0"/>
              <w:marRight w:val="0"/>
              <w:marTop w:val="0"/>
              <w:marBottom w:val="0"/>
              <w:divBdr>
                <w:top w:val="none" w:sz="0" w:space="0" w:color="auto"/>
                <w:left w:val="none" w:sz="0" w:space="0" w:color="auto"/>
                <w:bottom w:val="none" w:sz="0" w:space="0" w:color="auto"/>
                <w:right w:val="none" w:sz="0" w:space="0" w:color="auto"/>
              </w:divBdr>
              <w:divsChild>
                <w:div w:id="1231112895">
                  <w:marLeft w:val="0"/>
                  <w:marRight w:val="0"/>
                  <w:marTop w:val="0"/>
                  <w:marBottom w:val="0"/>
                  <w:divBdr>
                    <w:top w:val="none" w:sz="0" w:space="0" w:color="auto"/>
                    <w:left w:val="none" w:sz="0" w:space="0" w:color="auto"/>
                    <w:bottom w:val="none" w:sz="0" w:space="0" w:color="auto"/>
                    <w:right w:val="none" w:sz="0" w:space="0" w:color="auto"/>
                  </w:divBdr>
                </w:div>
              </w:divsChild>
            </w:div>
            <w:div w:id="704406559">
              <w:marLeft w:val="0"/>
              <w:marRight w:val="0"/>
              <w:marTop w:val="0"/>
              <w:marBottom w:val="0"/>
              <w:divBdr>
                <w:top w:val="none" w:sz="0" w:space="0" w:color="auto"/>
                <w:left w:val="none" w:sz="0" w:space="0" w:color="auto"/>
                <w:bottom w:val="none" w:sz="0" w:space="0" w:color="auto"/>
                <w:right w:val="none" w:sz="0" w:space="0" w:color="auto"/>
              </w:divBdr>
              <w:divsChild>
                <w:div w:id="1297446918">
                  <w:marLeft w:val="0"/>
                  <w:marRight w:val="0"/>
                  <w:marTop w:val="0"/>
                  <w:marBottom w:val="0"/>
                  <w:divBdr>
                    <w:top w:val="none" w:sz="0" w:space="0" w:color="auto"/>
                    <w:left w:val="none" w:sz="0" w:space="0" w:color="auto"/>
                    <w:bottom w:val="none" w:sz="0" w:space="0" w:color="auto"/>
                    <w:right w:val="none" w:sz="0" w:space="0" w:color="auto"/>
                  </w:divBdr>
                </w:div>
              </w:divsChild>
            </w:div>
            <w:div w:id="1275944902">
              <w:marLeft w:val="0"/>
              <w:marRight w:val="0"/>
              <w:marTop w:val="0"/>
              <w:marBottom w:val="0"/>
              <w:divBdr>
                <w:top w:val="none" w:sz="0" w:space="0" w:color="auto"/>
                <w:left w:val="none" w:sz="0" w:space="0" w:color="auto"/>
                <w:bottom w:val="none" w:sz="0" w:space="0" w:color="auto"/>
                <w:right w:val="none" w:sz="0" w:space="0" w:color="auto"/>
              </w:divBdr>
              <w:divsChild>
                <w:div w:id="810949863">
                  <w:marLeft w:val="0"/>
                  <w:marRight w:val="0"/>
                  <w:marTop w:val="0"/>
                  <w:marBottom w:val="0"/>
                  <w:divBdr>
                    <w:top w:val="none" w:sz="0" w:space="0" w:color="auto"/>
                    <w:left w:val="none" w:sz="0" w:space="0" w:color="auto"/>
                    <w:bottom w:val="none" w:sz="0" w:space="0" w:color="auto"/>
                    <w:right w:val="none" w:sz="0" w:space="0" w:color="auto"/>
                  </w:divBdr>
                </w:div>
              </w:divsChild>
            </w:div>
            <w:div w:id="1546914994">
              <w:marLeft w:val="0"/>
              <w:marRight w:val="0"/>
              <w:marTop w:val="0"/>
              <w:marBottom w:val="0"/>
              <w:divBdr>
                <w:top w:val="none" w:sz="0" w:space="0" w:color="auto"/>
                <w:left w:val="none" w:sz="0" w:space="0" w:color="auto"/>
                <w:bottom w:val="none" w:sz="0" w:space="0" w:color="auto"/>
                <w:right w:val="none" w:sz="0" w:space="0" w:color="auto"/>
              </w:divBdr>
              <w:divsChild>
                <w:div w:id="1358581134">
                  <w:marLeft w:val="0"/>
                  <w:marRight w:val="0"/>
                  <w:marTop w:val="0"/>
                  <w:marBottom w:val="0"/>
                  <w:divBdr>
                    <w:top w:val="none" w:sz="0" w:space="0" w:color="auto"/>
                    <w:left w:val="none" w:sz="0" w:space="0" w:color="auto"/>
                    <w:bottom w:val="none" w:sz="0" w:space="0" w:color="auto"/>
                    <w:right w:val="none" w:sz="0" w:space="0" w:color="auto"/>
                  </w:divBdr>
                </w:div>
              </w:divsChild>
            </w:div>
            <w:div w:id="1666586219">
              <w:marLeft w:val="0"/>
              <w:marRight w:val="0"/>
              <w:marTop w:val="0"/>
              <w:marBottom w:val="0"/>
              <w:divBdr>
                <w:top w:val="none" w:sz="0" w:space="0" w:color="auto"/>
                <w:left w:val="none" w:sz="0" w:space="0" w:color="auto"/>
                <w:bottom w:val="none" w:sz="0" w:space="0" w:color="auto"/>
                <w:right w:val="none" w:sz="0" w:space="0" w:color="auto"/>
              </w:divBdr>
              <w:divsChild>
                <w:div w:id="647520682">
                  <w:marLeft w:val="0"/>
                  <w:marRight w:val="0"/>
                  <w:marTop w:val="0"/>
                  <w:marBottom w:val="0"/>
                  <w:divBdr>
                    <w:top w:val="none" w:sz="0" w:space="0" w:color="auto"/>
                    <w:left w:val="none" w:sz="0" w:space="0" w:color="auto"/>
                    <w:bottom w:val="none" w:sz="0" w:space="0" w:color="auto"/>
                    <w:right w:val="none" w:sz="0" w:space="0" w:color="auto"/>
                  </w:divBdr>
                </w:div>
              </w:divsChild>
            </w:div>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
              </w:divsChild>
            </w:div>
            <w:div w:id="1897734957">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
              </w:divsChild>
            </w:div>
            <w:div w:id="466047186">
              <w:marLeft w:val="0"/>
              <w:marRight w:val="0"/>
              <w:marTop w:val="0"/>
              <w:marBottom w:val="0"/>
              <w:divBdr>
                <w:top w:val="none" w:sz="0" w:space="0" w:color="auto"/>
                <w:left w:val="none" w:sz="0" w:space="0" w:color="auto"/>
                <w:bottom w:val="none" w:sz="0" w:space="0" w:color="auto"/>
                <w:right w:val="none" w:sz="0" w:space="0" w:color="auto"/>
              </w:divBdr>
              <w:divsChild>
                <w:div w:id="338505922">
                  <w:marLeft w:val="0"/>
                  <w:marRight w:val="0"/>
                  <w:marTop w:val="0"/>
                  <w:marBottom w:val="0"/>
                  <w:divBdr>
                    <w:top w:val="none" w:sz="0" w:space="0" w:color="auto"/>
                    <w:left w:val="none" w:sz="0" w:space="0" w:color="auto"/>
                    <w:bottom w:val="none" w:sz="0" w:space="0" w:color="auto"/>
                    <w:right w:val="none" w:sz="0" w:space="0" w:color="auto"/>
                  </w:divBdr>
                </w:div>
              </w:divsChild>
            </w:div>
            <w:div w:id="5526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65">
      <w:bodyDiv w:val="1"/>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single" w:sz="6" w:space="0" w:color="BBBBBB"/>
            <w:bottom w:val="single" w:sz="6" w:space="0" w:color="BBBBBB"/>
            <w:right w:val="single" w:sz="6" w:space="0" w:color="BBBBBB"/>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75"/>
                  <w:marBottom w:val="0"/>
                  <w:divBdr>
                    <w:top w:val="none" w:sz="0" w:space="0" w:color="auto"/>
                    <w:left w:val="none" w:sz="0" w:space="0" w:color="auto"/>
                    <w:bottom w:val="none" w:sz="0" w:space="0" w:color="auto"/>
                    <w:right w:val="none" w:sz="0" w:space="0" w:color="auto"/>
                  </w:divBdr>
                  <w:divsChild>
                    <w:div w:id="112211872">
                      <w:marLeft w:val="0"/>
                      <w:marRight w:val="0"/>
                      <w:marTop w:val="0"/>
                      <w:marBottom w:val="0"/>
                      <w:divBdr>
                        <w:top w:val="none" w:sz="0" w:space="0" w:color="auto"/>
                        <w:left w:val="none" w:sz="0" w:space="0" w:color="auto"/>
                        <w:bottom w:val="none" w:sz="0" w:space="0" w:color="auto"/>
                        <w:right w:val="none" w:sz="0" w:space="0" w:color="auto"/>
                      </w:divBdr>
                      <w:divsChild>
                        <w:div w:id="187568099">
                          <w:marLeft w:val="0"/>
                          <w:marRight w:val="0"/>
                          <w:marTop w:val="0"/>
                          <w:marBottom w:val="0"/>
                          <w:divBdr>
                            <w:top w:val="none" w:sz="0" w:space="0" w:color="auto"/>
                            <w:left w:val="none" w:sz="0" w:space="0" w:color="auto"/>
                            <w:bottom w:val="none" w:sz="0" w:space="0" w:color="auto"/>
                            <w:right w:val="none" w:sz="0" w:space="0" w:color="auto"/>
                          </w:divBdr>
                          <w:divsChild>
                            <w:div w:id="1570378950">
                              <w:marLeft w:val="0"/>
                              <w:marRight w:val="0"/>
                              <w:marTop w:val="0"/>
                              <w:marBottom w:val="0"/>
                              <w:divBdr>
                                <w:top w:val="none" w:sz="0" w:space="0" w:color="auto"/>
                                <w:left w:val="none" w:sz="0" w:space="0" w:color="auto"/>
                                <w:bottom w:val="none" w:sz="0" w:space="0" w:color="auto"/>
                                <w:right w:val="none" w:sz="0" w:space="0" w:color="auto"/>
                              </w:divBdr>
                              <w:divsChild>
                                <w:div w:id="668945269">
                                  <w:marLeft w:val="0"/>
                                  <w:marRight w:val="0"/>
                                  <w:marTop w:val="0"/>
                                  <w:marBottom w:val="0"/>
                                  <w:divBdr>
                                    <w:top w:val="none" w:sz="0" w:space="0" w:color="auto"/>
                                    <w:left w:val="none" w:sz="0" w:space="0" w:color="auto"/>
                                    <w:bottom w:val="none" w:sz="0" w:space="0" w:color="auto"/>
                                    <w:right w:val="none" w:sz="0" w:space="0" w:color="auto"/>
                                  </w:divBdr>
                                  <w:divsChild>
                                    <w:div w:id="436601473">
                                      <w:marLeft w:val="0"/>
                                      <w:marRight w:val="0"/>
                                      <w:marTop w:val="0"/>
                                      <w:marBottom w:val="0"/>
                                      <w:divBdr>
                                        <w:top w:val="none" w:sz="0" w:space="0" w:color="auto"/>
                                        <w:left w:val="none" w:sz="0" w:space="0" w:color="auto"/>
                                        <w:bottom w:val="none" w:sz="0" w:space="0" w:color="auto"/>
                                        <w:right w:val="none" w:sz="0" w:space="0" w:color="auto"/>
                                      </w:divBdr>
                                      <w:divsChild>
                                        <w:div w:id="1310087048">
                                          <w:marLeft w:val="1200"/>
                                          <w:marRight w:val="120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89925323">
                                                      <w:marLeft w:val="0"/>
                                                      <w:marRight w:val="0"/>
                                                      <w:marTop w:val="0"/>
                                                      <w:marBottom w:val="0"/>
                                                      <w:divBdr>
                                                        <w:top w:val="none" w:sz="0" w:space="0" w:color="auto"/>
                                                        <w:left w:val="none" w:sz="0" w:space="0" w:color="auto"/>
                                                        <w:bottom w:val="none" w:sz="0" w:space="0" w:color="auto"/>
                                                        <w:right w:val="none" w:sz="0" w:space="0" w:color="auto"/>
                                                      </w:divBdr>
                                                      <w:divsChild>
                                                        <w:div w:id="450133932">
                                                          <w:marLeft w:val="0"/>
                                                          <w:marRight w:val="0"/>
                                                          <w:marTop w:val="0"/>
                                                          <w:marBottom w:val="0"/>
                                                          <w:divBdr>
                                                            <w:top w:val="none" w:sz="0" w:space="0" w:color="auto"/>
                                                            <w:left w:val="none" w:sz="0" w:space="0" w:color="auto"/>
                                                            <w:bottom w:val="none" w:sz="0" w:space="0" w:color="auto"/>
                                                            <w:right w:val="none" w:sz="0" w:space="0" w:color="auto"/>
                                                          </w:divBdr>
                                                        </w:div>
                                                      </w:divsChild>
                                                    </w:div>
                                                    <w:div w:id="1453402125">
                                                      <w:marLeft w:val="0"/>
                                                      <w:marRight w:val="0"/>
                                                      <w:marTop w:val="0"/>
                                                      <w:marBottom w:val="0"/>
                                                      <w:divBdr>
                                                        <w:top w:val="none" w:sz="0" w:space="0" w:color="auto"/>
                                                        <w:left w:val="none" w:sz="0" w:space="0" w:color="auto"/>
                                                        <w:bottom w:val="none" w:sz="0" w:space="0" w:color="auto"/>
                                                        <w:right w:val="none" w:sz="0" w:space="0" w:color="auto"/>
                                                      </w:divBdr>
                                                      <w:divsChild>
                                                        <w:div w:id="100223313">
                                                          <w:marLeft w:val="0"/>
                                                          <w:marRight w:val="0"/>
                                                          <w:marTop w:val="0"/>
                                                          <w:marBottom w:val="0"/>
                                                          <w:divBdr>
                                                            <w:top w:val="none" w:sz="0" w:space="0" w:color="auto"/>
                                                            <w:left w:val="none" w:sz="0" w:space="0" w:color="auto"/>
                                                            <w:bottom w:val="none" w:sz="0" w:space="0" w:color="auto"/>
                                                            <w:right w:val="none" w:sz="0" w:space="0" w:color="auto"/>
                                                          </w:divBdr>
                                                        </w:div>
                                                      </w:divsChild>
                                                    </w:div>
                                                    <w:div w:id="1665039995">
                                                      <w:marLeft w:val="0"/>
                                                      <w:marRight w:val="0"/>
                                                      <w:marTop w:val="0"/>
                                                      <w:marBottom w:val="0"/>
                                                      <w:divBdr>
                                                        <w:top w:val="none" w:sz="0" w:space="0" w:color="auto"/>
                                                        <w:left w:val="none" w:sz="0" w:space="0" w:color="auto"/>
                                                        <w:bottom w:val="none" w:sz="0" w:space="0" w:color="auto"/>
                                                        <w:right w:val="none" w:sz="0" w:space="0" w:color="auto"/>
                                                      </w:divBdr>
                                                      <w:divsChild>
                                                        <w:div w:id="101612245">
                                                          <w:marLeft w:val="0"/>
                                                          <w:marRight w:val="0"/>
                                                          <w:marTop w:val="0"/>
                                                          <w:marBottom w:val="0"/>
                                                          <w:divBdr>
                                                            <w:top w:val="none" w:sz="0" w:space="0" w:color="auto"/>
                                                            <w:left w:val="none" w:sz="0" w:space="0" w:color="auto"/>
                                                            <w:bottom w:val="none" w:sz="0" w:space="0" w:color="auto"/>
                                                            <w:right w:val="none" w:sz="0" w:space="0" w:color="auto"/>
                                                          </w:divBdr>
                                                        </w:div>
                                                      </w:divsChild>
                                                    </w:div>
                                                    <w:div w:id="1381972935">
                                                      <w:marLeft w:val="0"/>
                                                      <w:marRight w:val="0"/>
                                                      <w:marTop w:val="0"/>
                                                      <w:marBottom w:val="0"/>
                                                      <w:divBdr>
                                                        <w:top w:val="none" w:sz="0" w:space="0" w:color="auto"/>
                                                        <w:left w:val="none" w:sz="0" w:space="0" w:color="auto"/>
                                                        <w:bottom w:val="none" w:sz="0" w:space="0" w:color="auto"/>
                                                        <w:right w:val="none" w:sz="0" w:space="0" w:color="auto"/>
                                                      </w:divBdr>
                                                      <w:divsChild>
                                                        <w:div w:id="1761094988">
                                                          <w:marLeft w:val="0"/>
                                                          <w:marRight w:val="0"/>
                                                          <w:marTop w:val="0"/>
                                                          <w:marBottom w:val="0"/>
                                                          <w:divBdr>
                                                            <w:top w:val="none" w:sz="0" w:space="0" w:color="auto"/>
                                                            <w:left w:val="none" w:sz="0" w:space="0" w:color="auto"/>
                                                            <w:bottom w:val="none" w:sz="0" w:space="0" w:color="auto"/>
                                                            <w:right w:val="none" w:sz="0" w:space="0" w:color="auto"/>
                                                          </w:divBdr>
                                                        </w:div>
                                                      </w:divsChild>
                                                    </w:div>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
                                                      </w:divsChild>
                                                    </w:div>
                                                    <w:div w:id="1045956182">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
                                                      </w:divsChild>
                                                    </w:div>
                                                    <w:div w:id="465396635">
                                                      <w:marLeft w:val="0"/>
                                                      <w:marRight w:val="0"/>
                                                      <w:marTop w:val="0"/>
                                                      <w:marBottom w:val="0"/>
                                                      <w:divBdr>
                                                        <w:top w:val="none" w:sz="0" w:space="0" w:color="auto"/>
                                                        <w:left w:val="none" w:sz="0" w:space="0" w:color="auto"/>
                                                        <w:bottom w:val="none" w:sz="0" w:space="0" w:color="auto"/>
                                                        <w:right w:val="none" w:sz="0" w:space="0" w:color="auto"/>
                                                      </w:divBdr>
                                                      <w:divsChild>
                                                        <w:div w:id="665940267">
                                                          <w:marLeft w:val="0"/>
                                                          <w:marRight w:val="0"/>
                                                          <w:marTop w:val="0"/>
                                                          <w:marBottom w:val="0"/>
                                                          <w:divBdr>
                                                            <w:top w:val="none" w:sz="0" w:space="0" w:color="auto"/>
                                                            <w:left w:val="none" w:sz="0" w:space="0" w:color="auto"/>
                                                            <w:bottom w:val="none" w:sz="0" w:space="0" w:color="auto"/>
                                                            <w:right w:val="none" w:sz="0" w:space="0" w:color="auto"/>
                                                          </w:divBdr>
                                                        </w:div>
                                                      </w:divsChild>
                                                    </w:div>
                                                    <w:div w:id="850922192">
                                                      <w:marLeft w:val="0"/>
                                                      <w:marRight w:val="0"/>
                                                      <w:marTop w:val="0"/>
                                                      <w:marBottom w:val="0"/>
                                                      <w:divBdr>
                                                        <w:top w:val="none" w:sz="0" w:space="0" w:color="auto"/>
                                                        <w:left w:val="none" w:sz="0" w:space="0" w:color="auto"/>
                                                        <w:bottom w:val="none" w:sz="0" w:space="0" w:color="auto"/>
                                                        <w:right w:val="none" w:sz="0" w:space="0" w:color="auto"/>
                                                      </w:divBdr>
                                                      <w:divsChild>
                                                        <w:div w:id="1562255674">
                                                          <w:marLeft w:val="0"/>
                                                          <w:marRight w:val="0"/>
                                                          <w:marTop w:val="0"/>
                                                          <w:marBottom w:val="0"/>
                                                          <w:divBdr>
                                                            <w:top w:val="none" w:sz="0" w:space="0" w:color="auto"/>
                                                            <w:left w:val="none" w:sz="0" w:space="0" w:color="auto"/>
                                                            <w:bottom w:val="none" w:sz="0" w:space="0" w:color="auto"/>
                                                            <w:right w:val="none" w:sz="0" w:space="0" w:color="auto"/>
                                                          </w:divBdr>
                                                        </w:div>
                                                      </w:divsChild>
                                                    </w:div>
                                                    <w:div w:id="283461554">
                                                      <w:marLeft w:val="0"/>
                                                      <w:marRight w:val="0"/>
                                                      <w:marTop w:val="0"/>
                                                      <w:marBottom w:val="0"/>
                                                      <w:divBdr>
                                                        <w:top w:val="none" w:sz="0" w:space="0" w:color="auto"/>
                                                        <w:left w:val="none" w:sz="0" w:space="0" w:color="auto"/>
                                                        <w:bottom w:val="none" w:sz="0" w:space="0" w:color="auto"/>
                                                        <w:right w:val="none" w:sz="0" w:space="0" w:color="auto"/>
                                                      </w:divBdr>
                                                      <w:divsChild>
                                                        <w:div w:id="1613592688">
                                                          <w:marLeft w:val="0"/>
                                                          <w:marRight w:val="0"/>
                                                          <w:marTop w:val="0"/>
                                                          <w:marBottom w:val="0"/>
                                                          <w:divBdr>
                                                            <w:top w:val="none" w:sz="0" w:space="0" w:color="auto"/>
                                                            <w:left w:val="none" w:sz="0" w:space="0" w:color="auto"/>
                                                            <w:bottom w:val="none" w:sz="0" w:space="0" w:color="auto"/>
                                                            <w:right w:val="none" w:sz="0" w:space="0" w:color="auto"/>
                                                          </w:divBdr>
                                                        </w:div>
                                                      </w:divsChild>
                                                    </w:div>
                                                    <w:div w:id="1356079757">
                                                      <w:marLeft w:val="0"/>
                                                      <w:marRight w:val="0"/>
                                                      <w:marTop w:val="0"/>
                                                      <w:marBottom w:val="0"/>
                                                      <w:divBdr>
                                                        <w:top w:val="none" w:sz="0" w:space="0" w:color="auto"/>
                                                        <w:left w:val="none" w:sz="0" w:space="0" w:color="auto"/>
                                                        <w:bottom w:val="none" w:sz="0" w:space="0" w:color="auto"/>
                                                        <w:right w:val="none" w:sz="0" w:space="0" w:color="auto"/>
                                                      </w:divBdr>
                                                      <w:divsChild>
                                                        <w:div w:id="624118274">
                                                          <w:marLeft w:val="0"/>
                                                          <w:marRight w:val="0"/>
                                                          <w:marTop w:val="0"/>
                                                          <w:marBottom w:val="0"/>
                                                          <w:divBdr>
                                                            <w:top w:val="none" w:sz="0" w:space="0" w:color="auto"/>
                                                            <w:left w:val="none" w:sz="0" w:space="0" w:color="auto"/>
                                                            <w:bottom w:val="none" w:sz="0" w:space="0" w:color="auto"/>
                                                            <w:right w:val="none" w:sz="0" w:space="0" w:color="auto"/>
                                                          </w:divBdr>
                                                        </w:div>
                                                      </w:divsChild>
                                                    </w:div>
                                                    <w:div w:id="890455678">
                                                      <w:marLeft w:val="0"/>
                                                      <w:marRight w:val="0"/>
                                                      <w:marTop w:val="0"/>
                                                      <w:marBottom w:val="0"/>
                                                      <w:divBdr>
                                                        <w:top w:val="none" w:sz="0" w:space="0" w:color="auto"/>
                                                        <w:left w:val="none" w:sz="0" w:space="0" w:color="auto"/>
                                                        <w:bottom w:val="none" w:sz="0" w:space="0" w:color="auto"/>
                                                        <w:right w:val="none" w:sz="0" w:space="0" w:color="auto"/>
                                                      </w:divBdr>
                                                      <w:divsChild>
                                                        <w:div w:id="241792253">
                                                          <w:marLeft w:val="0"/>
                                                          <w:marRight w:val="0"/>
                                                          <w:marTop w:val="0"/>
                                                          <w:marBottom w:val="0"/>
                                                          <w:divBdr>
                                                            <w:top w:val="none" w:sz="0" w:space="0" w:color="auto"/>
                                                            <w:left w:val="none" w:sz="0" w:space="0" w:color="auto"/>
                                                            <w:bottom w:val="none" w:sz="0" w:space="0" w:color="auto"/>
                                                            <w:right w:val="none" w:sz="0" w:space="0" w:color="auto"/>
                                                          </w:divBdr>
                                                        </w:div>
                                                      </w:divsChild>
                                                    </w:div>
                                                    <w:div w:id="1168061564">
                                                      <w:marLeft w:val="0"/>
                                                      <w:marRight w:val="0"/>
                                                      <w:marTop w:val="0"/>
                                                      <w:marBottom w:val="0"/>
                                                      <w:divBdr>
                                                        <w:top w:val="none" w:sz="0" w:space="0" w:color="auto"/>
                                                        <w:left w:val="none" w:sz="0" w:space="0" w:color="auto"/>
                                                        <w:bottom w:val="none" w:sz="0" w:space="0" w:color="auto"/>
                                                        <w:right w:val="none" w:sz="0" w:space="0" w:color="auto"/>
                                                      </w:divBdr>
                                                      <w:divsChild>
                                                        <w:div w:id="1719627295">
                                                          <w:marLeft w:val="0"/>
                                                          <w:marRight w:val="0"/>
                                                          <w:marTop w:val="0"/>
                                                          <w:marBottom w:val="0"/>
                                                          <w:divBdr>
                                                            <w:top w:val="none" w:sz="0" w:space="0" w:color="auto"/>
                                                            <w:left w:val="none" w:sz="0" w:space="0" w:color="auto"/>
                                                            <w:bottom w:val="none" w:sz="0" w:space="0" w:color="auto"/>
                                                            <w:right w:val="none" w:sz="0" w:space="0" w:color="auto"/>
                                                          </w:divBdr>
                                                        </w:div>
                                                      </w:divsChild>
                                                    </w:div>
                                                    <w:div w:id="424155313">
                                                      <w:marLeft w:val="0"/>
                                                      <w:marRight w:val="0"/>
                                                      <w:marTop w:val="0"/>
                                                      <w:marBottom w:val="0"/>
                                                      <w:divBdr>
                                                        <w:top w:val="none" w:sz="0" w:space="0" w:color="auto"/>
                                                        <w:left w:val="none" w:sz="0" w:space="0" w:color="auto"/>
                                                        <w:bottom w:val="none" w:sz="0" w:space="0" w:color="auto"/>
                                                        <w:right w:val="none" w:sz="0" w:space="0" w:color="auto"/>
                                                      </w:divBdr>
                                                      <w:divsChild>
                                                        <w:div w:id="300155364">
                                                          <w:marLeft w:val="0"/>
                                                          <w:marRight w:val="0"/>
                                                          <w:marTop w:val="0"/>
                                                          <w:marBottom w:val="0"/>
                                                          <w:divBdr>
                                                            <w:top w:val="none" w:sz="0" w:space="0" w:color="auto"/>
                                                            <w:left w:val="none" w:sz="0" w:space="0" w:color="auto"/>
                                                            <w:bottom w:val="none" w:sz="0" w:space="0" w:color="auto"/>
                                                            <w:right w:val="none" w:sz="0" w:space="0" w:color="auto"/>
                                                          </w:divBdr>
                                                        </w:div>
                                                      </w:divsChild>
                                                    </w:div>
                                                    <w:div w:id="439569053">
                                                      <w:marLeft w:val="0"/>
                                                      <w:marRight w:val="0"/>
                                                      <w:marTop w:val="0"/>
                                                      <w:marBottom w:val="0"/>
                                                      <w:divBdr>
                                                        <w:top w:val="none" w:sz="0" w:space="0" w:color="auto"/>
                                                        <w:left w:val="none" w:sz="0" w:space="0" w:color="auto"/>
                                                        <w:bottom w:val="none" w:sz="0" w:space="0" w:color="auto"/>
                                                        <w:right w:val="none" w:sz="0" w:space="0" w:color="auto"/>
                                                      </w:divBdr>
                                                      <w:divsChild>
                                                        <w:div w:id="1104493106">
                                                          <w:marLeft w:val="0"/>
                                                          <w:marRight w:val="0"/>
                                                          <w:marTop w:val="0"/>
                                                          <w:marBottom w:val="0"/>
                                                          <w:divBdr>
                                                            <w:top w:val="none" w:sz="0" w:space="0" w:color="auto"/>
                                                            <w:left w:val="none" w:sz="0" w:space="0" w:color="auto"/>
                                                            <w:bottom w:val="none" w:sz="0" w:space="0" w:color="auto"/>
                                                            <w:right w:val="none" w:sz="0" w:space="0" w:color="auto"/>
                                                          </w:divBdr>
                                                        </w:div>
                                                      </w:divsChild>
                                                    </w:div>
                                                    <w:div w:id="1577399366">
                                                      <w:marLeft w:val="0"/>
                                                      <w:marRight w:val="0"/>
                                                      <w:marTop w:val="0"/>
                                                      <w:marBottom w:val="0"/>
                                                      <w:divBdr>
                                                        <w:top w:val="none" w:sz="0" w:space="0" w:color="auto"/>
                                                        <w:left w:val="none" w:sz="0" w:space="0" w:color="auto"/>
                                                        <w:bottom w:val="none" w:sz="0" w:space="0" w:color="auto"/>
                                                        <w:right w:val="none" w:sz="0" w:space="0" w:color="auto"/>
                                                      </w:divBdr>
                                                      <w:divsChild>
                                                        <w:div w:id="340133604">
                                                          <w:marLeft w:val="0"/>
                                                          <w:marRight w:val="0"/>
                                                          <w:marTop w:val="0"/>
                                                          <w:marBottom w:val="0"/>
                                                          <w:divBdr>
                                                            <w:top w:val="none" w:sz="0" w:space="0" w:color="auto"/>
                                                            <w:left w:val="none" w:sz="0" w:space="0" w:color="auto"/>
                                                            <w:bottom w:val="none" w:sz="0" w:space="0" w:color="auto"/>
                                                            <w:right w:val="none" w:sz="0" w:space="0" w:color="auto"/>
                                                          </w:divBdr>
                                                        </w:div>
                                                      </w:divsChild>
                                                    </w:div>
                                                    <w:div w:id="1450666104">
                                                      <w:marLeft w:val="0"/>
                                                      <w:marRight w:val="0"/>
                                                      <w:marTop w:val="0"/>
                                                      <w:marBottom w:val="0"/>
                                                      <w:divBdr>
                                                        <w:top w:val="none" w:sz="0" w:space="0" w:color="auto"/>
                                                        <w:left w:val="none" w:sz="0" w:space="0" w:color="auto"/>
                                                        <w:bottom w:val="none" w:sz="0" w:space="0" w:color="auto"/>
                                                        <w:right w:val="none" w:sz="0" w:space="0" w:color="auto"/>
                                                      </w:divBdr>
                                                      <w:divsChild>
                                                        <w:div w:id="2068988301">
                                                          <w:marLeft w:val="0"/>
                                                          <w:marRight w:val="0"/>
                                                          <w:marTop w:val="0"/>
                                                          <w:marBottom w:val="0"/>
                                                          <w:divBdr>
                                                            <w:top w:val="none" w:sz="0" w:space="0" w:color="auto"/>
                                                            <w:left w:val="none" w:sz="0" w:space="0" w:color="auto"/>
                                                            <w:bottom w:val="none" w:sz="0" w:space="0" w:color="auto"/>
                                                            <w:right w:val="none" w:sz="0" w:space="0" w:color="auto"/>
                                                          </w:divBdr>
                                                        </w:div>
                                                      </w:divsChild>
                                                    </w:div>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gov"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gs.ca.gov/pd/Resources/PDLegislation.aspx" TargetMode="External"/><Relationship Id="rId17" Type="http://schemas.openxmlformats.org/officeDocument/2006/relationships/hyperlink" Target="https://www.sam.gov"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hss.sbcounty.gov/Privacy"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melessRFP@hss.sbcounty.gov"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hss.sbcounty.gov/Privacy" TargetMode="External"/><Relationship Id="rId23" Type="http://schemas.openxmlformats.org/officeDocument/2006/relationships/hyperlink" Target="mailto:rviteri@rm.sbcounty.gov" TargetMode="External"/><Relationship Id="rId28" Type="http://schemas.openxmlformats.org/officeDocument/2006/relationships/fontTable" Target="fontTable.xml"/><Relationship Id="rId10" Type="http://schemas.openxmlformats.org/officeDocument/2006/relationships/hyperlink" Target="mailto:HomelessRFP@hss.sbcounty.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omelessRFP@hss.sbcounty.gov" TargetMode="External"/><Relationship Id="rId22" Type="http://schemas.openxmlformats.org/officeDocument/2006/relationships/hyperlink" Target="http://www.sam.gov" TargetMode="External"/><Relationship Id="rId27" Type="http://schemas.openxmlformats.org/officeDocument/2006/relationships/header" Target="header6.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8BAA-9DA3-45C6-A032-62FDC911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20016</Words>
  <Characters>114067</Characters>
  <Application>Microsoft Office Word</Application>
  <DocSecurity>4</DocSecurity>
  <Lines>950</Lines>
  <Paragraphs>267</Paragraphs>
  <ScaleCrop>false</ScaleCrop>
  <HeadingPairs>
    <vt:vector size="2" baseType="variant">
      <vt:variant>
        <vt:lpstr>Title</vt:lpstr>
      </vt:variant>
      <vt:variant>
        <vt:i4>1</vt:i4>
      </vt:variant>
    </vt:vector>
  </HeadingPairs>
  <TitlesOfParts>
    <vt:vector size="1" baseType="lpstr">
      <vt:lpstr>I</vt:lpstr>
    </vt:vector>
  </TitlesOfParts>
  <Company>San Bernardino County</Company>
  <LinksUpToDate>false</LinksUpToDate>
  <CharactersWithSpaces>133816</CharactersWithSpaces>
  <SharedDoc>false</SharedDoc>
  <HLinks>
    <vt:vector size="24" baseType="variant">
      <vt:variant>
        <vt:i4>2621479</vt:i4>
      </vt:variant>
      <vt:variant>
        <vt:i4>9</vt:i4>
      </vt:variant>
      <vt:variant>
        <vt:i4>0</vt:i4>
      </vt:variant>
      <vt:variant>
        <vt:i4>5</vt:i4>
      </vt:variant>
      <vt:variant>
        <vt:lpwstr>http://hss.sbcounty.gov/Privacy</vt:lpwstr>
      </vt:variant>
      <vt:variant>
        <vt:lpwstr/>
      </vt:variant>
      <vt:variant>
        <vt:i4>6357022</vt:i4>
      </vt:variant>
      <vt:variant>
        <vt:i4>6</vt:i4>
      </vt:variant>
      <vt:variant>
        <vt:i4>0</vt:i4>
      </vt:variant>
      <vt:variant>
        <vt:i4>5</vt:i4>
      </vt:variant>
      <vt:variant>
        <vt:lpwstr>mailto:ePro.Vendors@buyspeed.com</vt:lpwstr>
      </vt:variant>
      <vt:variant>
        <vt:lpwstr/>
      </vt:variant>
      <vt:variant>
        <vt:i4>7209061</vt:i4>
      </vt:variant>
      <vt:variant>
        <vt:i4>3</vt:i4>
      </vt:variant>
      <vt:variant>
        <vt:i4>0</vt:i4>
      </vt:variant>
      <vt:variant>
        <vt:i4>5</vt:i4>
      </vt:variant>
      <vt:variant>
        <vt:lpwstr>https://epro.sbcounty.gov/epro/</vt:lpwstr>
      </vt:variant>
      <vt:variant>
        <vt:lpwstr/>
      </vt:variant>
      <vt:variant>
        <vt:i4>5111878</vt:i4>
      </vt:variant>
      <vt:variant>
        <vt:i4>0</vt:i4>
      </vt:variant>
      <vt:variant>
        <vt:i4>0</vt:i4>
      </vt:variant>
      <vt:variant>
        <vt:i4>5</vt:i4>
      </vt:variant>
      <vt:variant>
        <vt:lpwstr>http://www.dgs.ca.gov/pd/Resources/PDLegislation.aspx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p1344</dc:creator>
  <cp:keywords/>
  <cp:lastModifiedBy>Sandoval, Jose DBH</cp:lastModifiedBy>
  <cp:revision>2</cp:revision>
  <cp:lastPrinted>2017-11-07T23:59:00Z</cp:lastPrinted>
  <dcterms:created xsi:type="dcterms:W3CDTF">2021-06-25T18:25:00Z</dcterms:created>
  <dcterms:modified xsi:type="dcterms:W3CDTF">2021-06-25T18:25:00Z</dcterms:modified>
</cp:coreProperties>
</file>