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5747" w14:textId="77777777" w:rsidR="00D77BE3" w:rsidRDefault="00215905" w:rsidP="00E27901">
      <w:pPr>
        <w:autoSpaceDE w:val="0"/>
        <w:autoSpaceDN w:val="0"/>
        <w:adjustRightInd w:val="0"/>
        <w:spacing w:line="240" w:lineRule="auto"/>
        <w:jc w:val="center"/>
        <w:rPr>
          <w:rFonts w:asciiTheme="minorHAnsi" w:hAnsiTheme="minorHAnsi" w:cstheme="minorHAnsi"/>
          <w:b/>
          <w:sz w:val="28"/>
          <w:szCs w:val="28"/>
        </w:rPr>
      </w:pPr>
      <w:r>
        <w:rPr>
          <w:rFonts w:asciiTheme="minorHAnsi" w:hAnsiTheme="minorHAnsi" w:cstheme="minorHAnsi"/>
          <w:b/>
          <w:sz w:val="28"/>
          <w:szCs w:val="28"/>
        </w:rPr>
        <w:t>FY 20</w:t>
      </w:r>
      <w:r w:rsidR="00D77BE3">
        <w:rPr>
          <w:rFonts w:asciiTheme="minorHAnsi" w:hAnsiTheme="minorHAnsi" w:cstheme="minorHAnsi"/>
          <w:b/>
          <w:sz w:val="28"/>
          <w:szCs w:val="28"/>
        </w:rPr>
        <w:t>21</w:t>
      </w:r>
      <w:r>
        <w:rPr>
          <w:rFonts w:asciiTheme="minorHAnsi" w:hAnsiTheme="minorHAnsi" w:cstheme="minorHAnsi"/>
          <w:b/>
          <w:sz w:val="28"/>
          <w:szCs w:val="28"/>
        </w:rPr>
        <w:t xml:space="preserve"> </w:t>
      </w:r>
      <w:r w:rsidR="00A3690C">
        <w:rPr>
          <w:rFonts w:asciiTheme="minorHAnsi" w:hAnsiTheme="minorHAnsi" w:cstheme="minorHAnsi"/>
          <w:b/>
          <w:sz w:val="28"/>
          <w:szCs w:val="28"/>
        </w:rPr>
        <w:t xml:space="preserve">San Bernardino </w:t>
      </w:r>
      <w:r w:rsidR="001C6281">
        <w:rPr>
          <w:rFonts w:asciiTheme="minorHAnsi" w:hAnsiTheme="minorHAnsi" w:cstheme="minorHAnsi"/>
          <w:b/>
          <w:sz w:val="28"/>
          <w:szCs w:val="28"/>
        </w:rPr>
        <w:t xml:space="preserve">County </w:t>
      </w:r>
      <w:r w:rsidR="00D77BE3">
        <w:rPr>
          <w:rFonts w:asciiTheme="minorHAnsi" w:hAnsiTheme="minorHAnsi" w:cstheme="minorHAnsi"/>
          <w:b/>
          <w:sz w:val="28"/>
          <w:szCs w:val="28"/>
        </w:rPr>
        <w:t>Continuum of Care</w:t>
      </w:r>
    </w:p>
    <w:p w14:paraId="6D079A65" w14:textId="27A8BF0F" w:rsidR="00BE7D31" w:rsidRPr="00EF2C27" w:rsidRDefault="00BE7D31" w:rsidP="00E27901">
      <w:pPr>
        <w:autoSpaceDE w:val="0"/>
        <w:autoSpaceDN w:val="0"/>
        <w:adjustRightInd w:val="0"/>
        <w:spacing w:line="240" w:lineRule="auto"/>
        <w:jc w:val="center"/>
        <w:rPr>
          <w:rFonts w:asciiTheme="minorHAnsi" w:hAnsiTheme="minorHAnsi" w:cstheme="minorHAnsi"/>
          <w:b/>
          <w:sz w:val="28"/>
          <w:szCs w:val="28"/>
        </w:rPr>
      </w:pPr>
      <w:r w:rsidRPr="00EF2C27">
        <w:rPr>
          <w:rFonts w:asciiTheme="minorHAnsi" w:hAnsiTheme="minorHAnsi" w:cstheme="minorHAnsi"/>
          <w:b/>
          <w:sz w:val="28"/>
          <w:szCs w:val="28"/>
        </w:rPr>
        <w:t>Letter of Intent to Renew CoC Project</w:t>
      </w:r>
    </w:p>
    <w:p w14:paraId="57BAFABE" w14:textId="77777777" w:rsidR="00BE7D31" w:rsidRDefault="00BE7D31" w:rsidP="00E27901">
      <w:pPr>
        <w:autoSpaceDE w:val="0"/>
        <w:autoSpaceDN w:val="0"/>
        <w:adjustRightInd w:val="0"/>
        <w:spacing w:line="240" w:lineRule="auto"/>
        <w:rPr>
          <w:rFonts w:asciiTheme="minorHAnsi" w:hAnsiTheme="minorHAnsi" w:cstheme="minorHAnsi"/>
        </w:rPr>
      </w:pPr>
    </w:p>
    <w:p w14:paraId="3B323426" w14:textId="7991ADE0" w:rsidR="00AB21DE" w:rsidRPr="006140C8" w:rsidRDefault="00AB21DE" w:rsidP="00AB21DE">
      <w:pPr>
        <w:rPr>
          <w:rFonts w:cstheme="minorHAnsi"/>
        </w:rPr>
      </w:pPr>
      <w:r w:rsidRPr="006140C8">
        <w:rPr>
          <w:rFonts w:cstheme="minorHAnsi"/>
          <w:b/>
          <w:u w:val="single"/>
        </w:rPr>
        <w:t>Instructions:</w:t>
      </w:r>
      <w:r w:rsidRPr="006140C8">
        <w:rPr>
          <w:rFonts w:cstheme="minorHAnsi"/>
        </w:rPr>
        <w:t xml:space="preserve">  Please complete one letter </w:t>
      </w:r>
      <w:r w:rsidRPr="00556DB9">
        <w:rPr>
          <w:rFonts w:cstheme="minorHAnsi"/>
        </w:rPr>
        <w:t xml:space="preserve">for each renewal application.  </w:t>
      </w:r>
      <w:r w:rsidR="00180B7E" w:rsidRPr="00556DB9">
        <w:rPr>
          <w:rFonts w:cstheme="minorHAnsi"/>
        </w:rPr>
        <w:t xml:space="preserve">Complete, sign, scan and email the complete Letter of Intent (LOI) to </w:t>
      </w:r>
      <w:hyperlink r:id="rId8" w:history="1">
        <w:r w:rsidR="00180B7E" w:rsidRPr="00556DB9">
          <w:rPr>
            <w:rStyle w:val="Hyperlink"/>
            <w:rFonts w:cstheme="minorHAnsi"/>
          </w:rPr>
          <w:t>Betty.Aguirre@hss.sbcounty.gov</w:t>
        </w:r>
      </w:hyperlink>
      <w:r w:rsidR="00180B7E" w:rsidRPr="00556DB9">
        <w:rPr>
          <w:rFonts w:cstheme="minorHAnsi"/>
        </w:rPr>
        <w:t xml:space="preserve"> on or before 12:00 noon on Thursday, September 9, 2021.</w:t>
      </w:r>
    </w:p>
    <w:p w14:paraId="10076994" w14:textId="77777777" w:rsidR="00AB21DE" w:rsidRDefault="00AB21DE" w:rsidP="00AB21DE">
      <w:pPr>
        <w:rPr>
          <w:rFonts w:cstheme="minorHAnsi"/>
          <w:b/>
          <w:u w:val="single"/>
        </w:rPr>
      </w:pPr>
    </w:p>
    <w:p w14:paraId="076A0918" w14:textId="3EC3FDE8" w:rsidR="00AB21DE" w:rsidRPr="006140C8" w:rsidRDefault="00AB21DE" w:rsidP="00AB21DE">
      <w:pPr>
        <w:rPr>
          <w:rFonts w:cstheme="minorHAnsi"/>
        </w:rPr>
      </w:pPr>
      <w:r w:rsidRPr="006140C8">
        <w:rPr>
          <w:rFonts w:cstheme="minorHAnsi"/>
          <w:b/>
          <w:u w:val="single"/>
        </w:rPr>
        <w:t>Agency Information</w:t>
      </w:r>
    </w:p>
    <w:p w14:paraId="2B64F166" w14:textId="543390BD" w:rsidR="00AB21DE" w:rsidRPr="006140C8" w:rsidRDefault="00180B7E" w:rsidP="00AB21DE">
      <w:pPr>
        <w:spacing w:line="240" w:lineRule="auto"/>
        <w:rPr>
          <w:rFonts w:cstheme="minorHAnsi"/>
        </w:rPr>
      </w:pPr>
      <w:r>
        <w:rPr>
          <w:rFonts w:cstheme="minorHAnsi"/>
        </w:rPr>
        <w:t xml:space="preserve">Data Universal Numbering System </w:t>
      </w:r>
      <w:r w:rsidR="0065709F">
        <w:rPr>
          <w:rFonts w:cstheme="minorHAnsi"/>
        </w:rPr>
        <w:t>(</w:t>
      </w:r>
      <w:r w:rsidR="00AB0F07">
        <w:rPr>
          <w:rFonts w:cstheme="minorHAnsi"/>
        </w:rPr>
        <w:t>DUNS</w:t>
      </w:r>
      <w:r>
        <w:rPr>
          <w:rFonts w:cstheme="minorHAnsi"/>
        </w:rPr>
        <w:t>)</w:t>
      </w:r>
      <w:r w:rsidR="00AB0F07">
        <w:rPr>
          <w:rFonts w:cstheme="minorHAnsi"/>
        </w:rPr>
        <w:t xml:space="preserve"># or </w:t>
      </w:r>
      <w:r w:rsidR="00740603">
        <w:rPr>
          <w:rFonts w:cstheme="minorHAnsi"/>
        </w:rPr>
        <w:t>Unique Entity Identifier (</w:t>
      </w:r>
      <w:r w:rsidR="00AB0F07">
        <w:rPr>
          <w:rFonts w:cstheme="minorHAnsi"/>
        </w:rPr>
        <w:t>EUI</w:t>
      </w:r>
      <w:r w:rsidR="00740603">
        <w:rPr>
          <w:rFonts w:cstheme="minorHAnsi"/>
        </w:rPr>
        <w:t>)</w:t>
      </w:r>
      <w:r w:rsidR="00AB0F07">
        <w:rPr>
          <w:rFonts w:cstheme="minorHAnsi"/>
        </w:rPr>
        <w:t>#</w:t>
      </w:r>
      <w:r w:rsidR="00AB21DE" w:rsidRPr="006140C8">
        <w:rPr>
          <w:rFonts w:cstheme="minorHAnsi"/>
        </w:rPr>
        <w:t>:</w:t>
      </w:r>
    </w:p>
    <w:p w14:paraId="5A8DB284" w14:textId="375F3144" w:rsidR="00AB21DE" w:rsidRPr="006140C8" w:rsidRDefault="00AB1C90" w:rsidP="00AB21DE">
      <w:pPr>
        <w:spacing w:line="240" w:lineRule="auto"/>
        <w:rPr>
          <w:rFonts w:cstheme="minorHAnsi"/>
        </w:rPr>
      </w:pPr>
      <w:r>
        <w:rPr>
          <w:rFonts w:cstheme="minorHAnsi"/>
        </w:rPr>
        <w:t xml:space="preserve">Legal </w:t>
      </w:r>
      <w:r w:rsidR="00AB21DE" w:rsidRPr="006140C8">
        <w:rPr>
          <w:rFonts w:cstheme="minorHAnsi"/>
        </w:rPr>
        <w:t>Agency Name:</w:t>
      </w:r>
    </w:p>
    <w:p w14:paraId="09065157" w14:textId="77777777" w:rsidR="00AB21DE" w:rsidRPr="006140C8" w:rsidRDefault="00AB21DE" w:rsidP="00AB21DE">
      <w:pPr>
        <w:spacing w:line="240" w:lineRule="auto"/>
        <w:rPr>
          <w:rFonts w:cstheme="minorHAnsi"/>
        </w:rPr>
      </w:pPr>
      <w:r w:rsidRPr="006140C8">
        <w:rPr>
          <w:rFonts w:cstheme="minorHAnsi"/>
        </w:rPr>
        <w:t>Agency Address:</w:t>
      </w:r>
    </w:p>
    <w:p w14:paraId="526B32D9" w14:textId="2E6B85CE" w:rsidR="00AB21DE" w:rsidRPr="006140C8" w:rsidRDefault="00AB21DE" w:rsidP="00AB21DE">
      <w:pPr>
        <w:spacing w:line="240" w:lineRule="auto"/>
        <w:rPr>
          <w:rFonts w:cstheme="minorHAnsi"/>
        </w:rPr>
      </w:pPr>
      <w:r w:rsidRPr="006140C8">
        <w:rPr>
          <w:rFonts w:cstheme="minorHAnsi"/>
        </w:rPr>
        <w:t>City:</w:t>
      </w:r>
      <w:r w:rsidRPr="006140C8">
        <w:rPr>
          <w:rFonts w:cstheme="minorHAnsi"/>
        </w:rPr>
        <w:tab/>
      </w:r>
      <w:r w:rsidRPr="006140C8">
        <w:rPr>
          <w:rFonts w:cstheme="minorHAnsi"/>
        </w:rPr>
        <w:tab/>
      </w:r>
      <w:r w:rsidRPr="006140C8">
        <w:rPr>
          <w:rFonts w:cstheme="minorHAnsi"/>
        </w:rPr>
        <w:tab/>
        <w:t>State:</w:t>
      </w:r>
      <w:r w:rsidRPr="006140C8">
        <w:rPr>
          <w:rFonts w:cstheme="minorHAnsi"/>
        </w:rPr>
        <w:tab/>
      </w:r>
      <w:r w:rsidRPr="006140C8">
        <w:rPr>
          <w:rFonts w:cstheme="minorHAnsi"/>
        </w:rPr>
        <w:tab/>
      </w:r>
      <w:r w:rsidRPr="006140C8">
        <w:rPr>
          <w:rFonts w:cstheme="minorHAnsi"/>
        </w:rPr>
        <w:tab/>
        <w:t>Zip:</w:t>
      </w:r>
    </w:p>
    <w:p w14:paraId="758A8A2B" w14:textId="6DF8F4EB" w:rsidR="00AB21DE" w:rsidRPr="006140C8" w:rsidRDefault="00AB21DE" w:rsidP="00AB21DE">
      <w:pPr>
        <w:spacing w:line="240" w:lineRule="auto"/>
        <w:rPr>
          <w:rFonts w:cstheme="minorHAnsi"/>
        </w:rPr>
      </w:pPr>
      <w:r w:rsidRPr="006140C8">
        <w:rPr>
          <w:rFonts w:cstheme="minorHAnsi"/>
        </w:rPr>
        <w:t>Phone:</w:t>
      </w:r>
      <w:r w:rsidRPr="006140C8">
        <w:rPr>
          <w:rFonts w:cstheme="minorHAnsi"/>
        </w:rPr>
        <w:tab/>
      </w:r>
      <w:r w:rsidRPr="006140C8">
        <w:rPr>
          <w:rFonts w:cstheme="minorHAnsi"/>
        </w:rPr>
        <w:tab/>
      </w:r>
      <w:r w:rsidRPr="006140C8">
        <w:rPr>
          <w:rFonts w:cstheme="minorHAnsi"/>
        </w:rPr>
        <w:tab/>
        <w:t>Fax:</w:t>
      </w:r>
      <w:r w:rsidRPr="006140C8">
        <w:rPr>
          <w:rFonts w:cstheme="minorHAnsi"/>
        </w:rPr>
        <w:tab/>
      </w:r>
      <w:r w:rsidRPr="006140C8">
        <w:rPr>
          <w:rFonts w:cstheme="minorHAnsi"/>
        </w:rPr>
        <w:tab/>
      </w:r>
      <w:r w:rsidRPr="006140C8">
        <w:rPr>
          <w:rFonts w:cstheme="minorHAnsi"/>
        </w:rPr>
        <w:tab/>
        <w:t>email:</w:t>
      </w:r>
    </w:p>
    <w:p w14:paraId="5EE37D91" w14:textId="77777777" w:rsidR="00F06DCA" w:rsidRDefault="00F06DCA" w:rsidP="00AB21DE">
      <w:pPr>
        <w:spacing w:line="240" w:lineRule="auto"/>
        <w:rPr>
          <w:rFonts w:cstheme="minorHAnsi"/>
        </w:rPr>
      </w:pPr>
    </w:p>
    <w:p w14:paraId="58551DE2" w14:textId="699FB18E" w:rsidR="00AB21DE" w:rsidRPr="006140C8" w:rsidRDefault="00AB21DE" w:rsidP="00AB21DE">
      <w:pPr>
        <w:spacing w:line="240" w:lineRule="auto"/>
        <w:rPr>
          <w:rFonts w:cstheme="minorHAnsi"/>
        </w:rPr>
      </w:pPr>
      <w:r w:rsidRPr="006140C8">
        <w:rPr>
          <w:rFonts w:cstheme="minorHAnsi"/>
        </w:rPr>
        <w:t>Grant/Application Contact Person:</w:t>
      </w:r>
      <w:r w:rsidRPr="006140C8">
        <w:rPr>
          <w:rFonts w:cstheme="minorHAnsi"/>
        </w:rPr>
        <w:tab/>
      </w:r>
    </w:p>
    <w:p w14:paraId="54684AC1" w14:textId="024D87CC" w:rsidR="00F06DCA" w:rsidRDefault="00F06DCA" w:rsidP="00AB21DE">
      <w:pPr>
        <w:spacing w:line="240" w:lineRule="auto"/>
        <w:ind w:firstLine="720"/>
        <w:rPr>
          <w:rFonts w:cstheme="minorHAnsi"/>
        </w:rPr>
      </w:pPr>
      <w:r>
        <w:rPr>
          <w:rFonts w:cstheme="minorHAnsi"/>
        </w:rPr>
        <w:t>Name:</w:t>
      </w:r>
      <w:r w:rsidR="00556DB9">
        <w:rPr>
          <w:rFonts w:cstheme="minorHAnsi"/>
        </w:rPr>
        <w:t xml:space="preserve">  </w:t>
      </w:r>
      <w:r w:rsidR="00F94404">
        <w:rPr>
          <w:rFonts w:cstheme="minorHAnsi"/>
        </w:rPr>
        <w:tab/>
      </w:r>
    </w:p>
    <w:p w14:paraId="4008BE48" w14:textId="735F41E5"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AB21DE" w:rsidRPr="006140C8">
        <w:rPr>
          <w:rFonts w:cstheme="minorHAnsi"/>
        </w:rPr>
        <w:tab/>
      </w:r>
      <w:r w:rsidR="00556DB9">
        <w:rPr>
          <w:rFonts w:cstheme="minorHAnsi"/>
        </w:rPr>
        <w:t xml:space="preserve">  </w:t>
      </w:r>
      <w:r w:rsidR="00F94404">
        <w:rPr>
          <w:rFonts w:cstheme="minorHAnsi"/>
        </w:rPr>
        <w:tab/>
      </w:r>
    </w:p>
    <w:p w14:paraId="2A78A6C6" w14:textId="6A2A9527"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r w:rsidR="00556DB9">
        <w:rPr>
          <w:rFonts w:cstheme="minorHAnsi"/>
        </w:rPr>
        <w:t xml:space="preserve">  </w:t>
      </w:r>
      <w:r w:rsidR="00F94404">
        <w:rPr>
          <w:rFonts w:cstheme="minorHAnsi"/>
        </w:rPr>
        <w:tab/>
      </w:r>
      <w:r w:rsidR="00F94404">
        <w:rPr>
          <w:rFonts w:cstheme="minorHAnsi"/>
        </w:rPr>
        <w:tab/>
      </w:r>
    </w:p>
    <w:p w14:paraId="71A2D2DE" w14:textId="77777777" w:rsidR="00F06DCA" w:rsidRDefault="00F06DCA" w:rsidP="00AB21DE">
      <w:pPr>
        <w:spacing w:line="240" w:lineRule="auto"/>
        <w:rPr>
          <w:rFonts w:cstheme="minorHAnsi"/>
        </w:rPr>
      </w:pPr>
    </w:p>
    <w:p w14:paraId="0E807FCB" w14:textId="77777777" w:rsidR="00F06DCA" w:rsidRDefault="00AB21DE" w:rsidP="00AB21DE">
      <w:pPr>
        <w:spacing w:line="240" w:lineRule="auto"/>
        <w:rPr>
          <w:rFonts w:cstheme="minorHAnsi"/>
        </w:rPr>
      </w:pPr>
      <w:r w:rsidRPr="006140C8">
        <w:rPr>
          <w:rFonts w:cstheme="minorHAnsi"/>
        </w:rPr>
        <w:t>Agency Director:</w:t>
      </w:r>
    </w:p>
    <w:p w14:paraId="72B34D02" w14:textId="5C85F008" w:rsidR="00AB21DE" w:rsidRPr="006140C8" w:rsidRDefault="00F06DCA" w:rsidP="00AB21DE">
      <w:pPr>
        <w:spacing w:line="240" w:lineRule="auto"/>
        <w:rPr>
          <w:rFonts w:cstheme="minorHAnsi"/>
        </w:rPr>
      </w:pPr>
      <w:r>
        <w:rPr>
          <w:rFonts w:cstheme="minorHAnsi"/>
        </w:rPr>
        <w:tab/>
        <w:t>Name:</w:t>
      </w:r>
      <w:r w:rsidR="00AB21DE" w:rsidRPr="006140C8">
        <w:rPr>
          <w:rFonts w:cstheme="minorHAnsi"/>
        </w:rPr>
        <w:tab/>
      </w:r>
      <w:r w:rsidR="00F94404">
        <w:rPr>
          <w:rFonts w:cstheme="minorHAnsi"/>
        </w:rPr>
        <w:tab/>
      </w:r>
    </w:p>
    <w:p w14:paraId="639E43C1" w14:textId="19563E65"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AB21DE" w:rsidRPr="006140C8">
        <w:rPr>
          <w:rFonts w:cstheme="minorHAnsi"/>
        </w:rPr>
        <w:tab/>
      </w:r>
      <w:r w:rsidR="00AB21DE" w:rsidRPr="006140C8">
        <w:rPr>
          <w:rFonts w:cstheme="minorHAnsi"/>
        </w:rPr>
        <w:tab/>
      </w:r>
    </w:p>
    <w:p w14:paraId="499A3108" w14:textId="6CF15B6E"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r w:rsidR="00F94404">
        <w:rPr>
          <w:rFonts w:cstheme="minorHAnsi"/>
        </w:rPr>
        <w:tab/>
      </w:r>
      <w:r w:rsidR="00F94404">
        <w:rPr>
          <w:rFonts w:cstheme="minorHAnsi"/>
        </w:rPr>
        <w:tab/>
      </w:r>
    </w:p>
    <w:p w14:paraId="3B57EBA7" w14:textId="77777777" w:rsidR="00F06DCA" w:rsidRDefault="00F06DCA" w:rsidP="00012C6E">
      <w:pPr>
        <w:spacing w:line="240" w:lineRule="auto"/>
        <w:rPr>
          <w:rFonts w:cstheme="minorHAnsi"/>
        </w:rPr>
      </w:pPr>
    </w:p>
    <w:p w14:paraId="36F84727" w14:textId="4B0669B9" w:rsidR="00F06DCA" w:rsidRDefault="00012C6E" w:rsidP="00012C6E">
      <w:pPr>
        <w:spacing w:line="240" w:lineRule="auto"/>
        <w:rPr>
          <w:rFonts w:cstheme="minorHAnsi"/>
        </w:rPr>
      </w:pPr>
      <w:r>
        <w:rPr>
          <w:rFonts w:cstheme="minorHAnsi"/>
        </w:rPr>
        <w:t>H</w:t>
      </w:r>
      <w:r w:rsidR="00D73B23">
        <w:rPr>
          <w:rFonts w:cstheme="minorHAnsi"/>
        </w:rPr>
        <w:t>omeless Management Information System (HMIS)</w:t>
      </w:r>
      <w:r>
        <w:rPr>
          <w:rFonts w:cstheme="minorHAnsi"/>
        </w:rPr>
        <w:t xml:space="preserve"> Contact Person</w:t>
      </w:r>
      <w:r w:rsidRPr="006140C8">
        <w:rPr>
          <w:rFonts w:cstheme="minorHAnsi"/>
        </w:rPr>
        <w:t>:</w:t>
      </w:r>
    </w:p>
    <w:p w14:paraId="6DCE62B4" w14:textId="7EA8EEF4" w:rsidR="00F06DCA" w:rsidRDefault="00F06DCA" w:rsidP="00012C6E">
      <w:pPr>
        <w:spacing w:line="240" w:lineRule="auto"/>
        <w:rPr>
          <w:rFonts w:cstheme="minorHAnsi"/>
        </w:rPr>
      </w:pPr>
      <w:r>
        <w:rPr>
          <w:rFonts w:cstheme="minorHAnsi"/>
        </w:rPr>
        <w:tab/>
        <w:t>Name:</w:t>
      </w:r>
      <w:r w:rsidR="00012C6E" w:rsidRPr="006140C8">
        <w:rPr>
          <w:rFonts w:cstheme="minorHAnsi"/>
        </w:rPr>
        <w:tab/>
      </w:r>
      <w:r w:rsidR="00F94404">
        <w:rPr>
          <w:rFonts w:cstheme="minorHAnsi"/>
        </w:rPr>
        <w:tab/>
      </w:r>
    </w:p>
    <w:p w14:paraId="21AD94CB" w14:textId="31E3F529" w:rsidR="00012C6E" w:rsidRPr="006140C8" w:rsidRDefault="00012C6E" w:rsidP="00012C6E">
      <w:pPr>
        <w:spacing w:line="240" w:lineRule="auto"/>
        <w:rPr>
          <w:rFonts w:cstheme="minorHAnsi"/>
        </w:rPr>
      </w:pPr>
      <w:r w:rsidRPr="006140C8">
        <w:rPr>
          <w:rFonts w:cstheme="minorHAnsi"/>
        </w:rPr>
        <w:tab/>
      </w:r>
      <w:r w:rsidR="00F06DCA">
        <w:rPr>
          <w:rFonts w:cstheme="minorHAnsi"/>
        </w:rPr>
        <w:t>P</w:t>
      </w:r>
      <w:r w:rsidRPr="006140C8">
        <w:rPr>
          <w:rFonts w:cstheme="minorHAnsi"/>
        </w:rPr>
        <w:t>hone:</w:t>
      </w:r>
      <w:r w:rsidRPr="006140C8">
        <w:rPr>
          <w:rFonts w:cstheme="minorHAnsi"/>
        </w:rPr>
        <w:tab/>
      </w:r>
      <w:r w:rsidRPr="006140C8">
        <w:rPr>
          <w:rFonts w:cstheme="minorHAnsi"/>
        </w:rPr>
        <w:tab/>
      </w:r>
    </w:p>
    <w:p w14:paraId="1B31FDE6" w14:textId="052CA625" w:rsidR="00AB21DE" w:rsidRDefault="00F06DCA" w:rsidP="00012C6E">
      <w:pPr>
        <w:spacing w:line="240" w:lineRule="auto"/>
        <w:ind w:firstLine="720"/>
        <w:rPr>
          <w:rFonts w:cstheme="minorHAnsi"/>
          <w:b/>
          <w:u w:val="single"/>
        </w:rPr>
      </w:pPr>
      <w:r>
        <w:rPr>
          <w:rFonts w:cstheme="minorHAnsi"/>
        </w:rPr>
        <w:t>E</w:t>
      </w:r>
      <w:r w:rsidR="00012C6E" w:rsidRPr="006140C8">
        <w:rPr>
          <w:rFonts w:cstheme="minorHAnsi"/>
        </w:rPr>
        <w:t>mail:</w:t>
      </w:r>
      <w:r w:rsidR="00F94404">
        <w:rPr>
          <w:rFonts w:cstheme="minorHAnsi"/>
        </w:rPr>
        <w:tab/>
      </w:r>
      <w:r w:rsidR="00F94404">
        <w:rPr>
          <w:rFonts w:cstheme="minorHAnsi"/>
        </w:rPr>
        <w:tab/>
      </w:r>
    </w:p>
    <w:p w14:paraId="67E62556" w14:textId="77777777" w:rsidR="00012C6E" w:rsidRDefault="00012C6E" w:rsidP="00AB21DE">
      <w:pPr>
        <w:spacing w:line="240" w:lineRule="auto"/>
        <w:rPr>
          <w:rFonts w:cstheme="minorHAnsi"/>
          <w:b/>
          <w:u w:val="single"/>
        </w:rPr>
      </w:pPr>
    </w:p>
    <w:p w14:paraId="03334AB5" w14:textId="77777777" w:rsidR="00AB21DE" w:rsidRPr="006140C8" w:rsidRDefault="00AB21DE" w:rsidP="00AB21DE">
      <w:pPr>
        <w:spacing w:line="240" w:lineRule="auto"/>
        <w:rPr>
          <w:rFonts w:cstheme="minorHAnsi"/>
          <w:b/>
          <w:u w:val="single"/>
        </w:rPr>
      </w:pPr>
      <w:r w:rsidRPr="006140C8">
        <w:rPr>
          <w:rFonts w:cstheme="minorHAnsi"/>
          <w:b/>
          <w:u w:val="single"/>
        </w:rPr>
        <w:t>Project Information:</w:t>
      </w:r>
    </w:p>
    <w:p w14:paraId="61C5BBE6" w14:textId="1CEE97DC" w:rsidR="00AB21DE" w:rsidRPr="006140C8" w:rsidRDefault="00AB21DE" w:rsidP="00AB21DE">
      <w:pPr>
        <w:spacing w:line="240" w:lineRule="auto"/>
        <w:rPr>
          <w:rFonts w:cstheme="minorHAnsi"/>
          <w:b/>
          <w:u w:val="single"/>
        </w:rPr>
      </w:pPr>
      <w:r w:rsidRPr="006140C8">
        <w:rPr>
          <w:rFonts w:cstheme="minorHAnsi"/>
        </w:rPr>
        <w:t>Name of Project:</w:t>
      </w:r>
      <w:r w:rsidR="00F94404">
        <w:rPr>
          <w:rFonts w:cstheme="minorHAnsi"/>
        </w:rPr>
        <w:tab/>
      </w:r>
    </w:p>
    <w:p w14:paraId="79C63E98" w14:textId="0844922A" w:rsidR="00AB21DE" w:rsidRPr="006140C8" w:rsidRDefault="00AB21DE" w:rsidP="00AB21DE">
      <w:pPr>
        <w:spacing w:line="240" w:lineRule="auto"/>
        <w:rPr>
          <w:rFonts w:cstheme="minorHAnsi"/>
        </w:rPr>
      </w:pPr>
      <w:r w:rsidRPr="006140C8">
        <w:rPr>
          <w:rFonts w:cstheme="minorHAnsi"/>
        </w:rPr>
        <w:t>Project Address:</w:t>
      </w:r>
      <w:r w:rsidR="00F94404">
        <w:rPr>
          <w:rFonts w:cstheme="minorHAnsi"/>
        </w:rPr>
        <w:tab/>
      </w:r>
    </w:p>
    <w:p w14:paraId="455C4E78" w14:textId="1C62BB6E" w:rsidR="00AB21DE" w:rsidRPr="006140C8" w:rsidRDefault="00AB21DE" w:rsidP="00AB21DE">
      <w:pPr>
        <w:spacing w:line="240" w:lineRule="auto"/>
        <w:rPr>
          <w:rFonts w:cstheme="minorHAnsi"/>
        </w:rPr>
      </w:pPr>
      <w:r w:rsidRPr="006140C8">
        <w:rPr>
          <w:rFonts w:cstheme="minorHAnsi"/>
        </w:rPr>
        <w:t xml:space="preserve">Grant </w:t>
      </w:r>
      <w:r w:rsidR="00E52BF8">
        <w:rPr>
          <w:rFonts w:cstheme="minorHAnsi"/>
        </w:rPr>
        <w:t>A</w:t>
      </w:r>
      <w:r w:rsidRPr="006140C8">
        <w:rPr>
          <w:rFonts w:cstheme="minorHAnsi"/>
        </w:rPr>
        <w:t>mount:</w:t>
      </w:r>
      <w:r w:rsidR="00F94404">
        <w:rPr>
          <w:rFonts w:cstheme="minorHAnsi"/>
        </w:rPr>
        <w:tab/>
      </w:r>
    </w:p>
    <w:p w14:paraId="013B382D" w14:textId="7D8A51BE" w:rsidR="00AB21DE" w:rsidRPr="006140C8" w:rsidRDefault="00AB21DE" w:rsidP="00AB21DE">
      <w:pPr>
        <w:spacing w:line="240" w:lineRule="auto"/>
        <w:rPr>
          <w:rFonts w:cstheme="minorHAnsi"/>
        </w:rPr>
      </w:pPr>
      <w:r w:rsidRPr="006140C8">
        <w:rPr>
          <w:rFonts w:cstheme="minorHAnsi"/>
        </w:rPr>
        <w:t>Grant Term:</w:t>
      </w:r>
      <w:r w:rsidR="00F94404">
        <w:rPr>
          <w:rFonts w:cstheme="minorHAnsi"/>
        </w:rPr>
        <w:tab/>
      </w:r>
      <w:r w:rsidR="00F94404">
        <w:rPr>
          <w:rFonts w:cstheme="minorHAnsi"/>
        </w:rPr>
        <w:tab/>
      </w:r>
    </w:p>
    <w:p w14:paraId="57E6BD02" w14:textId="3E6EE075" w:rsidR="00AB21DE" w:rsidRPr="006140C8" w:rsidRDefault="00AB21DE" w:rsidP="00AB21DE">
      <w:pPr>
        <w:spacing w:line="240" w:lineRule="auto"/>
        <w:rPr>
          <w:rFonts w:cstheme="minorHAnsi"/>
        </w:rPr>
      </w:pPr>
      <w:r w:rsidRPr="006140C8">
        <w:rPr>
          <w:rFonts w:cstheme="minorHAnsi"/>
        </w:rPr>
        <w:t>Expiration Date:</w:t>
      </w:r>
      <w:r w:rsidR="00F94404">
        <w:rPr>
          <w:rFonts w:cstheme="minorHAnsi"/>
        </w:rPr>
        <w:tab/>
      </w:r>
    </w:p>
    <w:p w14:paraId="49EDEB71" w14:textId="76FE0892" w:rsidR="00AB21DE" w:rsidRPr="006140C8" w:rsidRDefault="00AB21DE" w:rsidP="00AB21DE">
      <w:pPr>
        <w:spacing w:line="240" w:lineRule="auto"/>
        <w:rPr>
          <w:rFonts w:cstheme="minorHAnsi"/>
        </w:rPr>
      </w:pPr>
      <w:r w:rsidRPr="006140C8">
        <w:rPr>
          <w:rFonts w:cstheme="minorHAnsi"/>
        </w:rPr>
        <w:t>Program Type:</w:t>
      </w:r>
      <w:r w:rsidR="00F94404">
        <w:rPr>
          <w:rFonts w:cstheme="minorHAnsi"/>
        </w:rPr>
        <w:tab/>
      </w:r>
      <w:r w:rsidR="00F94404">
        <w:rPr>
          <w:rFonts w:cstheme="minorHAnsi"/>
        </w:rPr>
        <w:tab/>
      </w:r>
    </w:p>
    <w:p w14:paraId="476E1AB4" w14:textId="0A9BBEE8" w:rsidR="00AB21DE" w:rsidRPr="006140C8" w:rsidRDefault="00AB21DE" w:rsidP="00AB21DE">
      <w:pPr>
        <w:spacing w:line="240" w:lineRule="auto"/>
        <w:rPr>
          <w:rFonts w:cstheme="minorHAnsi"/>
        </w:rPr>
      </w:pPr>
      <w:r w:rsidRPr="006140C8">
        <w:rPr>
          <w:rFonts w:cstheme="minorHAnsi"/>
        </w:rPr>
        <w:t>Primary Population:</w:t>
      </w:r>
      <w:r w:rsidR="00F94404">
        <w:rPr>
          <w:rFonts w:cstheme="minorHAnsi"/>
        </w:rPr>
        <w:tab/>
      </w:r>
    </w:p>
    <w:p w14:paraId="66033E42" w14:textId="7ED3C398" w:rsidR="00AB21DE" w:rsidRPr="006140C8" w:rsidRDefault="00AB21DE" w:rsidP="00AB21DE">
      <w:pPr>
        <w:autoSpaceDE w:val="0"/>
        <w:autoSpaceDN w:val="0"/>
        <w:adjustRightInd w:val="0"/>
        <w:spacing w:line="240" w:lineRule="auto"/>
        <w:rPr>
          <w:rFonts w:cstheme="minorHAnsi"/>
          <w:u w:val="single"/>
        </w:rPr>
      </w:pPr>
      <w:r w:rsidRPr="006140C8">
        <w:rPr>
          <w:rFonts w:cstheme="minorHAnsi"/>
        </w:rPr>
        <w:t xml:space="preserve">Annual Renewal Amount </w:t>
      </w:r>
      <w:r>
        <w:rPr>
          <w:rFonts w:cstheme="minorHAnsi"/>
        </w:rPr>
        <w:t xml:space="preserve">for </w:t>
      </w:r>
      <w:r w:rsidR="00E52BF8">
        <w:rPr>
          <w:rFonts w:cstheme="minorHAnsi"/>
        </w:rPr>
        <w:t>P</w:t>
      </w:r>
      <w:r>
        <w:rPr>
          <w:rFonts w:cstheme="minorHAnsi"/>
        </w:rPr>
        <w:t>roject</w:t>
      </w:r>
      <w:r w:rsidR="00F06DCA">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p>
    <w:p w14:paraId="25786622" w14:textId="77777777" w:rsidR="00AB21DE" w:rsidRPr="006140C8" w:rsidRDefault="00AB21DE" w:rsidP="00AB21DE">
      <w:pPr>
        <w:autoSpaceDE w:val="0"/>
        <w:autoSpaceDN w:val="0"/>
        <w:adjustRightInd w:val="0"/>
        <w:spacing w:line="240" w:lineRule="auto"/>
        <w:rPr>
          <w:rFonts w:cstheme="minorHAnsi"/>
        </w:rPr>
      </w:pPr>
    </w:p>
    <w:p w14:paraId="16F2FF5F" w14:textId="717FA3A2" w:rsidR="00AB21DE" w:rsidRDefault="00AB21DE" w:rsidP="00AB21DE">
      <w:pPr>
        <w:autoSpaceDE w:val="0"/>
        <w:autoSpaceDN w:val="0"/>
        <w:adjustRightInd w:val="0"/>
        <w:spacing w:line="240" w:lineRule="auto"/>
        <w:rPr>
          <w:rFonts w:cstheme="minorHAnsi"/>
          <w:u w:val="single"/>
        </w:rPr>
      </w:pPr>
      <w:r>
        <w:rPr>
          <w:rFonts w:cstheme="minorHAnsi"/>
        </w:rPr>
        <w:t>Total Number of Units</w:t>
      </w:r>
      <w:r w:rsidRPr="006140C8">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r w:rsidRPr="006140C8">
        <w:rPr>
          <w:rFonts w:cstheme="minorHAnsi"/>
          <w:u w:val="single"/>
        </w:rPr>
        <w:tab/>
      </w:r>
    </w:p>
    <w:p w14:paraId="48B583E6" w14:textId="178F99CC" w:rsidR="00D77BE3" w:rsidRDefault="00D77BE3" w:rsidP="00AB21DE">
      <w:pPr>
        <w:autoSpaceDE w:val="0"/>
        <w:autoSpaceDN w:val="0"/>
        <w:adjustRightInd w:val="0"/>
        <w:spacing w:line="240" w:lineRule="auto"/>
        <w:rPr>
          <w:rFonts w:cstheme="minorHAnsi"/>
          <w:u w:val="single"/>
        </w:rPr>
      </w:pPr>
    </w:p>
    <w:p w14:paraId="39166519" w14:textId="5B5FEA53" w:rsidR="00D77BE3" w:rsidRDefault="00D77BE3" w:rsidP="00AB21DE">
      <w:pPr>
        <w:autoSpaceDE w:val="0"/>
        <w:autoSpaceDN w:val="0"/>
        <w:adjustRightInd w:val="0"/>
        <w:spacing w:line="240" w:lineRule="auto"/>
        <w:rPr>
          <w:rFonts w:cstheme="minorHAnsi"/>
          <w:u w:val="single"/>
        </w:rPr>
      </w:pPr>
      <w:r>
        <w:rPr>
          <w:rFonts w:cstheme="minorHAnsi"/>
          <w:u w:val="single"/>
        </w:rPr>
        <w:t>Have there been changes to the project since the last award?  If yes</w:t>
      </w:r>
      <w:r w:rsidR="00E52BF8">
        <w:rPr>
          <w:rFonts w:cstheme="minorHAnsi"/>
          <w:u w:val="single"/>
        </w:rPr>
        <w:t>,</w:t>
      </w:r>
      <w:r>
        <w:rPr>
          <w:rFonts w:cstheme="minorHAnsi"/>
          <w:u w:val="single"/>
        </w:rPr>
        <w:t xml:space="preserve"> </w:t>
      </w:r>
      <w:r w:rsidR="00E52BF8">
        <w:rPr>
          <w:rFonts w:cstheme="minorHAnsi"/>
          <w:u w:val="single"/>
        </w:rPr>
        <w:t>d</w:t>
      </w:r>
      <w:r>
        <w:rPr>
          <w:rFonts w:cstheme="minorHAnsi"/>
          <w:u w:val="single"/>
        </w:rPr>
        <w:t>escribe briefly:</w:t>
      </w:r>
    </w:p>
    <w:p w14:paraId="1E074DF3" w14:textId="77777777" w:rsidR="00D77BE3" w:rsidRDefault="00D77BE3" w:rsidP="00AB21DE">
      <w:pPr>
        <w:autoSpaceDE w:val="0"/>
        <w:autoSpaceDN w:val="0"/>
        <w:adjustRightInd w:val="0"/>
        <w:spacing w:line="240" w:lineRule="auto"/>
        <w:rPr>
          <w:rFonts w:cstheme="minorHAnsi"/>
          <w:u w:val="single"/>
        </w:rPr>
      </w:pPr>
    </w:p>
    <w:p w14:paraId="2B4261BD" w14:textId="1D0391B0" w:rsidR="00D77BE3" w:rsidRDefault="00D77BE3" w:rsidP="00AB21DE">
      <w:pPr>
        <w:autoSpaceDE w:val="0"/>
        <w:autoSpaceDN w:val="0"/>
        <w:adjustRightInd w:val="0"/>
        <w:spacing w:line="240" w:lineRule="auto"/>
        <w:rPr>
          <w:rFonts w:cstheme="minorHAnsi"/>
          <w:u w:val="single"/>
        </w:rPr>
      </w:pPr>
      <w:r>
        <w:rPr>
          <w:rFonts w:cstheme="minorHAnsi"/>
          <w:u w:val="single"/>
        </w:rPr>
        <w:lastRenderedPageBreak/>
        <w:t>Does the Applicant intend to request changes to this renewal?   If yes</w:t>
      </w:r>
      <w:r w:rsidR="00F94404">
        <w:rPr>
          <w:rFonts w:cstheme="minorHAnsi"/>
          <w:u w:val="single"/>
        </w:rPr>
        <w:t>,</w:t>
      </w:r>
      <w:r>
        <w:rPr>
          <w:rFonts w:cstheme="minorHAnsi"/>
          <w:u w:val="single"/>
        </w:rPr>
        <w:t xml:space="preserve"> indicate the type of change by checking the appropriate box(es):</w:t>
      </w:r>
    </w:p>
    <w:tbl>
      <w:tblPr>
        <w:tblStyle w:val="TableGrid"/>
        <w:tblW w:w="0" w:type="auto"/>
        <w:tblLook w:val="04A0" w:firstRow="1" w:lastRow="0" w:firstColumn="1" w:lastColumn="0" w:noHBand="0" w:noVBand="1"/>
      </w:tblPr>
      <w:tblGrid>
        <w:gridCol w:w="3116"/>
        <w:gridCol w:w="3117"/>
        <w:gridCol w:w="3117"/>
      </w:tblGrid>
      <w:tr w:rsidR="00963245" w:rsidRPr="00963245" w14:paraId="17DFDE8E" w14:textId="77777777" w:rsidTr="00D77BE3">
        <w:tc>
          <w:tcPr>
            <w:tcW w:w="3116" w:type="dxa"/>
          </w:tcPr>
          <w:p w14:paraId="3AD8FC48" w14:textId="543C1723" w:rsidR="00D77BE3" w:rsidRPr="00963245" w:rsidRDefault="00D77BE3" w:rsidP="00D77BE3">
            <w:pPr>
              <w:pStyle w:val="Heading2"/>
              <w:outlineLvl w:val="1"/>
              <w:rPr>
                <w:color w:val="auto"/>
              </w:rPr>
            </w:pPr>
            <w:r w:rsidRPr="00963245">
              <w:rPr>
                <w:color w:val="auto"/>
              </w:rPr>
              <w:t>Item</w:t>
            </w:r>
          </w:p>
        </w:tc>
        <w:tc>
          <w:tcPr>
            <w:tcW w:w="3117" w:type="dxa"/>
          </w:tcPr>
          <w:p w14:paraId="315322A9" w14:textId="5007424F" w:rsidR="00D77BE3" w:rsidRPr="00963245" w:rsidRDefault="00D77BE3" w:rsidP="00D77BE3">
            <w:pPr>
              <w:pStyle w:val="Heading2"/>
              <w:outlineLvl w:val="1"/>
              <w:rPr>
                <w:color w:val="auto"/>
              </w:rPr>
            </w:pPr>
            <w:r w:rsidRPr="00963245">
              <w:rPr>
                <w:color w:val="auto"/>
              </w:rPr>
              <w:t>Description</w:t>
            </w:r>
          </w:p>
        </w:tc>
        <w:tc>
          <w:tcPr>
            <w:tcW w:w="3117" w:type="dxa"/>
          </w:tcPr>
          <w:p w14:paraId="5D657254" w14:textId="426B0835" w:rsidR="00D77BE3" w:rsidRPr="00963245" w:rsidRDefault="00D77BE3" w:rsidP="00D77BE3">
            <w:pPr>
              <w:pStyle w:val="Heading2"/>
              <w:outlineLvl w:val="1"/>
              <w:rPr>
                <w:color w:val="auto"/>
              </w:rPr>
            </w:pPr>
            <w:r w:rsidRPr="00963245">
              <w:rPr>
                <w:color w:val="auto"/>
              </w:rPr>
              <w:t>Intended Change</w:t>
            </w:r>
            <w:r w:rsidR="00A5164F" w:rsidRPr="00963245">
              <w:rPr>
                <w:color w:val="auto"/>
              </w:rPr>
              <w:t xml:space="preserve"> Described</w:t>
            </w:r>
          </w:p>
        </w:tc>
      </w:tr>
      <w:tr w:rsidR="00963245" w:rsidRPr="00963245" w14:paraId="22FF63A9" w14:textId="77777777" w:rsidTr="00D77BE3">
        <w:tc>
          <w:tcPr>
            <w:tcW w:w="3116" w:type="dxa"/>
          </w:tcPr>
          <w:p w14:paraId="02699F7E" w14:textId="0FFEA856" w:rsidR="00D77BE3" w:rsidRPr="00963245" w:rsidRDefault="00D77BE3" w:rsidP="00D77BE3">
            <w:pPr>
              <w:pStyle w:val="Heading2"/>
              <w:outlineLvl w:val="1"/>
              <w:rPr>
                <w:color w:val="auto"/>
              </w:rPr>
            </w:pPr>
            <w:r w:rsidRPr="00963245">
              <w:rPr>
                <w:color w:val="auto"/>
              </w:rPr>
              <w:t>Budget Change</w:t>
            </w:r>
          </w:p>
        </w:tc>
        <w:tc>
          <w:tcPr>
            <w:tcW w:w="3117" w:type="dxa"/>
          </w:tcPr>
          <w:p w14:paraId="71D3D718" w14:textId="09AD5955" w:rsidR="00D77BE3" w:rsidRPr="00963245" w:rsidRDefault="00E52BF8" w:rsidP="00D77BE3">
            <w:pPr>
              <w:pStyle w:val="Heading2"/>
              <w:outlineLvl w:val="1"/>
              <w:rPr>
                <w:color w:val="auto"/>
              </w:rPr>
            </w:pPr>
            <w:r>
              <w:rPr>
                <w:color w:val="auto"/>
              </w:rPr>
              <w:t>C</w:t>
            </w:r>
            <w:r w:rsidR="00D77BE3" w:rsidRPr="00963245">
              <w:rPr>
                <w:color w:val="auto"/>
              </w:rPr>
              <w:t xml:space="preserve">hange line items; </w:t>
            </w:r>
          </w:p>
          <w:p w14:paraId="29185734" w14:textId="3AB94D36" w:rsidR="00D77BE3" w:rsidRPr="00963245" w:rsidRDefault="00D77BE3" w:rsidP="00D77BE3">
            <w:pPr>
              <w:pStyle w:val="Heading2"/>
              <w:outlineLvl w:val="1"/>
              <w:rPr>
                <w:color w:val="auto"/>
              </w:rPr>
            </w:pPr>
            <w:r w:rsidRPr="00963245">
              <w:rPr>
                <w:color w:val="auto"/>
              </w:rPr>
              <w:t>change in total budget</w:t>
            </w:r>
          </w:p>
        </w:tc>
        <w:tc>
          <w:tcPr>
            <w:tcW w:w="3117" w:type="dxa"/>
          </w:tcPr>
          <w:p w14:paraId="25D622BD" w14:textId="77777777" w:rsidR="00D77BE3" w:rsidRPr="00963245" w:rsidRDefault="00D77BE3" w:rsidP="00D77BE3">
            <w:pPr>
              <w:pStyle w:val="Heading2"/>
              <w:outlineLvl w:val="1"/>
              <w:rPr>
                <w:color w:val="auto"/>
              </w:rPr>
            </w:pPr>
          </w:p>
        </w:tc>
      </w:tr>
      <w:tr w:rsidR="00963245" w:rsidRPr="00963245" w14:paraId="07E76A9F" w14:textId="77777777" w:rsidTr="00D77BE3">
        <w:tc>
          <w:tcPr>
            <w:tcW w:w="3116" w:type="dxa"/>
          </w:tcPr>
          <w:p w14:paraId="3A9F0A4F" w14:textId="5E283C24" w:rsidR="00D77BE3" w:rsidRPr="00963245" w:rsidRDefault="00D77BE3" w:rsidP="00D77BE3">
            <w:pPr>
              <w:pStyle w:val="Heading2"/>
              <w:outlineLvl w:val="1"/>
              <w:rPr>
                <w:color w:val="auto"/>
              </w:rPr>
            </w:pPr>
            <w:r w:rsidRPr="00963245">
              <w:rPr>
                <w:color w:val="auto"/>
              </w:rPr>
              <w:t>Housing</w:t>
            </w:r>
          </w:p>
        </w:tc>
        <w:tc>
          <w:tcPr>
            <w:tcW w:w="3117" w:type="dxa"/>
          </w:tcPr>
          <w:p w14:paraId="025B5038" w14:textId="4FD597DF" w:rsidR="00D77BE3" w:rsidRPr="00963245" w:rsidRDefault="00D77BE3" w:rsidP="00D77BE3">
            <w:pPr>
              <w:pStyle w:val="Heading2"/>
              <w:outlineLvl w:val="1"/>
              <w:rPr>
                <w:color w:val="auto"/>
              </w:rPr>
            </w:pPr>
            <w:r w:rsidRPr="00963245">
              <w:rPr>
                <w:color w:val="auto"/>
              </w:rPr>
              <w:t xml:space="preserve">Reduction in </w:t>
            </w:r>
            <w:r w:rsidR="00A5164F" w:rsidRPr="00963245">
              <w:rPr>
                <w:color w:val="auto"/>
              </w:rPr>
              <w:t>b</w:t>
            </w:r>
            <w:r w:rsidRPr="00963245">
              <w:rPr>
                <w:color w:val="auto"/>
              </w:rPr>
              <w:t>eds</w:t>
            </w:r>
            <w:r w:rsidR="00A5164F" w:rsidRPr="00963245">
              <w:rPr>
                <w:color w:val="auto"/>
              </w:rPr>
              <w:t xml:space="preserve"> or units</w:t>
            </w:r>
            <w:r w:rsidRPr="00963245">
              <w:rPr>
                <w:color w:val="auto"/>
              </w:rPr>
              <w:t xml:space="preserve"> / Services</w:t>
            </w:r>
          </w:p>
        </w:tc>
        <w:tc>
          <w:tcPr>
            <w:tcW w:w="3117" w:type="dxa"/>
          </w:tcPr>
          <w:p w14:paraId="04212DD1" w14:textId="77777777" w:rsidR="00D77BE3" w:rsidRPr="00963245" w:rsidRDefault="00D77BE3" w:rsidP="00D77BE3">
            <w:pPr>
              <w:pStyle w:val="Heading2"/>
              <w:outlineLvl w:val="1"/>
              <w:rPr>
                <w:color w:val="auto"/>
              </w:rPr>
            </w:pPr>
          </w:p>
        </w:tc>
      </w:tr>
      <w:tr w:rsidR="00963245" w:rsidRPr="00963245" w14:paraId="3017F325" w14:textId="77777777" w:rsidTr="00D77BE3">
        <w:tc>
          <w:tcPr>
            <w:tcW w:w="3116" w:type="dxa"/>
          </w:tcPr>
          <w:p w14:paraId="53F20901" w14:textId="01745FB3" w:rsidR="00D77BE3" w:rsidRPr="00963245" w:rsidRDefault="00A5164F" w:rsidP="00D77BE3">
            <w:pPr>
              <w:pStyle w:val="Heading2"/>
              <w:outlineLvl w:val="1"/>
              <w:rPr>
                <w:color w:val="auto"/>
              </w:rPr>
            </w:pPr>
            <w:r w:rsidRPr="00963245">
              <w:rPr>
                <w:color w:val="auto"/>
              </w:rPr>
              <w:t>Target Population</w:t>
            </w:r>
          </w:p>
        </w:tc>
        <w:tc>
          <w:tcPr>
            <w:tcW w:w="3117" w:type="dxa"/>
          </w:tcPr>
          <w:p w14:paraId="07503F3D" w14:textId="5E0F5606" w:rsidR="00D77BE3" w:rsidRPr="00963245" w:rsidRDefault="00A5164F" w:rsidP="00D77BE3">
            <w:pPr>
              <w:pStyle w:val="Heading2"/>
              <w:outlineLvl w:val="1"/>
              <w:rPr>
                <w:color w:val="auto"/>
              </w:rPr>
            </w:pPr>
            <w:r w:rsidRPr="00963245">
              <w:rPr>
                <w:color w:val="auto"/>
              </w:rPr>
              <w:t>Change in population focus</w:t>
            </w:r>
          </w:p>
        </w:tc>
        <w:tc>
          <w:tcPr>
            <w:tcW w:w="3117" w:type="dxa"/>
          </w:tcPr>
          <w:p w14:paraId="2C96CBDF" w14:textId="77777777" w:rsidR="00D77BE3" w:rsidRPr="00963245" w:rsidRDefault="00D77BE3" w:rsidP="00D77BE3">
            <w:pPr>
              <w:pStyle w:val="Heading2"/>
              <w:outlineLvl w:val="1"/>
              <w:rPr>
                <w:color w:val="auto"/>
              </w:rPr>
            </w:pPr>
          </w:p>
        </w:tc>
      </w:tr>
      <w:tr w:rsidR="00963245" w:rsidRPr="00963245" w14:paraId="1FA08E64" w14:textId="77777777" w:rsidTr="00D77BE3">
        <w:tc>
          <w:tcPr>
            <w:tcW w:w="3116" w:type="dxa"/>
          </w:tcPr>
          <w:p w14:paraId="21D790B6" w14:textId="3239777A" w:rsidR="00D77BE3" w:rsidRPr="00963245" w:rsidRDefault="00A5164F" w:rsidP="00D77BE3">
            <w:pPr>
              <w:pStyle w:val="Heading2"/>
              <w:outlineLvl w:val="1"/>
              <w:rPr>
                <w:color w:val="auto"/>
              </w:rPr>
            </w:pPr>
            <w:r w:rsidRPr="00963245">
              <w:rPr>
                <w:color w:val="auto"/>
              </w:rPr>
              <w:t>Location</w:t>
            </w:r>
          </w:p>
        </w:tc>
        <w:tc>
          <w:tcPr>
            <w:tcW w:w="3117" w:type="dxa"/>
          </w:tcPr>
          <w:p w14:paraId="65D7476B" w14:textId="3706A4D9" w:rsidR="00D77BE3" w:rsidRPr="00963245" w:rsidRDefault="00A5164F" w:rsidP="00D77BE3">
            <w:pPr>
              <w:pStyle w:val="Heading2"/>
              <w:outlineLvl w:val="1"/>
              <w:rPr>
                <w:color w:val="auto"/>
              </w:rPr>
            </w:pPr>
            <w:r w:rsidRPr="00963245">
              <w:rPr>
                <w:color w:val="auto"/>
              </w:rPr>
              <w:t>Change in location of housing or service area</w:t>
            </w:r>
          </w:p>
        </w:tc>
        <w:tc>
          <w:tcPr>
            <w:tcW w:w="3117" w:type="dxa"/>
          </w:tcPr>
          <w:p w14:paraId="0EDBC1A5" w14:textId="77777777" w:rsidR="00D77BE3" w:rsidRPr="00963245" w:rsidRDefault="00D77BE3" w:rsidP="00D77BE3">
            <w:pPr>
              <w:pStyle w:val="Heading2"/>
              <w:outlineLvl w:val="1"/>
              <w:rPr>
                <w:color w:val="auto"/>
              </w:rPr>
            </w:pPr>
          </w:p>
        </w:tc>
      </w:tr>
      <w:tr w:rsidR="00963245" w:rsidRPr="00963245" w14:paraId="7448B359" w14:textId="77777777" w:rsidTr="00D77BE3">
        <w:tc>
          <w:tcPr>
            <w:tcW w:w="3116" w:type="dxa"/>
          </w:tcPr>
          <w:p w14:paraId="6D8355B0" w14:textId="346EB944" w:rsidR="00D77BE3" w:rsidRPr="00963245" w:rsidRDefault="00A5164F" w:rsidP="00D77BE3">
            <w:pPr>
              <w:pStyle w:val="Heading2"/>
              <w:outlineLvl w:val="1"/>
              <w:rPr>
                <w:color w:val="auto"/>
              </w:rPr>
            </w:pPr>
            <w:r w:rsidRPr="00963245">
              <w:rPr>
                <w:color w:val="auto"/>
              </w:rPr>
              <w:t>Project Expansion</w:t>
            </w:r>
          </w:p>
        </w:tc>
        <w:tc>
          <w:tcPr>
            <w:tcW w:w="3117" w:type="dxa"/>
          </w:tcPr>
          <w:p w14:paraId="627B2617" w14:textId="57165141" w:rsidR="00D77BE3" w:rsidRPr="00963245" w:rsidRDefault="00A5164F" w:rsidP="00D77BE3">
            <w:pPr>
              <w:pStyle w:val="Heading2"/>
              <w:outlineLvl w:val="1"/>
              <w:rPr>
                <w:color w:val="auto"/>
              </w:rPr>
            </w:pPr>
            <w:r w:rsidRPr="00963245">
              <w:rPr>
                <w:color w:val="auto"/>
              </w:rPr>
              <w:t>Potential Request to Expand Project: serve more clients; add housing; add services</w:t>
            </w:r>
          </w:p>
        </w:tc>
        <w:tc>
          <w:tcPr>
            <w:tcW w:w="3117" w:type="dxa"/>
          </w:tcPr>
          <w:p w14:paraId="29712297" w14:textId="77777777" w:rsidR="00D77BE3" w:rsidRPr="00963245" w:rsidRDefault="00D77BE3" w:rsidP="00D77BE3">
            <w:pPr>
              <w:pStyle w:val="Heading2"/>
              <w:outlineLvl w:val="1"/>
              <w:rPr>
                <w:color w:val="auto"/>
              </w:rPr>
            </w:pPr>
          </w:p>
        </w:tc>
      </w:tr>
      <w:tr w:rsidR="00963245" w:rsidRPr="00963245" w14:paraId="654D9CB4" w14:textId="77777777" w:rsidTr="00D77BE3">
        <w:tc>
          <w:tcPr>
            <w:tcW w:w="3116" w:type="dxa"/>
          </w:tcPr>
          <w:p w14:paraId="24155BE3" w14:textId="4440C17C" w:rsidR="00D77BE3" w:rsidRPr="00963245" w:rsidRDefault="00A5164F" w:rsidP="00D77BE3">
            <w:pPr>
              <w:pStyle w:val="Heading2"/>
              <w:outlineLvl w:val="1"/>
              <w:rPr>
                <w:color w:val="auto"/>
              </w:rPr>
            </w:pPr>
            <w:r w:rsidRPr="00963245">
              <w:rPr>
                <w:color w:val="auto"/>
              </w:rPr>
              <w:t>Other</w:t>
            </w:r>
          </w:p>
        </w:tc>
        <w:tc>
          <w:tcPr>
            <w:tcW w:w="3117" w:type="dxa"/>
          </w:tcPr>
          <w:p w14:paraId="6272E55C" w14:textId="77777777" w:rsidR="00D77BE3" w:rsidRPr="00963245" w:rsidRDefault="00D77BE3" w:rsidP="00D77BE3">
            <w:pPr>
              <w:pStyle w:val="Heading2"/>
              <w:outlineLvl w:val="1"/>
              <w:rPr>
                <w:color w:val="auto"/>
              </w:rPr>
            </w:pPr>
          </w:p>
        </w:tc>
        <w:tc>
          <w:tcPr>
            <w:tcW w:w="3117" w:type="dxa"/>
          </w:tcPr>
          <w:p w14:paraId="6CD5E8B7" w14:textId="77777777" w:rsidR="00D77BE3" w:rsidRPr="00963245" w:rsidRDefault="00D77BE3" w:rsidP="00D77BE3">
            <w:pPr>
              <w:pStyle w:val="Heading2"/>
              <w:outlineLvl w:val="1"/>
              <w:rPr>
                <w:color w:val="auto"/>
              </w:rPr>
            </w:pPr>
          </w:p>
        </w:tc>
      </w:tr>
    </w:tbl>
    <w:p w14:paraId="5EBEA15D" w14:textId="72322C6B" w:rsidR="00963245" w:rsidRPr="00917CA6" w:rsidRDefault="00D77BE3" w:rsidP="00A5164F">
      <w:pPr>
        <w:pStyle w:val="Heading2"/>
        <w:rPr>
          <w:color w:val="auto"/>
        </w:rPr>
      </w:pPr>
      <w:r w:rsidRPr="00917CA6">
        <w:rPr>
          <w:color w:val="auto"/>
        </w:rPr>
        <w:t xml:space="preserve"> </w:t>
      </w:r>
    </w:p>
    <w:p w14:paraId="09DF0753" w14:textId="77777777" w:rsidR="00963245" w:rsidRPr="00917CA6" w:rsidRDefault="00963245">
      <w:pPr>
        <w:rPr>
          <w:rFonts w:asciiTheme="majorHAnsi" w:eastAsiaTheme="majorEastAsia" w:hAnsiTheme="majorHAnsi" w:cstheme="majorBidi"/>
          <w:sz w:val="26"/>
          <w:szCs w:val="26"/>
        </w:rPr>
      </w:pPr>
      <w:r w:rsidRPr="00917CA6">
        <w:br w:type="page"/>
      </w:r>
    </w:p>
    <w:p w14:paraId="1ABD7B5C" w14:textId="77777777" w:rsidR="00D77BE3" w:rsidRPr="00917CA6" w:rsidRDefault="00D77BE3" w:rsidP="00A5164F">
      <w:pPr>
        <w:pStyle w:val="Heading2"/>
        <w:rPr>
          <w:color w:val="auto"/>
        </w:rPr>
      </w:pPr>
    </w:p>
    <w:p w14:paraId="73BA77A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Previously approved budget amounts by activity</w:t>
      </w:r>
      <w:r w:rsidR="00E47F8A">
        <w:rPr>
          <w:rFonts w:cstheme="minorHAnsi"/>
        </w:rPr>
        <w:t>:</w:t>
      </w:r>
    </w:p>
    <w:p w14:paraId="538C7A69" w14:textId="77777777" w:rsidR="00AB21DE" w:rsidRDefault="00AB21DE" w:rsidP="00AB21DE">
      <w:pPr>
        <w:autoSpaceDE w:val="0"/>
        <w:autoSpaceDN w:val="0"/>
        <w:adjustRightInd w:val="0"/>
        <w:spacing w:line="240" w:lineRule="auto"/>
        <w:rPr>
          <w:rFonts w:cstheme="minorHAnsi"/>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04"/>
        <w:gridCol w:w="2737"/>
        <w:gridCol w:w="2419"/>
      </w:tblGrid>
      <w:tr w:rsidR="00627530" w:rsidRPr="00F465A6" w14:paraId="34EF2B15" w14:textId="3DF139FB" w:rsidTr="00627530">
        <w:tc>
          <w:tcPr>
            <w:tcW w:w="4204" w:type="dxa"/>
            <w:shd w:val="clear" w:color="auto" w:fill="C5E0B3" w:themeFill="accent6" w:themeFillTint="66"/>
          </w:tcPr>
          <w:p w14:paraId="4F40F206" w14:textId="77777777" w:rsidR="00627530" w:rsidRPr="00F465A6" w:rsidRDefault="00627530" w:rsidP="00F465A6">
            <w:pPr>
              <w:autoSpaceDE w:val="0"/>
              <w:autoSpaceDN w:val="0"/>
              <w:adjustRightInd w:val="0"/>
              <w:jc w:val="center"/>
              <w:rPr>
                <w:rFonts w:cstheme="minorHAnsi"/>
                <w:b/>
              </w:rPr>
            </w:pPr>
            <w:r w:rsidRPr="00F465A6">
              <w:rPr>
                <w:rFonts w:cstheme="minorHAnsi"/>
                <w:b/>
              </w:rPr>
              <w:t>Activity:</w:t>
            </w:r>
          </w:p>
        </w:tc>
        <w:tc>
          <w:tcPr>
            <w:tcW w:w="2737" w:type="dxa"/>
            <w:shd w:val="clear" w:color="auto" w:fill="C5E0B3" w:themeFill="accent6" w:themeFillTint="66"/>
          </w:tcPr>
          <w:p w14:paraId="0991AEE5" w14:textId="77777777" w:rsidR="00627530" w:rsidRPr="00F465A6" w:rsidRDefault="00627530" w:rsidP="00F465A6">
            <w:pPr>
              <w:autoSpaceDE w:val="0"/>
              <w:autoSpaceDN w:val="0"/>
              <w:adjustRightInd w:val="0"/>
              <w:jc w:val="center"/>
              <w:rPr>
                <w:rFonts w:cstheme="minorHAnsi"/>
                <w:b/>
              </w:rPr>
            </w:pPr>
            <w:r w:rsidRPr="00F465A6">
              <w:rPr>
                <w:rFonts w:cstheme="minorHAnsi"/>
                <w:b/>
              </w:rPr>
              <w:t>Budget Amount:</w:t>
            </w:r>
          </w:p>
        </w:tc>
        <w:tc>
          <w:tcPr>
            <w:tcW w:w="2419" w:type="dxa"/>
            <w:shd w:val="clear" w:color="auto" w:fill="C5E0B3" w:themeFill="accent6" w:themeFillTint="66"/>
          </w:tcPr>
          <w:p w14:paraId="6A4A14F1" w14:textId="1D64E05C" w:rsidR="00627530" w:rsidRPr="00F465A6" w:rsidRDefault="00627530" w:rsidP="00F465A6">
            <w:pPr>
              <w:autoSpaceDE w:val="0"/>
              <w:autoSpaceDN w:val="0"/>
              <w:adjustRightInd w:val="0"/>
              <w:jc w:val="center"/>
              <w:rPr>
                <w:rFonts w:cstheme="minorHAnsi"/>
                <w:b/>
              </w:rPr>
            </w:pPr>
            <w:r>
              <w:rPr>
                <w:rFonts w:cstheme="minorHAnsi"/>
                <w:b/>
              </w:rPr>
              <w:t>Budget if Intended Change is Approved</w:t>
            </w:r>
          </w:p>
        </w:tc>
      </w:tr>
      <w:tr w:rsidR="00627530" w14:paraId="759ECEC3" w14:textId="37125BAF" w:rsidTr="00627530">
        <w:tc>
          <w:tcPr>
            <w:tcW w:w="4204" w:type="dxa"/>
          </w:tcPr>
          <w:p w14:paraId="56549EB1" w14:textId="77777777" w:rsidR="00627530" w:rsidRDefault="00627530" w:rsidP="004B10A5">
            <w:pPr>
              <w:autoSpaceDE w:val="0"/>
              <w:autoSpaceDN w:val="0"/>
              <w:adjustRightInd w:val="0"/>
              <w:rPr>
                <w:rFonts w:cstheme="minorHAnsi"/>
              </w:rPr>
            </w:pPr>
            <w:r>
              <w:rPr>
                <w:rFonts w:cstheme="minorHAnsi"/>
              </w:rPr>
              <w:t>Leased Units</w:t>
            </w:r>
          </w:p>
        </w:tc>
        <w:tc>
          <w:tcPr>
            <w:tcW w:w="2737" w:type="dxa"/>
          </w:tcPr>
          <w:p w14:paraId="0758D2E2" w14:textId="77777777" w:rsidR="00627530" w:rsidRPr="00F465A6" w:rsidRDefault="00627530" w:rsidP="00AB21DE">
            <w:pPr>
              <w:autoSpaceDE w:val="0"/>
              <w:autoSpaceDN w:val="0"/>
              <w:adjustRightInd w:val="0"/>
              <w:rPr>
                <w:rFonts w:cstheme="minorHAnsi"/>
              </w:rPr>
            </w:pPr>
          </w:p>
        </w:tc>
        <w:tc>
          <w:tcPr>
            <w:tcW w:w="2419" w:type="dxa"/>
          </w:tcPr>
          <w:p w14:paraId="56542542" w14:textId="77777777" w:rsidR="00627530" w:rsidRPr="00F465A6" w:rsidRDefault="00627530" w:rsidP="00AB21DE">
            <w:pPr>
              <w:autoSpaceDE w:val="0"/>
              <w:autoSpaceDN w:val="0"/>
              <w:adjustRightInd w:val="0"/>
              <w:rPr>
                <w:rFonts w:cstheme="minorHAnsi"/>
              </w:rPr>
            </w:pPr>
          </w:p>
        </w:tc>
      </w:tr>
      <w:tr w:rsidR="00627530" w14:paraId="74D872AF" w14:textId="75264943" w:rsidTr="00627530">
        <w:tc>
          <w:tcPr>
            <w:tcW w:w="4204" w:type="dxa"/>
          </w:tcPr>
          <w:p w14:paraId="686F048D" w14:textId="77777777" w:rsidR="00627530" w:rsidRDefault="00627530" w:rsidP="004B10A5">
            <w:pPr>
              <w:autoSpaceDE w:val="0"/>
              <w:autoSpaceDN w:val="0"/>
              <w:adjustRightInd w:val="0"/>
              <w:rPr>
                <w:rFonts w:cstheme="minorHAnsi"/>
              </w:rPr>
            </w:pPr>
            <w:r>
              <w:rPr>
                <w:rFonts w:cstheme="minorHAnsi"/>
              </w:rPr>
              <w:t>Leased Structures</w:t>
            </w:r>
          </w:p>
        </w:tc>
        <w:tc>
          <w:tcPr>
            <w:tcW w:w="2737" w:type="dxa"/>
          </w:tcPr>
          <w:p w14:paraId="060E7CDA" w14:textId="77777777" w:rsidR="00627530" w:rsidRPr="00F465A6" w:rsidRDefault="00627530" w:rsidP="00AB21DE">
            <w:pPr>
              <w:autoSpaceDE w:val="0"/>
              <w:autoSpaceDN w:val="0"/>
              <w:adjustRightInd w:val="0"/>
              <w:rPr>
                <w:rFonts w:cstheme="minorHAnsi"/>
              </w:rPr>
            </w:pPr>
          </w:p>
        </w:tc>
        <w:tc>
          <w:tcPr>
            <w:tcW w:w="2419" w:type="dxa"/>
          </w:tcPr>
          <w:p w14:paraId="58D58BF2" w14:textId="77777777" w:rsidR="00627530" w:rsidRPr="00F465A6" w:rsidRDefault="00627530" w:rsidP="00AB21DE">
            <w:pPr>
              <w:autoSpaceDE w:val="0"/>
              <w:autoSpaceDN w:val="0"/>
              <w:adjustRightInd w:val="0"/>
              <w:rPr>
                <w:rFonts w:cstheme="minorHAnsi"/>
              </w:rPr>
            </w:pPr>
          </w:p>
        </w:tc>
      </w:tr>
      <w:tr w:rsidR="00627530" w14:paraId="0E6A1688" w14:textId="13669F74" w:rsidTr="00627530">
        <w:tc>
          <w:tcPr>
            <w:tcW w:w="4204" w:type="dxa"/>
          </w:tcPr>
          <w:p w14:paraId="2EB4AC52" w14:textId="77777777" w:rsidR="00627530" w:rsidRPr="00F465A6" w:rsidRDefault="00627530" w:rsidP="004B10A5">
            <w:pPr>
              <w:autoSpaceDE w:val="0"/>
              <w:autoSpaceDN w:val="0"/>
              <w:adjustRightInd w:val="0"/>
              <w:rPr>
                <w:rFonts w:cstheme="minorHAnsi"/>
              </w:rPr>
            </w:pPr>
            <w:r>
              <w:rPr>
                <w:rFonts w:cstheme="minorHAnsi"/>
              </w:rPr>
              <w:t>Rental Assistance</w:t>
            </w:r>
          </w:p>
        </w:tc>
        <w:tc>
          <w:tcPr>
            <w:tcW w:w="2737" w:type="dxa"/>
          </w:tcPr>
          <w:p w14:paraId="64438C4B" w14:textId="77777777" w:rsidR="00627530" w:rsidRPr="00F465A6" w:rsidRDefault="00627530" w:rsidP="00AB21DE">
            <w:pPr>
              <w:autoSpaceDE w:val="0"/>
              <w:autoSpaceDN w:val="0"/>
              <w:adjustRightInd w:val="0"/>
              <w:rPr>
                <w:rFonts w:cstheme="minorHAnsi"/>
              </w:rPr>
            </w:pPr>
          </w:p>
        </w:tc>
        <w:tc>
          <w:tcPr>
            <w:tcW w:w="2419" w:type="dxa"/>
          </w:tcPr>
          <w:p w14:paraId="62FFE521" w14:textId="77777777" w:rsidR="00627530" w:rsidRPr="00F465A6" w:rsidRDefault="00627530" w:rsidP="00AB21DE">
            <w:pPr>
              <w:autoSpaceDE w:val="0"/>
              <w:autoSpaceDN w:val="0"/>
              <w:adjustRightInd w:val="0"/>
              <w:rPr>
                <w:rFonts w:cstheme="minorHAnsi"/>
              </w:rPr>
            </w:pPr>
          </w:p>
        </w:tc>
      </w:tr>
      <w:tr w:rsidR="00627530" w14:paraId="5F4A5AF0" w14:textId="0E06017A" w:rsidTr="00627530">
        <w:tc>
          <w:tcPr>
            <w:tcW w:w="4204" w:type="dxa"/>
          </w:tcPr>
          <w:p w14:paraId="16EF077F" w14:textId="77777777" w:rsidR="00627530" w:rsidRPr="00F465A6" w:rsidRDefault="00627530" w:rsidP="00AB21DE">
            <w:pPr>
              <w:autoSpaceDE w:val="0"/>
              <w:autoSpaceDN w:val="0"/>
              <w:adjustRightInd w:val="0"/>
              <w:rPr>
                <w:rFonts w:cstheme="minorHAnsi"/>
              </w:rPr>
            </w:pPr>
            <w:r w:rsidRPr="006140C8">
              <w:rPr>
                <w:rFonts w:cstheme="minorHAnsi"/>
              </w:rPr>
              <w:t>Supportive Services</w:t>
            </w:r>
          </w:p>
        </w:tc>
        <w:tc>
          <w:tcPr>
            <w:tcW w:w="2737" w:type="dxa"/>
          </w:tcPr>
          <w:p w14:paraId="6AFF4D6E" w14:textId="77777777" w:rsidR="00627530" w:rsidRPr="00F465A6" w:rsidRDefault="00627530" w:rsidP="00AB21DE">
            <w:pPr>
              <w:autoSpaceDE w:val="0"/>
              <w:autoSpaceDN w:val="0"/>
              <w:adjustRightInd w:val="0"/>
              <w:rPr>
                <w:rFonts w:cstheme="minorHAnsi"/>
              </w:rPr>
            </w:pPr>
          </w:p>
        </w:tc>
        <w:tc>
          <w:tcPr>
            <w:tcW w:w="2419" w:type="dxa"/>
          </w:tcPr>
          <w:p w14:paraId="17735AAC" w14:textId="77777777" w:rsidR="00627530" w:rsidRPr="00F465A6" w:rsidRDefault="00627530" w:rsidP="00AB21DE">
            <w:pPr>
              <w:autoSpaceDE w:val="0"/>
              <w:autoSpaceDN w:val="0"/>
              <w:adjustRightInd w:val="0"/>
              <w:rPr>
                <w:rFonts w:cstheme="minorHAnsi"/>
              </w:rPr>
            </w:pPr>
          </w:p>
        </w:tc>
      </w:tr>
      <w:tr w:rsidR="00627530" w14:paraId="53B91858" w14:textId="3F6A388C" w:rsidTr="00627530">
        <w:tc>
          <w:tcPr>
            <w:tcW w:w="4204" w:type="dxa"/>
          </w:tcPr>
          <w:p w14:paraId="428F8B45" w14:textId="77777777" w:rsidR="00627530" w:rsidRPr="00F465A6" w:rsidRDefault="00627530" w:rsidP="00AB21DE">
            <w:pPr>
              <w:autoSpaceDE w:val="0"/>
              <w:autoSpaceDN w:val="0"/>
              <w:adjustRightInd w:val="0"/>
              <w:rPr>
                <w:rFonts w:cstheme="minorHAnsi"/>
              </w:rPr>
            </w:pPr>
            <w:r w:rsidRPr="006140C8">
              <w:rPr>
                <w:rFonts w:cstheme="minorHAnsi"/>
              </w:rPr>
              <w:t>Operations</w:t>
            </w:r>
          </w:p>
        </w:tc>
        <w:tc>
          <w:tcPr>
            <w:tcW w:w="2737" w:type="dxa"/>
          </w:tcPr>
          <w:p w14:paraId="17DEA6FE" w14:textId="77777777" w:rsidR="00627530" w:rsidRPr="00F465A6" w:rsidRDefault="00627530" w:rsidP="00AB21DE">
            <w:pPr>
              <w:autoSpaceDE w:val="0"/>
              <w:autoSpaceDN w:val="0"/>
              <w:adjustRightInd w:val="0"/>
              <w:rPr>
                <w:rFonts w:cstheme="minorHAnsi"/>
              </w:rPr>
            </w:pPr>
          </w:p>
        </w:tc>
        <w:tc>
          <w:tcPr>
            <w:tcW w:w="2419" w:type="dxa"/>
          </w:tcPr>
          <w:p w14:paraId="6908384F" w14:textId="77777777" w:rsidR="00627530" w:rsidRPr="00F465A6" w:rsidRDefault="00627530" w:rsidP="00AB21DE">
            <w:pPr>
              <w:autoSpaceDE w:val="0"/>
              <w:autoSpaceDN w:val="0"/>
              <w:adjustRightInd w:val="0"/>
              <w:rPr>
                <w:rFonts w:cstheme="minorHAnsi"/>
              </w:rPr>
            </w:pPr>
          </w:p>
        </w:tc>
      </w:tr>
      <w:tr w:rsidR="00627530" w14:paraId="52242645" w14:textId="7B652CA6" w:rsidTr="00627530">
        <w:tc>
          <w:tcPr>
            <w:tcW w:w="4204" w:type="dxa"/>
          </w:tcPr>
          <w:p w14:paraId="7EE7B90A" w14:textId="77777777" w:rsidR="00627530" w:rsidRPr="00F465A6" w:rsidRDefault="00627530" w:rsidP="00AB21DE">
            <w:pPr>
              <w:autoSpaceDE w:val="0"/>
              <w:autoSpaceDN w:val="0"/>
              <w:adjustRightInd w:val="0"/>
              <w:rPr>
                <w:rFonts w:cstheme="minorHAnsi"/>
              </w:rPr>
            </w:pPr>
            <w:r w:rsidRPr="006140C8">
              <w:rPr>
                <w:rFonts w:cstheme="minorHAnsi"/>
              </w:rPr>
              <w:t>HMIS</w:t>
            </w:r>
          </w:p>
        </w:tc>
        <w:tc>
          <w:tcPr>
            <w:tcW w:w="2737" w:type="dxa"/>
          </w:tcPr>
          <w:p w14:paraId="1AB2A301" w14:textId="77777777" w:rsidR="00627530" w:rsidRPr="00F465A6" w:rsidRDefault="00627530" w:rsidP="00AB21DE">
            <w:pPr>
              <w:autoSpaceDE w:val="0"/>
              <w:autoSpaceDN w:val="0"/>
              <w:adjustRightInd w:val="0"/>
              <w:rPr>
                <w:rFonts w:cstheme="minorHAnsi"/>
              </w:rPr>
            </w:pPr>
          </w:p>
        </w:tc>
        <w:tc>
          <w:tcPr>
            <w:tcW w:w="2419" w:type="dxa"/>
          </w:tcPr>
          <w:p w14:paraId="736EE977" w14:textId="77777777" w:rsidR="00627530" w:rsidRPr="00F465A6" w:rsidRDefault="00627530" w:rsidP="00AB21DE">
            <w:pPr>
              <w:autoSpaceDE w:val="0"/>
              <w:autoSpaceDN w:val="0"/>
              <w:adjustRightInd w:val="0"/>
              <w:rPr>
                <w:rFonts w:cstheme="minorHAnsi"/>
              </w:rPr>
            </w:pPr>
          </w:p>
        </w:tc>
      </w:tr>
      <w:tr w:rsidR="00627530" w14:paraId="428021CA" w14:textId="00FF8287" w:rsidTr="00627530">
        <w:tc>
          <w:tcPr>
            <w:tcW w:w="4204" w:type="dxa"/>
          </w:tcPr>
          <w:p w14:paraId="4FDCF4CA" w14:textId="77777777" w:rsidR="00627530" w:rsidRPr="00F465A6" w:rsidRDefault="00627530" w:rsidP="00AB21DE">
            <w:pPr>
              <w:autoSpaceDE w:val="0"/>
              <w:autoSpaceDN w:val="0"/>
              <w:adjustRightInd w:val="0"/>
              <w:rPr>
                <w:rFonts w:cstheme="minorHAnsi"/>
              </w:rPr>
            </w:pPr>
            <w:r w:rsidRPr="006140C8">
              <w:rPr>
                <w:rFonts w:cstheme="minorHAnsi"/>
              </w:rPr>
              <w:t>Administration</w:t>
            </w:r>
          </w:p>
        </w:tc>
        <w:tc>
          <w:tcPr>
            <w:tcW w:w="2737" w:type="dxa"/>
          </w:tcPr>
          <w:p w14:paraId="6AA7CD69" w14:textId="77777777" w:rsidR="00627530" w:rsidRPr="00F465A6" w:rsidRDefault="00627530" w:rsidP="00AB21DE">
            <w:pPr>
              <w:autoSpaceDE w:val="0"/>
              <w:autoSpaceDN w:val="0"/>
              <w:adjustRightInd w:val="0"/>
              <w:rPr>
                <w:rFonts w:cstheme="minorHAnsi"/>
              </w:rPr>
            </w:pPr>
          </w:p>
        </w:tc>
        <w:tc>
          <w:tcPr>
            <w:tcW w:w="2419" w:type="dxa"/>
          </w:tcPr>
          <w:p w14:paraId="653F381A" w14:textId="77777777" w:rsidR="00627530" w:rsidRPr="00F465A6" w:rsidRDefault="00627530" w:rsidP="00AB21DE">
            <w:pPr>
              <w:autoSpaceDE w:val="0"/>
              <w:autoSpaceDN w:val="0"/>
              <w:adjustRightInd w:val="0"/>
              <w:rPr>
                <w:rFonts w:cstheme="minorHAnsi"/>
              </w:rPr>
            </w:pPr>
          </w:p>
        </w:tc>
      </w:tr>
      <w:tr w:rsidR="00627530" w14:paraId="13E9096B" w14:textId="45582D17" w:rsidTr="00627530">
        <w:tc>
          <w:tcPr>
            <w:tcW w:w="4204" w:type="dxa"/>
          </w:tcPr>
          <w:p w14:paraId="489D2AC2" w14:textId="77777777" w:rsidR="00627530" w:rsidRPr="00E47F8A" w:rsidRDefault="00627530" w:rsidP="00F465A6">
            <w:pPr>
              <w:autoSpaceDE w:val="0"/>
              <w:autoSpaceDN w:val="0"/>
              <w:adjustRightInd w:val="0"/>
              <w:jc w:val="right"/>
              <w:rPr>
                <w:rFonts w:cstheme="minorHAnsi"/>
                <w:b/>
              </w:rPr>
            </w:pPr>
            <w:r w:rsidRPr="00E47F8A">
              <w:rPr>
                <w:rFonts w:cstheme="minorHAnsi"/>
                <w:b/>
              </w:rPr>
              <w:t>Total:</w:t>
            </w:r>
          </w:p>
        </w:tc>
        <w:tc>
          <w:tcPr>
            <w:tcW w:w="2737" w:type="dxa"/>
          </w:tcPr>
          <w:p w14:paraId="507E2F4A" w14:textId="77777777" w:rsidR="00627530" w:rsidRPr="00E47F8A" w:rsidRDefault="00627530" w:rsidP="00AB21DE">
            <w:pPr>
              <w:autoSpaceDE w:val="0"/>
              <w:autoSpaceDN w:val="0"/>
              <w:adjustRightInd w:val="0"/>
              <w:rPr>
                <w:rFonts w:cstheme="minorHAnsi"/>
                <w:b/>
              </w:rPr>
            </w:pPr>
          </w:p>
        </w:tc>
        <w:tc>
          <w:tcPr>
            <w:tcW w:w="2419" w:type="dxa"/>
          </w:tcPr>
          <w:p w14:paraId="62C6A305" w14:textId="77777777" w:rsidR="00627530" w:rsidRPr="00E47F8A" w:rsidRDefault="00627530" w:rsidP="00AB21DE">
            <w:pPr>
              <w:autoSpaceDE w:val="0"/>
              <w:autoSpaceDN w:val="0"/>
              <w:adjustRightInd w:val="0"/>
              <w:rPr>
                <w:rFonts w:cstheme="minorHAnsi"/>
                <w:b/>
              </w:rPr>
            </w:pPr>
          </w:p>
        </w:tc>
      </w:tr>
    </w:tbl>
    <w:p w14:paraId="6E1B180C" w14:textId="77777777" w:rsidR="00F465A6" w:rsidRDefault="00F465A6" w:rsidP="00AB21DE">
      <w:pPr>
        <w:autoSpaceDE w:val="0"/>
        <w:autoSpaceDN w:val="0"/>
        <w:adjustRightInd w:val="0"/>
        <w:spacing w:line="240" w:lineRule="auto"/>
        <w:rPr>
          <w:rFonts w:cstheme="minorHAnsi"/>
          <w:u w:val="single"/>
        </w:rPr>
      </w:pPr>
    </w:p>
    <w:p w14:paraId="20767DD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who will complete the application: </w:t>
      </w:r>
    </w:p>
    <w:p w14:paraId="7CC5A5B2" w14:textId="77777777" w:rsidR="00AB21DE" w:rsidRPr="006140C8" w:rsidRDefault="00AB21DE" w:rsidP="00AB21DE">
      <w:pPr>
        <w:autoSpaceDE w:val="0"/>
        <w:autoSpaceDN w:val="0"/>
        <w:adjustRightInd w:val="0"/>
        <w:spacing w:line="240" w:lineRule="auto"/>
        <w:rPr>
          <w:rFonts w:cstheme="minorHAnsi"/>
        </w:rPr>
      </w:pPr>
    </w:p>
    <w:p w14:paraId="457297A6"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_____________________________</w:t>
      </w:r>
      <w:r w:rsidRPr="006140C8">
        <w:rPr>
          <w:rFonts w:cstheme="minorHAnsi"/>
        </w:rPr>
        <w:tab/>
        <w:t>_____________________________</w:t>
      </w:r>
    </w:p>
    <w:p w14:paraId="58308A0E" w14:textId="77777777" w:rsidR="00AB21DE" w:rsidRPr="006140C8" w:rsidRDefault="00AB21DE" w:rsidP="00AB21DE">
      <w:pPr>
        <w:autoSpaceDE w:val="0"/>
        <w:autoSpaceDN w:val="0"/>
        <w:adjustRightInd w:val="0"/>
        <w:spacing w:line="240" w:lineRule="auto"/>
        <w:rPr>
          <w:rFonts w:cstheme="minorHAnsi"/>
        </w:rPr>
      </w:pPr>
    </w:p>
    <w:p w14:paraId="592D1141"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authorized to sign the HUD application: </w:t>
      </w:r>
    </w:p>
    <w:p w14:paraId="30FBC01C" w14:textId="77777777" w:rsidR="00AB21DE" w:rsidRPr="006140C8" w:rsidRDefault="00AB21DE" w:rsidP="00AB21DE">
      <w:pPr>
        <w:autoSpaceDE w:val="0"/>
        <w:autoSpaceDN w:val="0"/>
        <w:adjustRightInd w:val="0"/>
        <w:spacing w:line="240" w:lineRule="auto"/>
        <w:rPr>
          <w:rFonts w:cstheme="minorHAnsi"/>
        </w:rPr>
      </w:pPr>
    </w:p>
    <w:p w14:paraId="4505AF50"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___________________________</w:t>
      </w:r>
      <w:r w:rsidRPr="006140C8">
        <w:rPr>
          <w:rFonts w:cstheme="minorHAnsi"/>
        </w:rPr>
        <w:tab/>
        <w:t>_____________________________</w:t>
      </w:r>
    </w:p>
    <w:p w14:paraId="0623724C" w14:textId="77777777" w:rsidR="00AB21DE" w:rsidRPr="006140C8" w:rsidRDefault="00AB21DE" w:rsidP="00AB21DE">
      <w:pPr>
        <w:spacing w:line="240" w:lineRule="auto"/>
        <w:rPr>
          <w:rFonts w:cstheme="minorHAnsi"/>
        </w:rPr>
      </w:pPr>
    </w:p>
    <w:p w14:paraId="11F99201" w14:textId="5A48C9ED"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I certify, on behalf of my </w:t>
      </w:r>
      <w:r w:rsidR="002D756F" w:rsidRPr="006140C8">
        <w:rPr>
          <w:rFonts w:cstheme="minorHAnsi"/>
        </w:rPr>
        <w:t>agency that</w:t>
      </w:r>
      <w:r w:rsidRPr="006140C8">
        <w:rPr>
          <w:rFonts w:cstheme="minorHAnsi"/>
        </w:rPr>
        <w:t xml:space="preserve"> all information contained in this application is accurate and true, based on our current records for the project.  I understand that falsifying information or failing to provide accurate information will have a negative impact on </w:t>
      </w:r>
      <w:r w:rsidR="00E52BF8">
        <w:rPr>
          <w:rFonts w:cstheme="minorHAnsi"/>
        </w:rPr>
        <w:t>our</w:t>
      </w:r>
      <w:r w:rsidRPr="006140C8">
        <w:rPr>
          <w:rFonts w:cstheme="minorHAnsi"/>
        </w:rPr>
        <w:t xml:space="preserve"> overall review and may result in removal from the Continuum of Care Application to HUD.</w:t>
      </w:r>
      <w:r w:rsidR="00085E54">
        <w:rPr>
          <w:rFonts w:cstheme="minorHAnsi"/>
        </w:rPr>
        <w:t xml:space="preserve"> I also </w:t>
      </w:r>
      <w:r w:rsidR="00C725FD">
        <w:rPr>
          <w:rFonts w:cstheme="minorHAnsi"/>
        </w:rPr>
        <w:t>understand</w:t>
      </w:r>
      <w:r w:rsidR="00085E54">
        <w:rPr>
          <w:rFonts w:cstheme="minorHAnsi"/>
        </w:rPr>
        <w:t xml:space="preserve"> that </w:t>
      </w:r>
      <w:r w:rsidR="001C6281">
        <w:rPr>
          <w:rFonts w:cstheme="minorHAnsi"/>
        </w:rPr>
        <w:t xml:space="preserve">agencies </w:t>
      </w:r>
      <w:r w:rsidR="00085E54">
        <w:rPr>
          <w:rFonts w:cstheme="minorHAnsi"/>
        </w:rPr>
        <w:t xml:space="preserve">not </w:t>
      </w:r>
      <w:r w:rsidR="00C725FD">
        <w:rPr>
          <w:rFonts w:cstheme="minorHAnsi"/>
        </w:rPr>
        <w:t>submitting</w:t>
      </w:r>
      <w:r w:rsidR="00085E54">
        <w:rPr>
          <w:rFonts w:cstheme="minorHAnsi"/>
        </w:rPr>
        <w:t xml:space="preserve"> their L</w:t>
      </w:r>
      <w:r w:rsidR="00C725FD">
        <w:rPr>
          <w:rFonts w:cstheme="minorHAnsi"/>
        </w:rPr>
        <w:t xml:space="preserve">etter of Intent </w:t>
      </w:r>
      <w:r w:rsidR="001C6281">
        <w:rPr>
          <w:rFonts w:cstheme="minorHAnsi"/>
        </w:rPr>
        <w:t xml:space="preserve">for their projects </w:t>
      </w:r>
      <w:r w:rsidR="00085E54">
        <w:rPr>
          <w:rFonts w:cstheme="minorHAnsi"/>
        </w:rPr>
        <w:t>by the deadline may</w:t>
      </w:r>
      <w:r w:rsidR="00C725FD">
        <w:rPr>
          <w:rFonts w:cstheme="minorHAnsi"/>
        </w:rPr>
        <w:t xml:space="preserve"> </w:t>
      </w:r>
      <w:r w:rsidR="00085E54">
        <w:rPr>
          <w:rFonts w:cstheme="minorHAnsi"/>
        </w:rPr>
        <w:t>be reallocated.</w:t>
      </w:r>
    </w:p>
    <w:p w14:paraId="2E62DBD3" w14:textId="77777777" w:rsidR="00AB21DE" w:rsidRPr="006140C8" w:rsidRDefault="00AB21DE" w:rsidP="00AB21DE">
      <w:pPr>
        <w:autoSpaceDE w:val="0"/>
        <w:autoSpaceDN w:val="0"/>
        <w:adjustRightInd w:val="0"/>
        <w:spacing w:line="240" w:lineRule="auto"/>
        <w:rPr>
          <w:rFonts w:cstheme="minorHAnsi"/>
        </w:rPr>
      </w:pPr>
    </w:p>
    <w:p w14:paraId="2197EE9E" w14:textId="77777777" w:rsidR="00AB21DE" w:rsidRPr="006140C8" w:rsidRDefault="00AB21DE" w:rsidP="00AB21DE">
      <w:pPr>
        <w:autoSpaceDE w:val="0"/>
        <w:autoSpaceDN w:val="0"/>
        <w:adjustRightInd w:val="0"/>
        <w:spacing w:line="240" w:lineRule="auto"/>
        <w:rPr>
          <w:rFonts w:cstheme="minorHAnsi"/>
        </w:rPr>
      </w:pPr>
    </w:p>
    <w:p w14:paraId="5CA9E961" w14:textId="77777777" w:rsidR="00AB21DE" w:rsidRPr="006140C8" w:rsidRDefault="00AB21DE" w:rsidP="00AB21DE">
      <w:pPr>
        <w:pBdr>
          <w:bottom w:val="single" w:sz="12" w:space="1" w:color="auto"/>
        </w:pBdr>
        <w:autoSpaceDE w:val="0"/>
        <w:autoSpaceDN w:val="0"/>
        <w:adjustRightInd w:val="0"/>
        <w:spacing w:line="240" w:lineRule="auto"/>
        <w:rPr>
          <w:rFonts w:cstheme="minorHAnsi"/>
        </w:rPr>
      </w:pPr>
    </w:p>
    <w:p w14:paraId="7D6B211A" w14:textId="77777777" w:rsidR="00AB21DE" w:rsidRPr="006140C8" w:rsidRDefault="00AB21DE" w:rsidP="00AB21DE">
      <w:pPr>
        <w:spacing w:line="240" w:lineRule="auto"/>
        <w:rPr>
          <w:rFonts w:cstheme="minorHAnsi"/>
        </w:rPr>
      </w:pPr>
      <w:r w:rsidRPr="006140C8">
        <w:rPr>
          <w:rFonts w:cstheme="minorHAnsi"/>
        </w:rPr>
        <w:t>Executive Director/CEO/President</w:t>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t>Date</w:t>
      </w:r>
    </w:p>
    <w:p w14:paraId="11E1CDBF" w14:textId="77777777" w:rsidR="00AB21DE" w:rsidRDefault="00AB21DE" w:rsidP="00EF2C27">
      <w:pPr>
        <w:autoSpaceDE w:val="0"/>
        <w:autoSpaceDN w:val="0"/>
        <w:adjustRightInd w:val="0"/>
        <w:spacing w:line="240" w:lineRule="auto"/>
        <w:rPr>
          <w:rFonts w:asciiTheme="minorHAnsi" w:hAnsiTheme="minorHAnsi" w:cstheme="minorHAnsi"/>
        </w:rPr>
      </w:pPr>
    </w:p>
    <w:p w14:paraId="1E9ED010" w14:textId="77777777" w:rsidR="00AB21DE" w:rsidRDefault="00AB21DE" w:rsidP="00EF2C27">
      <w:pPr>
        <w:autoSpaceDE w:val="0"/>
        <w:autoSpaceDN w:val="0"/>
        <w:adjustRightInd w:val="0"/>
        <w:spacing w:line="240" w:lineRule="auto"/>
        <w:rPr>
          <w:rFonts w:asciiTheme="minorHAnsi" w:hAnsiTheme="minorHAnsi" w:cstheme="minorHAnsi"/>
        </w:rPr>
      </w:pPr>
    </w:p>
    <w:p w14:paraId="4DA0A7B7" w14:textId="77777777" w:rsidR="00AB21DE" w:rsidRDefault="00AB21DE">
      <w:pPr>
        <w:rPr>
          <w:rFonts w:asciiTheme="minorHAnsi" w:hAnsiTheme="minorHAnsi" w:cstheme="minorHAnsi"/>
        </w:rPr>
      </w:pPr>
      <w:r>
        <w:rPr>
          <w:rFonts w:asciiTheme="minorHAnsi" w:hAnsiTheme="minorHAnsi" w:cstheme="minorHAnsi"/>
        </w:rPr>
        <w:br w:type="page"/>
      </w:r>
    </w:p>
    <w:p w14:paraId="274EF046" w14:textId="77777777" w:rsidR="00D225E2" w:rsidRPr="002F4626" w:rsidRDefault="00D225E2" w:rsidP="00EF2C27">
      <w:pPr>
        <w:autoSpaceDE w:val="0"/>
        <w:autoSpaceDN w:val="0"/>
        <w:adjustRightInd w:val="0"/>
        <w:spacing w:line="240" w:lineRule="auto"/>
        <w:rPr>
          <w:rFonts w:asciiTheme="minorHAnsi" w:hAnsiTheme="minorHAnsi" w:cstheme="minorHAnsi"/>
          <w:sz w:val="28"/>
          <w:szCs w:val="28"/>
        </w:rPr>
      </w:pPr>
      <w:r w:rsidRPr="002F4626">
        <w:rPr>
          <w:rFonts w:asciiTheme="minorHAnsi" w:hAnsiTheme="minorHAnsi" w:cstheme="minorHAnsi"/>
          <w:b/>
          <w:sz w:val="28"/>
          <w:szCs w:val="28"/>
        </w:rPr>
        <w:lastRenderedPageBreak/>
        <w:t>Background Information</w:t>
      </w:r>
      <w:r w:rsidRPr="002F4626">
        <w:rPr>
          <w:rFonts w:asciiTheme="minorHAnsi" w:hAnsiTheme="minorHAnsi" w:cstheme="minorHAnsi"/>
          <w:sz w:val="28"/>
          <w:szCs w:val="28"/>
        </w:rPr>
        <w:t>:</w:t>
      </w:r>
    </w:p>
    <w:p w14:paraId="1A646A46" w14:textId="77777777" w:rsidR="00D225E2" w:rsidRDefault="00D225E2" w:rsidP="00EF2C27">
      <w:pPr>
        <w:autoSpaceDE w:val="0"/>
        <w:autoSpaceDN w:val="0"/>
        <w:adjustRightInd w:val="0"/>
        <w:spacing w:line="240" w:lineRule="auto"/>
        <w:rPr>
          <w:rFonts w:asciiTheme="minorHAnsi" w:hAnsiTheme="minorHAnsi" w:cstheme="minorHAnsi"/>
        </w:rPr>
      </w:pPr>
    </w:p>
    <w:p w14:paraId="194DC5CA" w14:textId="35775DD8" w:rsidR="00BE7D31" w:rsidRPr="00E27901" w:rsidRDefault="00BE7D31" w:rsidP="00EF2C27">
      <w:pPr>
        <w:autoSpaceDE w:val="0"/>
        <w:autoSpaceDN w:val="0"/>
        <w:adjustRightInd w:val="0"/>
        <w:spacing w:line="240" w:lineRule="auto"/>
        <w:rPr>
          <w:rFonts w:asciiTheme="minorHAnsi" w:hAnsiTheme="minorHAnsi" w:cstheme="minorHAnsi"/>
        </w:rPr>
      </w:pPr>
      <w:r w:rsidRPr="00E27901">
        <w:rPr>
          <w:rFonts w:asciiTheme="minorHAnsi" w:hAnsiTheme="minorHAnsi" w:cstheme="minorHAnsi"/>
        </w:rPr>
        <w:t xml:space="preserve">The Continuum of Care (CoC) will consider the need to continue funding for projects expiring in </w:t>
      </w:r>
      <w:r w:rsidR="001A1D42">
        <w:rPr>
          <w:rFonts w:asciiTheme="minorHAnsi" w:hAnsiTheme="minorHAnsi" w:cstheme="minorHAnsi"/>
        </w:rPr>
        <w:t xml:space="preserve">Calendar Year (CY) </w:t>
      </w:r>
      <w:r w:rsidR="00AB0F07">
        <w:rPr>
          <w:rFonts w:asciiTheme="minorHAnsi" w:hAnsiTheme="minorHAnsi" w:cstheme="minorHAnsi"/>
        </w:rPr>
        <w:t>202</w:t>
      </w:r>
      <w:r w:rsidR="00E52BF8">
        <w:rPr>
          <w:rFonts w:asciiTheme="minorHAnsi" w:hAnsiTheme="minorHAnsi" w:cstheme="minorHAnsi"/>
        </w:rPr>
        <w:t>2</w:t>
      </w:r>
      <w:r w:rsidRPr="00E27901">
        <w:rPr>
          <w:rFonts w:asciiTheme="minorHAnsi" w:hAnsiTheme="minorHAnsi" w:cstheme="minorHAnsi"/>
        </w:rPr>
        <w:t xml:space="preserve"> as required by the U.S. Department of Housing and Urban Development (HUD</w:t>
      </w:r>
      <w:r w:rsidRPr="00F94404">
        <w:rPr>
          <w:rFonts w:asciiTheme="minorHAnsi" w:hAnsiTheme="minorHAnsi" w:cstheme="minorHAnsi"/>
        </w:rPr>
        <w:t xml:space="preserve">). However, as noted by HUD, renewal projects must meet </w:t>
      </w:r>
      <w:r w:rsidR="00EE1CAB" w:rsidRPr="00F94404">
        <w:rPr>
          <w:rFonts w:asciiTheme="minorHAnsi" w:hAnsiTheme="minorHAnsi" w:cstheme="minorHAnsi"/>
        </w:rPr>
        <w:t xml:space="preserve">renewal threshold requirements, </w:t>
      </w:r>
      <w:r w:rsidRPr="00F94404">
        <w:rPr>
          <w:rFonts w:asciiTheme="minorHAnsi" w:hAnsiTheme="minorHAnsi" w:cstheme="minorHAnsi"/>
        </w:rPr>
        <w:t>minimum project eligibility, capacity, timeliness, and performance standards identified in t</w:t>
      </w:r>
      <w:r w:rsidR="00C725FD" w:rsidRPr="00F94404">
        <w:rPr>
          <w:rFonts w:asciiTheme="minorHAnsi" w:hAnsiTheme="minorHAnsi" w:cstheme="minorHAnsi"/>
        </w:rPr>
        <w:t>he</w:t>
      </w:r>
      <w:r w:rsidRPr="00F94404">
        <w:rPr>
          <w:rFonts w:asciiTheme="minorHAnsi" w:hAnsiTheme="minorHAnsi" w:cstheme="minorHAnsi"/>
        </w:rPr>
        <w:t xml:space="preserve"> </w:t>
      </w:r>
      <w:r w:rsidR="001F4DFE" w:rsidRPr="00F94404">
        <w:rPr>
          <w:rFonts w:asciiTheme="minorHAnsi" w:hAnsiTheme="minorHAnsi" w:cstheme="minorHAnsi"/>
        </w:rPr>
        <w:t>FY 2021 Continuum of Care (CoC) Program Competition Notice of Funding Opportunity (</w:t>
      </w:r>
      <w:r w:rsidRPr="00F94404">
        <w:rPr>
          <w:rFonts w:asciiTheme="minorHAnsi" w:hAnsiTheme="minorHAnsi" w:cstheme="minorHAnsi"/>
        </w:rPr>
        <w:t>NOF</w:t>
      </w:r>
      <w:r w:rsidR="00893BAC" w:rsidRPr="00F94404">
        <w:rPr>
          <w:rFonts w:asciiTheme="minorHAnsi" w:hAnsiTheme="minorHAnsi" w:cstheme="minorHAnsi"/>
        </w:rPr>
        <w:t>O</w:t>
      </w:r>
      <w:r w:rsidR="00FD4CE4" w:rsidRPr="00F94404">
        <w:rPr>
          <w:rFonts w:asciiTheme="minorHAnsi" w:hAnsiTheme="minorHAnsi" w:cstheme="minorHAnsi"/>
        </w:rPr>
        <w:t>) (</w:t>
      </w:r>
      <w:hyperlink r:id="rId9" w:history="1">
        <w:r w:rsidR="00FD4CE4" w:rsidRPr="00F94404">
          <w:rPr>
            <w:rStyle w:val="Hyperlink"/>
            <w:rFonts w:asciiTheme="minorHAnsi" w:hAnsiTheme="minorHAnsi" w:cstheme="minorHAnsi"/>
          </w:rPr>
          <w:t>https://www.hud.gov/sites/dfiles/SPM/documents/FY21_Continuum_of_Care_Competition.pdf</w:t>
        </w:r>
      </w:hyperlink>
      <w:r w:rsidR="00FD4CE4" w:rsidRPr="00F94404">
        <w:rPr>
          <w:rFonts w:asciiTheme="minorHAnsi" w:hAnsiTheme="minorHAnsi" w:cstheme="minorHAnsi"/>
        </w:rPr>
        <w:t xml:space="preserve">) </w:t>
      </w:r>
      <w:r w:rsidR="00893BAC" w:rsidRPr="00F94404">
        <w:rPr>
          <w:rFonts w:asciiTheme="minorHAnsi" w:hAnsiTheme="minorHAnsi" w:cstheme="minorHAnsi"/>
        </w:rPr>
        <w:t xml:space="preserve"> </w:t>
      </w:r>
      <w:r w:rsidRPr="00F94404">
        <w:rPr>
          <w:rFonts w:asciiTheme="minorHAnsi" w:hAnsiTheme="minorHAnsi" w:cstheme="minorHAnsi"/>
        </w:rPr>
        <w:t>or they will be rejected from consideration for funding.</w:t>
      </w:r>
    </w:p>
    <w:p w14:paraId="57A99F5D" w14:textId="77777777" w:rsidR="00BE7D31" w:rsidRPr="00E27901" w:rsidRDefault="00BE7D31" w:rsidP="00EF2C27">
      <w:pPr>
        <w:autoSpaceDE w:val="0"/>
        <w:autoSpaceDN w:val="0"/>
        <w:adjustRightInd w:val="0"/>
        <w:spacing w:line="240" w:lineRule="auto"/>
        <w:rPr>
          <w:rFonts w:asciiTheme="minorHAnsi" w:hAnsiTheme="minorHAnsi" w:cstheme="minorHAnsi"/>
        </w:rPr>
      </w:pPr>
    </w:p>
    <w:p w14:paraId="2153897B" w14:textId="12585C81" w:rsidR="00E27901" w:rsidRDefault="00E27901" w:rsidP="00EF2C27">
      <w:pPr>
        <w:autoSpaceDE w:val="0"/>
        <w:autoSpaceDN w:val="0"/>
        <w:adjustRightInd w:val="0"/>
        <w:spacing w:line="240" w:lineRule="auto"/>
        <w:rPr>
          <w:rFonts w:asciiTheme="minorHAnsi" w:hAnsiTheme="minorHAnsi" w:cstheme="minorHAnsi"/>
        </w:rPr>
      </w:pPr>
      <w:r w:rsidRPr="006F37F6">
        <w:rPr>
          <w:rFonts w:asciiTheme="minorHAnsi" w:hAnsiTheme="minorHAnsi" w:cstheme="minorHAnsi"/>
        </w:rPr>
        <w:t>While considering the need to continue funding for projects expiring in</w:t>
      </w:r>
      <w:r w:rsidR="001A1D42">
        <w:rPr>
          <w:rFonts w:asciiTheme="minorHAnsi" w:hAnsiTheme="minorHAnsi" w:cstheme="minorHAnsi"/>
        </w:rPr>
        <w:t xml:space="preserve"> CY</w:t>
      </w:r>
      <w:r w:rsidRPr="006F37F6">
        <w:rPr>
          <w:rFonts w:asciiTheme="minorHAnsi" w:hAnsiTheme="minorHAnsi" w:cstheme="minorHAnsi"/>
        </w:rPr>
        <w:t xml:space="preserve"> 20</w:t>
      </w:r>
      <w:r w:rsidR="001C6281" w:rsidRPr="006F37F6">
        <w:rPr>
          <w:rFonts w:asciiTheme="minorHAnsi" w:hAnsiTheme="minorHAnsi" w:cstheme="minorHAnsi"/>
        </w:rPr>
        <w:t>2</w:t>
      </w:r>
      <w:r w:rsidR="00E52BF8">
        <w:rPr>
          <w:rFonts w:asciiTheme="minorHAnsi" w:hAnsiTheme="minorHAnsi" w:cstheme="minorHAnsi"/>
        </w:rPr>
        <w:t>2</w:t>
      </w:r>
      <w:r w:rsidRPr="006F37F6">
        <w:rPr>
          <w:rFonts w:asciiTheme="minorHAnsi" w:hAnsiTheme="minorHAnsi" w:cstheme="minorHAnsi"/>
        </w:rPr>
        <w:t xml:space="preserve">, </w:t>
      </w:r>
      <w:r w:rsidR="002F02EC">
        <w:rPr>
          <w:rFonts w:asciiTheme="minorHAnsi" w:hAnsiTheme="minorHAnsi" w:cstheme="minorHAnsi"/>
        </w:rPr>
        <w:t xml:space="preserve">the Grant Review Committee (GRC) and Office of Homeless Services (OHS) </w:t>
      </w:r>
      <w:r w:rsidRPr="006F37F6">
        <w:rPr>
          <w:rFonts w:asciiTheme="minorHAnsi" w:hAnsiTheme="minorHAnsi" w:cstheme="minorHAnsi"/>
        </w:rPr>
        <w:t>will review the information that HUD noted in the</w:t>
      </w:r>
      <w:r w:rsidR="00CE23CE" w:rsidRPr="006F37F6">
        <w:rPr>
          <w:rFonts w:asciiTheme="minorHAnsi" w:hAnsiTheme="minorHAnsi" w:cstheme="minorHAnsi"/>
        </w:rPr>
        <w:t xml:space="preserve"> 20</w:t>
      </w:r>
      <w:r w:rsidR="007E4E68">
        <w:rPr>
          <w:rFonts w:asciiTheme="minorHAnsi" w:hAnsiTheme="minorHAnsi" w:cstheme="minorHAnsi"/>
        </w:rPr>
        <w:t>21</w:t>
      </w:r>
      <w:r w:rsidR="00CE23CE" w:rsidRPr="006F37F6">
        <w:rPr>
          <w:rFonts w:asciiTheme="minorHAnsi" w:hAnsiTheme="minorHAnsi" w:cstheme="minorHAnsi"/>
        </w:rPr>
        <w:t xml:space="preserve"> HUD CoC Competition</w:t>
      </w:r>
      <w:r w:rsidRPr="006F37F6">
        <w:rPr>
          <w:rFonts w:asciiTheme="minorHAnsi" w:hAnsiTheme="minorHAnsi" w:cstheme="minorHAnsi"/>
        </w:rPr>
        <w:t xml:space="preserve"> </w:t>
      </w:r>
      <w:r w:rsidR="00EF2C27" w:rsidRPr="006F37F6">
        <w:rPr>
          <w:rFonts w:asciiTheme="minorHAnsi" w:hAnsiTheme="minorHAnsi" w:cstheme="minorHAnsi"/>
        </w:rPr>
        <w:t>NOF</w:t>
      </w:r>
      <w:r w:rsidR="00893BAC">
        <w:rPr>
          <w:rFonts w:asciiTheme="minorHAnsi" w:hAnsiTheme="minorHAnsi" w:cstheme="minorHAnsi"/>
        </w:rPr>
        <w:t xml:space="preserve">O </w:t>
      </w:r>
      <w:r w:rsidR="00EF2C27" w:rsidRPr="006F37F6">
        <w:rPr>
          <w:rFonts w:asciiTheme="minorHAnsi" w:hAnsiTheme="minorHAnsi" w:cstheme="minorHAnsi"/>
        </w:rPr>
        <w:t>which is as follows:</w:t>
      </w:r>
      <w:r w:rsidR="00101E84">
        <w:rPr>
          <w:rFonts w:asciiTheme="minorHAnsi" w:hAnsiTheme="minorHAnsi" w:cstheme="minorHAnsi"/>
        </w:rPr>
        <w:t xml:space="preserve"> </w:t>
      </w:r>
    </w:p>
    <w:p w14:paraId="1CCDED3B" w14:textId="77777777" w:rsidR="00EF2C27" w:rsidRDefault="009562A6" w:rsidP="009562A6">
      <w:pPr>
        <w:tabs>
          <w:tab w:val="left" w:pos="2712"/>
        </w:tabs>
        <w:autoSpaceDE w:val="0"/>
        <w:autoSpaceDN w:val="0"/>
        <w:adjustRightInd w:val="0"/>
        <w:spacing w:line="240" w:lineRule="auto"/>
        <w:rPr>
          <w:rFonts w:asciiTheme="minorHAnsi" w:hAnsiTheme="minorHAnsi" w:cstheme="minorHAnsi"/>
        </w:rPr>
      </w:pPr>
      <w:r>
        <w:rPr>
          <w:rFonts w:asciiTheme="minorHAnsi" w:hAnsiTheme="minorHAnsi" w:cstheme="minorHAnsi"/>
        </w:rPr>
        <w:tab/>
      </w:r>
    </w:p>
    <w:p w14:paraId="2312B718" w14:textId="10EB8A29" w:rsidR="0008175C" w:rsidRPr="004318FB" w:rsidRDefault="00D40C0B" w:rsidP="00765928">
      <w:pPr>
        <w:pStyle w:val="ListParagraph"/>
        <w:numPr>
          <w:ilvl w:val="0"/>
          <w:numId w:val="1"/>
        </w:numPr>
        <w:autoSpaceDE w:val="0"/>
        <w:autoSpaceDN w:val="0"/>
        <w:adjustRightInd w:val="0"/>
        <w:spacing w:line="240" w:lineRule="auto"/>
        <w:rPr>
          <w:rFonts w:asciiTheme="minorHAnsi" w:hAnsiTheme="minorHAnsi" w:cstheme="minorHAnsi"/>
        </w:rPr>
      </w:pPr>
      <w:r>
        <w:t xml:space="preserve">When considering renewal projects for award; HUD will review information in </w:t>
      </w:r>
      <w:r w:rsidR="00E52BF8">
        <w:t>HUD’s Line of Credit Control System (</w:t>
      </w:r>
      <w:proofErr w:type="spellStart"/>
      <w:r>
        <w:t>eLOCCS</w:t>
      </w:r>
      <w:proofErr w:type="spellEnd"/>
      <w:r w:rsidR="00E52BF8">
        <w:t>)</w:t>
      </w:r>
      <w:r>
        <w:t xml:space="preserve">, </w:t>
      </w:r>
      <w:r w:rsidR="00E52BF8">
        <w:t>Annual Performance Reports (</w:t>
      </w:r>
      <w:r>
        <w:t>APRs</w:t>
      </w:r>
      <w:r w:rsidR="00E52BF8">
        <w:t>)</w:t>
      </w:r>
      <w:r>
        <w:t>, and information provided from the local HUD CPD field office; including monitoring reports and audit reports as applicable, and performance standards on prior grants, and will assess projects using the following criteria on a pass/fail basis:</w:t>
      </w:r>
    </w:p>
    <w:p w14:paraId="2006D236"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applicant's performance met the plans and goals established in the</w:t>
      </w:r>
      <w:r w:rsidR="004318FB" w:rsidRPr="004318FB">
        <w:rPr>
          <w:rFonts w:asciiTheme="minorHAnsi" w:hAnsiTheme="minorHAnsi" w:cstheme="minorHAnsi"/>
        </w:rPr>
        <w:t xml:space="preserve"> </w:t>
      </w:r>
      <w:r w:rsidRPr="004318FB">
        <w:rPr>
          <w:rFonts w:asciiTheme="minorHAnsi" w:hAnsiTheme="minorHAnsi" w:cstheme="minorHAnsi"/>
        </w:rPr>
        <w:t>initial application, as amended;</w:t>
      </w:r>
    </w:p>
    <w:p w14:paraId="40BB27D3"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 demonstrated all timeliness standards for grants being</w:t>
      </w:r>
      <w:r w:rsidR="004318FB" w:rsidRPr="004318FB">
        <w:rPr>
          <w:rFonts w:asciiTheme="minorHAnsi" w:hAnsiTheme="minorHAnsi" w:cstheme="minorHAnsi"/>
        </w:rPr>
        <w:t xml:space="preserve"> </w:t>
      </w:r>
      <w:r w:rsidRPr="004318FB">
        <w:rPr>
          <w:rFonts w:asciiTheme="minorHAnsi" w:hAnsiTheme="minorHAnsi" w:cstheme="minorHAnsi"/>
        </w:rPr>
        <w:t>renewed, including those standards for the expenditure of grant funds that have been met;</w:t>
      </w:r>
    </w:p>
    <w:p w14:paraId="66F3AB0F" w14:textId="77777777" w:rsidR="0008175C" w:rsidRPr="004318FB" w:rsidRDefault="0008175C" w:rsidP="004318FB">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The project applicant's performance in assisting program participants to achieve and</w:t>
      </w:r>
    </w:p>
    <w:p w14:paraId="2CF63D63" w14:textId="77777777" w:rsidR="0008175C" w:rsidRDefault="0008175C" w:rsidP="004318FB">
      <w:pPr>
        <w:autoSpaceDE w:val="0"/>
        <w:autoSpaceDN w:val="0"/>
        <w:adjustRightInd w:val="0"/>
        <w:spacing w:line="240" w:lineRule="auto"/>
        <w:ind w:left="1080"/>
        <w:rPr>
          <w:rFonts w:asciiTheme="minorHAnsi" w:hAnsiTheme="minorHAnsi" w:cstheme="minorHAnsi"/>
        </w:rPr>
      </w:pPr>
      <w:r w:rsidRPr="004318FB">
        <w:rPr>
          <w:rFonts w:asciiTheme="minorHAnsi" w:hAnsiTheme="minorHAnsi" w:cstheme="minorHAnsi"/>
        </w:rPr>
        <w:t>maintain independent living and records of success, except HMIS-dedicated projects that</w:t>
      </w:r>
      <w:r w:rsidR="004318FB">
        <w:rPr>
          <w:rFonts w:asciiTheme="minorHAnsi" w:hAnsiTheme="minorHAnsi" w:cstheme="minorHAnsi"/>
        </w:rPr>
        <w:t xml:space="preserve"> </w:t>
      </w:r>
      <w:r w:rsidRPr="004318FB">
        <w:rPr>
          <w:rFonts w:asciiTheme="minorHAnsi" w:hAnsiTheme="minorHAnsi" w:cstheme="minorHAnsi"/>
        </w:rPr>
        <w:t>are not required to meet this standard; and,</w:t>
      </w:r>
    </w:p>
    <w:p w14:paraId="7D9DB7C2" w14:textId="77777777" w:rsidR="0008175C" w:rsidRPr="004318FB"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there is evidence that a project applicant has been unwilling to accept</w:t>
      </w:r>
      <w:r w:rsidR="004318FB" w:rsidRPr="004318FB">
        <w:rPr>
          <w:rFonts w:asciiTheme="minorHAnsi" w:hAnsiTheme="minorHAnsi" w:cstheme="minorHAnsi"/>
        </w:rPr>
        <w:t xml:space="preserve"> </w:t>
      </w:r>
      <w:r w:rsidRPr="004318FB">
        <w:rPr>
          <w:rFonts w:asciiTheme="minorHAnsi" w:hAnsiTheme="minorHAnsi" w:cstheme="minorHAnsi"/>
        </w:rPr>
        <w:t>technical assistance, has a history of inadequate financial accounting practices, has</w:t>
      </w:r>
      <w:r w:rsidR="004318FB" w:rsidRPr="004318FB">
        <w:rPr>
          <w:rFonts w:asciiTheme="minorHAnsi" w:hAnsiTheme="minorHAnsi" w:cstheme="minorHAnsi"/>
        </w:rPr>
        <w:t xml:space="preserve"> </w:t>
      </w:r>
      <w:r w:rsidRPr="004318FB">
        <w:rPr>
          <w:rFonts w:asciiTheme="minorHAnsi" w:hAnsiTheme="minorHAnsi" w:cstheme="minorHAnsi"/>
        </w:rPr>
        <w:t>indications of project mismanagement, has a drastic reduction in the population served,</w:t>
      </w:r>
      <w:r w:rsidR="004318FB" w:rsidRPr="004318FB">
        <w:rPr>
          <w:rFonts w:asciiTheme="minorHAnsi" w:hAnsiTheme="minorHAnsi" w:cstheme="minorHAnsi"/>
        </w:rPr>
        <w:t xml:space="preserve"> </w:t>
      </w:r>
      <w:r w:rsidRPr="004318FB">
        <w:rPr>
          <w:rFonts w:asciiTheme="minorHAnsi" w:hAnsiTheme="minorHAnsi" w:cstheme="minorHAnsi"/>
        </w:rPr>
        <w:t>has made program changes without prior HUD approval, or has lost a project site.</w:t>
      </w:r>
    </w:p>
    <w:p w14:paraId="269F818B" w14:textId="77777777" w:rsidR="004318FB" w:rsidRDefault="004318FB" w:rsidP="004318FB">
      <w:pPr>
        <w:autoSpaceDE w:val="0"/>
        <w:autoSpaceDN w:val="0"/>
        <w:adjustRightInd w:val="0"/>
        <w:spacing w:line="240" w:lineRule="auto"/>
        <w:rPr>
          <w:rFonts w:asciiTheme="minorHAnsi" w:hAnsiTheme="minorHAnsi" w:cstheme="minorHAnsi"/>
        </w:rPr>
      </w:pPr>
    </w:p>
    <w:p w14:paraId="503972E8" w14:textId="77777777" w:rsidR="0008175C" w:rsidRDefault="0008175C" w:rsidP="00765928">
      <w:pPr>
        <w:pStyle w:val="ListParagraph"/>
        <w:numPr>
          <w:ilvl w:val="0"/>
          <w:numId w:val="1"/>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HUD reserves the right to reduce or reject a funding request from the project applicant for</w:t>
      </w:r>
      <w:r w:rsidR="00EE2376" w:rsidRPr="00EE2376">
        <w:rPr>
          <w:rFonts w:asciiTheme="minorHAnsi" w:hAnsiTheme="minorHAnsi" w:cstheme="minorHAnsi"/>
        </w:rPr>
        <w:t xml:space="preserve"> </w:t>
      </w:r>
      <w:r w:rsidRPr="00EE2376">
        <w:rPr>
          <w:rFonts w:asciiTheme="minorHAnsi" w:hAnsiTheme="minorHAnsi" w:cstheme="minorHAnsi"/>
        </w:rPr>
        <w:t>the following reasons:</w:t>
      </w:r>
    </w:p>
    <w:p w14:paraId="46FA1E13"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Outstanding obligation to HUD that is in arrears or for which a payment schedule has</w:t>
      </w:r>
      <w:r w:rsidR="00EE2376" w:rsidRPr="00EE2376">
        <w:rPr>
          <w:rFonts w:asciiTheme="minorHAnsi" w:hAnsiTheme="minorHAnsi" w:cstheme="minorHAnsi"/>
        </w:rPr>
        <w:t xml:space="preserve"> </w:t>
      </w:r>
      <w:r w:rsidRPr="00EE2376">
        <w:rPr>
          <w:rFonts w:asciiTheme="minorHAnsi" w:hAnsiTheme="minorHAnsi" w:cstheme="minorHAnsi"/>
        </w:rPr>
        <w:t>not been agreed upon;</w:t>
      </w:r>
    </w:p>
    <w:p w14:paraId="0460990C"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Audit</w:t>
      </w:r>
      <w:r w:rsidR="00083C84">
        <w:rPr>
          <w:rFonts w:asciiTheme="minorHAnsi" w:hAnsiTheme="minorHAnsi" w:cstheme="minorHAnsi"/>
        </w:rPr>
        <w:t>/Monitoring</w:t>
      </w:r>
      <w:r w:rsidRPr="00EE2376">
        <w:rPr>
          <w:rFonts w:asciiTheme="minorHAnsi" w:hAnsiTheme="minorHAnsi" w:cstheme="minorHAnsi"/>
        </w:rPr>
        <w:t xml:space="preserve"> finding(s) for which a response is overdue or unsatisfactory;</w:t>
      </w:r>
    </w:p>
    <w:p w14:paraId="08DC022F"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inadequate financial management accounting practices;</w:t>
      </w:r>
    </w:p>
    <w:p w14:paraId="7B4C679D"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 xml:space="preserve">Evidence of untimely expenditures </w:t>
      </w:r>
      <w:r w:rsidR="00083C84">
        <w:rPr>
          <w:rFonts w:asciiTheme="minorHAnsi" w:hAnsiTheme="minorHAnsi" w:cstheme="minorHAnsi"/>
        </w:rPr>
        <w:t xml:space="preserve">and unspent funds </w:t>
      </w:r>
      <w:r w:rsidRPr="00EE2376">
        <w:rPr>
          <w:rFonts w:asciiTheme="minorHAnsi" w:hAnsiTheme="minorHAnsi" w:cstheme="minorHAnsi"/>
        </w:rPr>
        <w:t>on prior award;</w:t>
      </w:r>
    </w:p>
    <w:p w14:paraId="3D2FE81F"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other major capacity issues that have significantly affected the operation of</w:t>
      </w:r>
      <w:r w:rsidR="00EE2376" w:rsidRPr="00EE2376">
        <w:rPr>
          <w:rFonts w:asciiTheme="minorHAnsi" w:hAnsiTheme="minorHAnsi" w:cstheme="minorHAnsi"/>
        </w:rPr>
        <w:t xml:space="preserve"> </w:t>
      </w:r>
      <w:r w:rsidRPr="00EE2376">
        <w:rPr>
          <w:rFonts w:asciiTheme="minorHAnsi" w:hAnsiTheme="minorHAnsi" w:cstheme="minorHAnsi"/>
        </w:rPr>
        <w:t>the project and its performance;</w:t>
      </w:r>
    </w:p>
    <w:p w14:paraId="71E8D14A"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not reimbursing subrecipients for eligible costs in a timely manner, or at</w:t>
      </w:r>
      <w:r w:rsidR="00EE2376" w:rsidRPr="00EE2376">
        <w:rPr>
          <w:rFonts w:asciiTheme="minorHAnsi" w:hAnsiTheme="minorHAnsi" w:cstheme="minorHAnsi"/>
        </w:rPr>
        <w:t xml:space="preserve"> </w:t>
      </w:r>
      <w:r w:rsidRPr="00EE2376">
        <w:rPr>
          <w:rFonts w:asciiTheme="minorHAnsi" w:hAnsiTheme="minorHAnsi" w:cstheme="minorHAnsi"/>
        </w:rPr>
        <w:t>least quarterly; and</w:t>
      </w:r>
    </w:p>
    <w:p w14:paraId="0BB1F088" w14:textId="4C086C72"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lastRenderedPageBreak/>
        <w:t>History of serving ineligible program participants, expending funds on ineligible</w:t>
      </w:r>
      <w:r w:rsidR="00EE2376" w:rsidRPr="00EE2376">
        <w:rPr>
          <w:rFonts w:asciiTheme="minorHAnsi" w:hAnsiTheme="minorHAnsi" w:cstheme="minorHAnsi"/>
        </w:rPr>
        <w:t xml:space="preserve"> </w:t>
      </w:r>
      <w:r w:rsidRPr="00EE2376">
        <w:rPr>
          <w:rFonts w:asciiTheme="minorHAnsi" w:hAnsiTheme="minorHAnsi" w:cstheme="minorHAnsi"/>
        </w:rPr>
        <w:t>costs, or failing to expend funds within statutorily established timeframes.</w:t>
      </w:r>
      <w:r w:rsidR="009E4CAA">
        <w:rPr>
          <w:rStyle w:val="FootnoteReference"/>
          <w:rFonts w:asciiTheme="minorHAnsi" w:hAnsiTheme="minorHAnsi" w:cstheme="minorHAnsi"/>
        </w:rPr>
        <w:footnoteReference w:id="1"/>
      </w:r>
    </w:p>
    <w:p w14:paraId="7A35384A" w14:textId="3B08AC78" w:rsidR="00700160" w:rsidRDefault="00700160" w:rsidP="00700160">
      <w:pPr>
        <w:autoSpaceDE w:val="0"/>
        <w:autoSpaceDN w:val="0"/>
        <w:adjustRightInd w:val="0"/>
        <w:spacing w:line="240" w:lineRule="auto"/>
        <w:rPr>
          <w:rFonts w:asciiTheme="minorHAnsi" w:hAnsiTheme="minorHAnsi" w:cstheme="minorHAnsi"/>
        </w:rPr>
      </w:pPr>
    </w:p>
    <w:p w14:paraId="7D8119EC" w14:textId="77777777" w:rsidR="002F4626" w:rsidRPr="002F4626" w:rsidRDefault="00700160" w:rsidP="00700160">
      <w:pPr>
        <w:spacing w:line="240" w:lineRule="auto"/>
        <w:ind w:right="-720"/>
        <w:rPr>
          <w:rFonts w:asciiTheme="minorHAnsi" w:hAnsiTheme="minorHAnsi" w:cstheme="minorHAnsi"/>
          <w:sz w:val="28"/>
          <w:szCs w:val="28"/>
        </w:rPr>
      </w:pPr>
      <w:r w:rsidRPr="002F4626">
        <w:rPr>
          <w:rFonts w:asciiTheme="minorHAnsi" w:hAnsiTheme="minorHAnsi" w:cstheme="minorHAnsi"/>
          <w:b/>
          <w:sz w:val="28"/>
          <w:szCs w:val="28"/>
        </w:rPr>
        <w:t>Project Eligibility Threshold Requirements</w:t>
      </w:r>
      <w:r w:rsidR="002F4626" w:rsidRPr="002F4626">
        <w:rPr>
          <w:rFonts w:asciiTheme="minorHAnsi" w:hAnsiTheme="minorHAnsi" w:cstheme="minorHAnsi"/>
          <w:sz w:val="28"/>
          <w:szCs w:val="28"/>
        </w:rPr>
        <w:t>:</w:t>
      </w:r>
    </w:p>
    <w:p w14:paraId="2959BED5" w14:textId="77777777" w:rsidR="002F4626" w:rsidRDefault="002F4626" w:rsidP="00700160">
      <w:pPr>
        <w:spacing w:line="240" w:lineRule="auto"/>
        <w:ind w:right="-720"/>
        <w:rPr>
          <w:rFonts w:asciiTheme="minorHAnsi" w:hAnsiTheme="minorHAnsi" w:cstheme="minorHAnsi"/>
        </w:rPr>
      </w:pPr>
    </w:p>
    <w:p w14:paraId="4796C593" w14:textId="5D763A21" w:rsidR="00700160" w:rsidRDefault="00700160" w:rsidP="00700160">
      <w:pPr>
        <w:spacing w:line="240" w:lineRule="auto"/>
        <w:ind w:right="-720"/>
      </w:pPr>
      <w:r w:rsidRPr="0043632A">
        <w:t xml:space="preserve">The </w:t>
      </w:r>
      <w:r w:rsidR="002F02EC">
        <w:t xml:space="preserve">GRC and </w:t>
      </w:r>
      <w:r w:rsidR="006D40C7">
        <w:t>OHS</w:t>
      </w:r>
      <w:r w:rsidRPr="0043632A">
        <w:t xml:space="preserve"> will review all </w:t>
      </w:r>
      <w:r>
        <w:t xml:space="preserve">renewal </w:t>
      </w:r>
      <w:r w:rsidRPr="0043632A">
        <w:t>projects to determine if they meet the following eligibility threshold requirements on a pass/fail standard. If</w:t>
      </w:r>
      <w:r>
        <w:t xml:space="preserve"> the </w:t>
      </w:r>
      <w:r w:rsidR="002F02EC">
        <w:t>GRC and the OHS</w:t>
      </w:r>
      <w:r w:rsidRPr="0043632A">
        <w:t xml:space="preserve"> determines that the applicable standards are not met for a </w:t>
      </w:r>
      <w:r>
        <w:t xml:space="preserve">renewal </w:t>
      </w:r>
      <w:r w:rsidRPr="0043632A">
        <w:t>project, the project will be rejected.</w:t>
      </w:r>
      <w:r>
        <w:t xml:space="preserve"> Renewal project threshold requirements include; a) Participation in Coordinated Entry System; b) Practicing Housing First and Low Barriers; c) Hearth Act Compliance; d) The extent to which the proposed project fills a gap in the community’s CoC and addresses an eligible </w:t>
      </w:r>
      <w:r w:rsidRPr="00917CA6">
        <w:t>population</w:t>
      </w:r>
      <w:r w:rsidR="00893BAC" w:rsidRPr="00917CA6">
        <w:t>; and e) Meets match requirements as noted at 24 CFR 578.73</w:t>
      </w:r>
      <w:r w:rsidR="001F4DFE" w:rsidRPr="00917CA6">
        <w:t>.</w:t>
      </w:r>
      <w:r w:rsidR="00893BAC">
        <w:t xml:space="preserve"> </w:t>
      </w:r>
    </w:p>
    <w:p w14:paraId="60769BF3" w14:textId="414999DC" w:rsidR="00700160" w:rsidRDefault="00700160" w:rsidP="00700160">
      <w:pPr>
        <w:autoSpaceDE w:val="0"/>
        <w:autoSpaceDN w:val="0"/>
        <w:adjustRightInd w:val="0"/>
        <w:spacing w:line="240" w:lineRule="auto"/>
        <w:rPr>
          <w:rFonts w:asciiTheme="minorHAnsi" w:hAnsiTheme="minorHAnsi" w:cstheme="minorHAnsi"/>
        </w:rPr>
      </w:pPr>
    </w:p>
    <w:p w14:paraId="2590F09F" w14:textId="77777777" w:rsidR="00AD382F" w:rsidRPr="002F4626" w:rsidRDefault="00AD382F" w:rsidP="00AD382F">
      <w:pPr>
        <w:pStyle w:val="ListParagraph"/>
        <w:numPr>
          <w:ilvl w:val="0"/>
          <w:numId w:val="10"/>
        </w:numPr>
        <w:ind w:left="720" w:hanging="360"/>
        <w:rPr>
          <w:rFonts w:asciiTheme="minorHAnsi" w:hAnsiTheme="minorHAnsi" w:cstheme="minorHAnsi"/>
          <w:b/>
          <w:color w:val="000000"/>
          <w:highlight w:val="lightGray"/>
        </w:rPr>
      </w:pPr>
      <w:r w:rsidRPr="002F4626">
        <w:rPr>
          <w:rFonts w:asciiTheme="minorHAnsi" w:hAnsiTheme="minorHAnsi" w:cstheme="minorHAnsi"/>
          <w:b/>
          <w:highlight w:val="lightGray"/>
        </w:rPr>
        <w:t>Participation in Coordinated Entry System</w:t>
      </w:r>
    </w:p>
    <w:p w14:paraId="446BCA6B" w14:textId="77777777" w:rsidR="00AD382F" w:rsidRDefault="00AD382F" w:rsidP="00AD382F"/>
    <w:p w14:paraId="76414FB9" w14:textId="77777777" w:rsidR="00AD382F" w:rsidRDefault="00AD382F" w:rsidP="00AD382F">
      <w:r>
        <w:t xml:space="preserve">CoC funded projects are </w:t>
      </w:r>
      <w:r w:rsidRPr="00AD382F">
        <w:rPr>
          <w:b/>
          <w:u w:val="single"/>
        </w:rPr>
        <w:t>required</w:t>
      </w:r>
      <w:r>
        <w:t xml:space="preserve"> to participate in the local Coordinated Entry System. As defined by HUD: </w:t>
      </w:r>
    </w:p>
    <w:p w14:paraId="429C58C7" w14:textId="77777777" w:rsidR="00AD382F" w:rsidRDefault="00AD382F" w:rsidP="00AD382F">
      <w:pPr>
        <w:autoSpaceDE w:val="0"/>
        <w:autoSpaceDN w:val="0"/>
        <w:adjustRightInd w:val="0"/>
        <w:spacing w:line="240" w:lineRule="auto"/>
        <w:rPr>
          <w:rFonts w:ascii="TimesNewRomanPSMT" w:hAnsi="TimesNewRomanPSMT" w:cs="TimesNewRomanPSMT"/>
        </w:rPr>
      </w:pPr>
    </w:p>
    <w:p w14:paraId="0306ABC7" w14:textId="77777777" w:rsidR="00AD382F" w:rsidRPr="005C3811" w:rsidRDefault="00AD382F" w:rsidP="00AD382F">
      <w:pPr>
        <w:autoSpaceDE w:val="0"/>
        <w:autoSpaceDN w:val="0"/>
        <w:adjustRightInd w:val="0"/>
        <w:spacing w:line="240" w:lineRule="auto"/>
        <w:ind w:left="360"/>
        <w:rPr>
          <w:rFonts w:asciiTheme="minorHAnsi" w:hAnsiTheme="minorHAnsi" w:cstheme="minorHAnsi"/>
        </w:rPr>
      </w:pPr>
      <w:r>
        <w:rPr>
          <w:rFonts w:asciiTheme="minorHAnsi" w:hAnsiTheme="minorHAnsi" w:cstheme="minorHAnsi"/>
        </w:rPr>
        <w:t>“</w:t>
      </w:r>
      <w:r w:rsidRPr="005C3811">
        <w:rPr>
          <w:rFonts w:asciiTheme="minorHAnsi" w:hAnsiTheme="minorHAnsi" w:cstheme="minorHAnsi"/>
        </w:rPr>
        <w:t>Coordinated entry is a key step in assessing the needs of homeless individuals and families and prioritizing them for assistance. In addition to engaging people who are seeking assistance, Coordinated Entry processes should be integrated with communities’ outreach work to ensure that people living in unsheltered locations are prioritized for help. Coordinated Entry should achieve several goals:</w:t>
      </w:r>
    </w:p>
    <w:p w14:paraId="31F8B0D5" w14:textId="77777777" w:rsidR="00AD382F" w:rsidRPr="005C3811" w:rsidRDefault="00AD382F" w:rsidP="00AD382F">
      <w:pPr>
        <w:autoSpaceDE w:val="0"/>
        <w:autoSpaceDN w:val="0"/>
        <w:adjustRightInd w:val="0"/>
        <w:spacing w:line="240" w:lineRule="auto"/>
        <w:rPr>
          <w:rFonts w:asciiTheme="minorHAnsi" w:hAnsiTheme="minorHAnsi" w:cstheme="minorHAnsi"/>
        </w:rPr>
      </w:pPr>
    </w:p>
    <w:p w14:paraId="2CA4B66C"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make it easier for persons experiencing homelessness or a housing crisis to access the appropriate housing and service interventions;</w:t>
      </w:r>
    </w:p>
    <w:p w14:paraId="45F70BF3"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prioritize persons with the longest histories of homelessness and the most extensive needs;</w:t>
      </w:r>
    </w:p>
    <w:p w14:paraId="31924464"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lower barriers to entering programs or receiving assistance; and,</w:t>
      </w:r>
    </w:p>
    <w:p w14:paraId="5356855F" w14:textId="577A283D" w:rsidR="00AD382F" w:rsidRPr="005C3811" w:rsidRDefault="00AD382F" w:rsidP="00AD382F">
      <w:pPr>
        <w:pStyle w:val="ListParagraph"/>
        <w:numPr>
          <w:ilvl w:val="0"/>
          <w:numId w:val="13"/>
        </w:numPr>
        <w:rPr>
          <w:rFonts w:asciiTheme="minorHAnsi" w:hAnsiTheme="minorHAnsi" w:cstheme="minorHAnsi"/>
        </w:rPr>
      </w:pPr>
      <w:r w:rsidRPr="005C3811">
        <w:rPr>
          <w:rFonts w:asciiTheme="minorHAnsi" w:hAnsiTheme="minorHAnsi" w:cstheme="minorHAnsi"/>
        </w:rPr>
        <w:t>ensure that persons receive assistance and are housed as quickly as possible.</w:t>
      </w:r>
      <w:r w:rsidR="00BC0128" w:rsidDel="00BC0128">
        <w:rPr>
          <w:rStyle w:val="FootnoteReference"/>
          <w:rFonts w:asciiTheme="minorHAnsi" w:hAnsiTheme="minorHAnsi" w:cstheme="minorHAnsi"/>
        </w:rPr>
        <w:t xml:space="preserve"> </w:t>
      </w:r>
    </w:p>
    <w:p w14:paraId="39476D92" w14:textId="77777777" w:rsidR="00AD382F" w:rsidRDefault="00AD382F" w:rsidP="00AD382F">
      <w:pPr>
        <w:rPr>
          <w:rFonts w:ascii="TimesNewRomanPSMT" w:hAnsi="TimesNewRomanPSMT" w:cs="TimesNewRomanPSMT"/>
        </w:rPr>
      </w:pPr>
    </w:p>
    <w:p w14:paraId="04434EA3" w14:textId="77777777" w:rsidR="00AD382F" w:rsidRPr="0026530D" w:rsidRDefault="00AD382F" w:rsidP="00AD382F">
      <w:pPr>
        <w:autoSpaceDE w:val="0"/>
        <w:autoSpaceDN w:val="0"/>
        <w:adjustRightInd w:val="0"/>
        <w:spacing w:line="240" w:lineRule="auto"/>
        <w:rPr>
          <w:rFonts w:asciiTheme="minorHAnsi" w:hAnsiTheme="minorHAnsi" w:cstheme="minorHAnsi"/>
        </w:rPr>
      </w:pPr>
      <w:r w:rsidRPr="0026530D">
        <w:rPr>
          <w:rFonts w:asciiTheme="minorHAnsi" w:hAnsiTheme="minorHAnsi" w:cstheme="minorHAnsi"/>
          <w:color w:val="000000"/>
        </w:rPr>
        <w:t>The definition of Centralized or Coordinated Assessment can be found at 24 CFR 578.3. Provisions at 24 CFR 578.7(a)(8) detail the responsibilities of</w:t>
      </w:r>
      <w:r>
        <w:rPr>
          <w:rFonts w:asciiTheme="minorHAnsi" w:hAnsiTheme="minorHAnsi" w:cstheme="minorHAnsi"/>
          <w:color w:val="000000"/>
        </w:rPr>
        <w:t xml:space="preserve"> </w:t>
      </w:r>
      <w:r w:rsidRPr="0026530D">
        <w:rPr>
          <w:rFonts w:asciiTheme="minorHAnsi" w:hAnsiTheme="minorHAnsi" w:cstheme="minorHAnsi"/>
          <w:color w:val="000000"/>
        </w:rPr>
        <w:t>the CoC with regard to establishing and operating such a system. In addition to the definition, HUD also</w:t>
      </w:r>
      <w:r>
        <w:rPr>
          <w:rFonts w:asciiTheme="minorHAnsi" w:hAnsiTheme="minorHAnsi" w:cstheme="minorHAnsi"/>
          <w:color w:val="000000"/>
        </w:rPr>
        <w:t xml:space="preserve"> </w:t>
      </w:r>
      <w:r w:rsidRPr="0026530D">
        <w:rPr>
          <w:rFonts w:asciiTheme="minorHAnsi" w:hAnsiTheme="minorHAnsi" w:cstheme="minorHAnsi"/>
          <w:color w:val="000000"/>
        </w:rPr>
        <w:t xml:space="preserve">posted on the HUD Exchange the </w:t>
      </w:r>
      <w:r w:rsidRPr="005E1F55">
        <w:rPr>
          <w:rFonts w:asciiTheme="minorHAnsi" w:hAnsiTheme="minorHAnsi" w:cstheme="minorHAnsi"/>
        </w:rPr>
        <w:t xml:space="preserve">Coordinated Entry Policy Brief </w:t>
      </w:r>
      <w:r w:rsidRPr="0026530D">
        <w:rPr>
          <w:rFonts w:asciiTheme="minorHAnsi" w:hAnsiTheme="minorHAnsi" w:cstheme="minorHAnsi"/>
          <w:color w:val="000000"/>
        </w:rPr>
        <w:t>in February 2015 that helps inform local</w:t>
      </w:r>
      <w:r>
        <w:rPr>
          <w:rFonts w:asciiTheme="minorHAnsi" w:hAnsiTheme="minorHAnsi" w:cstheme="minorHAnsi"/>
          <w:color w:val="000000"/>
        </w:rPr>
        <w:t xml:space="preserve"> </w:t>
      </w:r>
      <w:r w:rsidRPr="0026530D">
        <w:rPr>
          <w:rFonts w:asciiTheme="minorHAnsi" w:hAnsiTheme="minorHAnsi" w:cstheme="minorHAnsi"/>
          <w:color w:val="000000"/>
        </w:rPr>
        <w:t>efforts to further develop CoCs’ coordinated entry processes.</w:t>
      </w:r>
    </w:p>
    <w:p w14:paraId="252C7977" w14:textId="77777777" w:rsidR="00AD382F" w:rsidRDefault="00AD382F" w:rsidP="00AD382F"/>
    <w:p w14:paraId="4C9AB8CD" w14:textId="405E5BDD" w:rsidR="00AD382F" w:rsidRPr="00D53502" w:rsidRDefault="00AD382F" w:rsidP="005B68BC">
      <w:pPr>
        <w:pStyle w:val="ListParagraph"/>
        <w:numPr>
          <w:ilvl w:val="0"/>
          <w:numId w:val="14"/>
        </w:numPr>
      </w:pPr>
      <w:r w:rsidRPr="00D53502">
        <w:rPr>
          <w:b/>
        </w:rPr>
        <w:t xml:space="preserve">How many households (a household can be a single individual or family) entered your program during the past 12 months? </w:t>
      </w:r>
      <w:r w:rsidRPr="00D53502">
        <w:rPr>
          <w:b/>
          <w:u w:val="single"/>
        </w:rPr>
        <w:tab/>
      </w:r>
      <w:r w:rsidRPr="00D53502">
        <w:rPr>
          <w:b/>
          <w:u w:val="single"/>
        </w:rPr>
        <w:tab/>
      </w:r>
    </w:p>
    <w:p w14:paraId="66B06C8F" w14:textId="77777777" w:rsidR="00AD382F" w:rsidRPr="0026530D" w:rsidRDefault="00AD382F" w:rsidP="00AD382F">
      <w:pPr>
        <w:pStyle w:val="ListParagraph"/>
        <w:numPr>
          <w:ilvl w:val="0"/>
          <w:numId w:val="15"/>
        </w:numPr>
        <w:rPr>
          <w:b/>
        </w:rPr>
      </w:pPr>
      <w:r w:rsidRPr="0026530D">
        <w:rPr>
          <w:b/>
        </w:rPr>
        <w:t>How many of the</w:t>
      </w:r>
      <w:r>
        <w:rPr>
          <w:b/>
        </w:rPr>
        <w:t xml:space="preserve"> households that you stated in the question above </w:t>
      </w:r>
      <w:r w:rsidRPr="0026530D">
        <w:rPr>
          <w:b/>
        </w:rPr>
        <w:t xml:space="preserve">entered your project through the coordinated entry system? </w:t>
      </w:r>
      <w:r>
        <w:rPr>
          <w:u w:val="single"/>
        </w:rPr>
        <w:tab/>
      </w:r>
      <w:r>
        <w:rPr>
          <w:u w:val="single"/>
        </w:rPr>
        <w:tab/>
      </w:r>
    </w:p>
    <w:p w14:paraId="19418CDB" w14:textId="77777777" w:rsidR="00AD382F" w:rsidRDefault="00AD382F" w:rsidP="00AD382F"/>
    <w:p w14:paraId="02C57E69" w14:textId="77777777" w:rsidR="00AD382F" w:rsidRPr="0076372C" w:rsidRDefault="00AD382F" w:rsidP="00AD382F">
      <w:pPr>
        <w:pStyle w:val="ListParagraph"/>
        <w:numPr>
          <w:ilvl w:val="0"/>
          <w:numId w:val="14"/>
        </w:numPr>
        <w:rPr>
          <w:b/>
        </w:rPr>
      </w:pPr>
      <w:r w:rsidRPr="0076372C">
        <w:rPr>
          <w:b/>
        </w:rPr>
        <w:t xml:space="preserve">If any households entered your program during the past 12 months that were not referred through the coordinated entry system, please explain why </w:t>
      </w:r>
      <w:r w:rsidRPr="0076372C">
        <w:rPr>
          <w:rFonts w:asciiTheme="minorHAnsi" w:hAnsiTheme="minorHAnsi" w:cstheme="minorHAnsi"/>
          <w:b/>
        </w:rPr>
        <w:t>in the box below (expand box as needed)</w:t>
      </w:r>
      <w:r>
        <w:rPr>
          <w:rFonts w:asciiTheme="minorHAnsi" w:hAnsiTheme="minorHAnsi" w:cstheme="minorHAnsi"/>
          <w:b/>
        </w:rPr>
        <w:t>.</w:t>
      </w:r>
    </w:p>
    <w:p w14:paraId="6D8F353E" w14:textId="77777777" w:rsidR="00AD382F" w:rsidRDefault="00AD382F" w:rsidP="00AD382F">
      <w:pPr>
        <w:autoSpaceDE w:val="0"/>
        <w:autoSpaceDN w:val="0"/>
        <w:adjustRightInd w:val="0"/>
        <w:spacing w:line="240" w:lineRule="auto"/>
        <w:rPr>
          <w:rFonts w:asciiTheme="minorHAnsi" w:hAnsiTheme="minorHAnsi" w:cstheme="minorHAnsi"/>
          <w:b/>
          <w:bCs/>
        </w:rPr>
      </w:pPr>
    </w:p>
    <w:p w14:paraId="29FA8716"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B1D0F44"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4DF66F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97ED619" w14:textId="77777777" w:rsidR="00AD382F" w:rsidRDefault="00AD382F" w:rsidP="00AD382F">
      <w:pPr>
        <w:autoSpaceDE w:val="0"/>
        <w:autoSpaceDN w:val="0"/>
        <w:adjustRightInd w:val="0"/>
        <w:spacing w:line="240" w:lineRule="auto"/>
        <w:rPr>
          <w:rFonts w:asciiTheme="minorHAnsi" w:hAnsiTheme="minorHAnsi" w:cstheme="minorHAnsi"/>
          <w:b/>
          <w:bCs/>
        </w:rPr>
      </w:pPr>
    </w:p>
    <w:p w14:paraId="51E83CFF" w14:textId="13AB51CC" w:rsidR="00AD382F" w:rsidRDefault="00AD382F" w:rsidP="00AD382F">
      <w:pPr>
        <w:autoSpaceDE w:val="0"/>
        <w:autoSpaceDN w:val="0"/>
        <w:adjustRightInd w:val="0"/>
        <w:spacing w:line="240" w:lineRule="auto"/>
        <w:rPr>
          <w:rFonts w:asciiTheme="minorHAnsi" w:hAnsiTheme="minorHAnsi" w:cstheme="minorHAnsi"/>
          <w:bCs/>
        </w:rPr>
      </w:pPr>
      <w:r w:rsidRPr="00845916">
        <w:rPr>
          <w:rFonts w:asciiTheme="minorHAnsi" w:hAnsiTheme="minorHAnsi" w:cstheme="minorHAnsi"/>
          <w:bCs/>
        </w:rPr>
        <w:t xml:space="preserve">Note: this information will be verified through HMIS. </w:t>
      </w:r>
    </w:p>
    <w:p w14:paraId="2E6DB43C" w14:textId="41A83352" w:rsidR="00A0267A" w:rsidRDefault="00A0267A" w:rsidP="00AD382F">
      <w:pPr>
        <w:autoSpaceDE w:val="0"/>
        <w:autoSpaceDN w:val="0"/>
        <w:adjustRightInd w:val="0"/>
        <w:spacing w:line="240" w:lineRule="auto"/>
        <w:rPr>
          <w:rFonts w:asciiTheme="minorHAnsi" w:hAnsiTheme="minorHAnsi" w:cstheme="minorHAnsi"/>
          <w:bCs/>
        </w:rPr>
      </w:pPr>
    </w:p>
    <w:p w14:paraId="18D3F1A2" w14:textId="77777777" w:rsidR="00A0267A" w:rsidRPr="006F37F6" w:rsidRDefault="00A0267A" w:rsidP="00A0267A">
      <w:pPr>
        <w:numPr>
          <w:ilvl w:val="0"/>
          <w:numId w:val="10"/>
        </w:numPr>
        <w:shd w:val="clear" w:color="auto" w:fill="D9D9D9" w:themeFill="background1" w:themeFillShade="D9"/>
        <w:ind w:left="720" w:hanging="360"/>
        <w:contextualSpacing/>
        <w:rPr>
          <w:b/>
        </w:rPr>
      </w:pPr>
      <w:r w:rsidRPr="006F37F6">
        <w:rPr>
          <w:b/>
        </w:rPr>
        <w:t>Housing First and Low Barriers Approach</w:t>
      </w:r>
    </w:p>
    <w:p w14:paraId="15E98FF2" w14:textId="77777777" w:rsidR="00A0267A" w:rsidRPr="006F37F6" w:rsidRDefault="00A0267A" w:rsidP="00A0267A"/>
    <w:p w14:paraId="3C440451" w14:textId="73EF8E01" w:rsidR="00A0267A" w:rsidRPr="00A0267A" w:rsidRDefault="00A0267A" w:rsidP="0012611A">
      <w:pPr>
        <w:rPr>
          <w:rFonts w:asciiTheme="minorHAnsi" w:hAnsiTheme="minorHAnsi" w:cstheme="minorHAnsi"/>
          <w:color w:val="000000"/>
        </w:rPr>
      </w:pPr>
      <w:r w:rsidRPr="006F37F6">
        <w:rPr>
          <w:rFonts w:asciiTheme="minorHAnsi" w:hAnsiTheme="minorHAnsi" w:cstheme="minorHAnsi"/>
          <w:color w:val="000000"/>
        </w:rPr>
        <w:t xml:space="preserve">Housing First is a model of housing assistance that prioritizes rapid placement and stabilization in permanent housing that does not have service participation requirements or preconditions (such as sobriety or a minimum income threshold).It is an approach to: </w:t>
      </w:r>
      <w:r w:rsidRPr="006F37F6">
        <w:rPr>
          <w:rFonts w:asciiTheme="minorHAnsi" w:hAnsiTheme="minorHAnsi" w:cstheme="minorHAnsi"/>
          <w:b/>
          <w:bCs/>
          <w:color w:val="000000"/>
        </w:rPr>
        <w:t xml:space="preserve">1) </w:t>
      </w:r>
      <w:r w:rsidRPr="006F37F6">
        <w:rPr>
          <w:rFonts w:asciiTheme="minorHAnsi" w:hAnsiTheme="minorHAnsi" w:cstheme="minorHAnsi"/>
          <w:color w:val="000000"/>
        </w:rPr>
        <w:t xml:space="preserve">quickly and successfully connect individuals and families experiencing homelessness to permanent housing; </w:t>
      </w:r>
      <w:r w:rsidRPr="006F37F6">
        <w:rPr>
          <w:rFonts w:asciiTheme="minorHAnsi" w:hAnsiTheme="minorHAnsi" w:cstheme="minorHAnsi"/>
          <w:b/>
          <w:bCs/>
          <w:color w:val="000000"/>
        </w:rPr>
        <w:t xml:space="preserve">2) </w:t>
      </w:r>
      <w:r w:rsidRPr="006F37F6">
        <w:rPr>
          <w:rFonts w:asciiTheme="minorHAnsi" w:hAnsiTheme="minorHAnsi" w:cstheme="minorHAnsi"/>
          <w:color w:val="000000"/>
        </w:rPr>
        <w:t xml:space="preserve">without barriers to entry, such as sobriety, treatment or service participation requirements; or </w:t>
      </w:r>
      <w:r w:rsidRPr="006F37F6">
        <w:rPr>
          <w:rFonts w:asciiTheme="minorHAnsi" w:hAnsiTheme="minorHAnsi" w:cstheme="minorHAnsi"/>
          <w:b/>
          <w:bCs/>
          <w:color w:val="000000"/>
        </w:rPr>
        <w:t xml:space="preserve">3) </w:t>
      </w:r>
      <w:r w:rsidRPr="006F37F6">
        <w:rPr>
          <w:rFonts w:asciiTheme="minorHAnsi" w:hAnsiTheme="minorHAnsi" w:cstheme="minorHAnsi"/>
          <w:color w:val="000000"/>
        </w:rPr>
        <w:t>related preconditions that might lead to the program participant’s termination from the project. Supportive services are offered to maximize housing stability and prevent returns to homelessness as opposed to addressing predetermined treatment goals prior to permanent housing entry; however, participation in supportive services is based on the needs and desires of program participants. For more information</w:t>
      </w:r>
      <w:r w:rsidR="006F37F6" w:rsidRPr="006F37F6">
        <w:rPr>
          <w:rFonts w:asciiTheme="minorHAnsi" w:hAnsiTheme="minorHAnsi" w:cstheme="minorHAnsi"/>
          <w:color w:val="000000"/>
        </w:rPr>
        <w:t xml:space="preserve"> see t</w:t>
      </w:r>
      <w:r w:rsidRPr="006F37F6">
        <w:rPr>
          <w:rFonts w:asciiTheme="minorHAnsi" w:hAnsiTheme="minorHAnsi" w:cstheme="minorHAnsi"/>
          <w:color w:val="000000"/>
        </w:rPr>
        <w:t xml:space="preserve">he Housing First in PSH brief at: </w:t>
      </w:r>
      <w:hyperlink r:id="rId10" w:history="1">
        <w:r w:rsidR="005663C7" w:rsidRPr="006F37F6">
          <w:rPr>
            <w:rStyle w:val="Hyperlink"/>
            <w:rFonts w:asciiTheme="minorHAnsi" w:hAnsiTheme="minorHAnsi" w:cstheme="minorHAnsi"/>
          </w:rPr>
          <w:t>www.hudexchange.info/resource/3892/housing-first-in-permanent-supportive-housing-brief/</w:t>
        </w:r>
      </w:hyperlink>
    </w:p>
    <w:p w14:paraId="18666342" w14:textId="77777777" w:rsidR="00A0267A" w:rsidRPr="00A0267A" w:rsidRDefault="00A0267A" w:rsidP="00A0267A">
      <w:pPr>
        <w:autoSpaceDE w:val="0"/>
        <w:autoSpaceDN w:val="0"/>
        <w:adjustRightInd w:val="0"/>
        <w:spacing w:line="240" w:lineRule="auto"/>
        <w:rPr>
          <w:rFonts w:asciiTheme="minorHAnsi" w:hAnsiTheme="minorHAnsi" w:cstheme="minorHAnsi"/>
          <w:b/>
          <w:bCs/>
          <w:color w:val="000000"/>
        </w:rPr>
      </w:pPr>
    </w:p>
    <w:p w14:paraId="2AFA878F"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bCs/>
          <w:color w:val="000000"/>
        </w:rPr>
      </w:pPr>
      <w:r w:rsidRPr="00A0267A">
        <w:rPr>
          <w:rFonts w:asciiTheme="minorHAnsi" w:hAnsiTheme="minorHAnsi" w:cstheme="minorHAnsi"/>
          <w:b/>
          <w:bCs/>
          <w:color w:val="000000"/>
        </w:rPr>
        <w:t xml:space="preserve">Does the project quickly move participants into permanent housing? </w:t>
      </w:r>
    </w:p>
    <w:p w14:paraId="682F55B5" w14:textId="77777777" w:rsidR="00A0267A" w:rsidRPr="00A0267A" w:rsidRDefault="00A0267A" w:rsidP="00A0267A">
      <w:pPr>
        <w:autoSpaceDE w:val="0"/>
        <w:autoSpaceDN w:val="0"/>
        <w:adjustRightInd w:val="0"/>
        <w:spacing w:line="240" w:lineRule="auto"/>
        <w:ind w:left="720"/>
        <w:contextualSpacing/>
        <w:rPr>
          <w:rFonts w:asciiTheme="minorHAnsi" w:hAnsiTheme="minorHAnsi" w:cstheme="minorHAnsi"/>
          <w:b/>
          <w:bCs/>
          <w:color w:val="000000"/>
        </w:rPr>
      </w:pPr>
    </w:p>
    <w:p w14:paraId="7AF7FC02" w14:textId="77777777" w:rsidR="00A0267A" w:rsidRPr="00A0267A" w:rsidRDefault="00A0267A" w:rsidP="00A0267A">
      <w:pPr>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Yes</w:t>
      </w:r>
    </w:p>
    <w:p w14:paraId="168BD137" w14:textId="77777777" w:rsidR="00A0267A" w:rsidRPr="00A0267A" w:rsidRDefault="00A0267A" w:rsidP="00A0267A">
      <w:pPr>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No</w:t>
      </w:r>
    </w:p>
    <w:p w14:paraId="0CE5E175" w14:textId="77777777" w:rsidR="00A0267A" w:rsidRPr="00A0267A" w:rsidRDefault="00A0267A" w:rsidP="00A0267A">
      <w:pPr>
        <w:autoSpaceDE w:val="0"/>
        <w:autoSpaceDN w:val="0"/>
        <w:adjustRightInd w:val="0"/>
        <w:spacing w:line="240" w:lineRule="auto"/>
        <w:ind w:left="720"/>
        <w:contextualSpacing/>
        <w:rPr>
          <w:rFonts w:asciiTheme="minorHAnsi" w:hAnsiTheme="minorHAnsi" w:cstheme="minorHAnsi"/>
          <w:b/>
          <w:bCs/>
          <w:color w:val="000000"/>
        </w:rPr>
      </w:pPr>
    </w:p>
    <w:p w14:paraId="6A06FB00"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color w:val="000000"/>
        </w:rPr>
        <w:t xml:space="preserve">Select </w:t>
      </w:r>
      <w:r w:rsidRPr="00A0267A">
        <w:rPr>
          <w:rFonts w:asciiTheme="minorHAnsi" w:hAnsiTheme="minorHAnsi" w:cstheme="minorHAnsi"/>
          <w:b/>
          <w:bCs/>
          <w:color w:val="000000"/>
        </w:rPr>
        <w:t xml:space="preserve">“Yes” </w:t>
      </w:r>
      <w:r w:rsidRPr="00A0267A">
        <w:rPr>
          <w:rFonts w:asciiTheme="minorHAnsi" w:hAnsiTheme="minorHAnsi" w:cstheme="minorHAnsi"/>
          <w:color w:val="000000"/>
        </w:rPr>
        <w:t xml:space="preserve">to this question if your project will quickly move program participants into permanent housing without additional steps (e.g., required stay in transitional housing before moving to permanent housing). If you are a domestic violence (DV) program you should select </w:t>
      </w:r>
      <w:r w:rsidRPr="00A0267A">
        <w:rPr>
          <w:rFonts w:asciiTheme="minorHAnsi" w:hAnsiTheme="minorHAnsi" w:cstheme="minorHAnsi"/>
          <w:b/>
          <w:bCs/>
          <w:color w:val="000000"/>
        </w:rPr>
        <w:t xml:space="preserve">“Yes” </w:t>
      </w:r>
      <w:r w:rsidRPr="00A0267A">
        <w:rPr>
          <w:rFonts w:asciiTheme="minorHAnsi" w:hAnsiTheme="minorHAnsi" w:cstheme="minorHAnsi"/>
          <w:color w:val="000000"/>
        </w:rPr>
        <w:t xml:space="preserve">if you will quickly move program participants into permanent housing after immediate safety </w:t>
      </w:r>
      <w:r w:rsidRPr="00A0267A">
        <w:rPr>
          <w:rFonts w:asciiTheme="minorHAnsi" w:hAnsiTheme="minorHAnsi" w:cstheme="minorHAnsi"/>
        </w:rPr>
        <w:t xml:space="preserve">needs are addressed (e.g., a person who is still in danger from a violent situation and would move into PH once the dangerous situation has been addressed). Select </w:t>
      </w:r>
      <w:r w:rsidRPr="00A0267A">
        <w:rPr>
          <w:rFonts w:asciiTheme="minorHAnsi" w:hAnsiTheme="minorHAnsi" w:cstheme="minorHAnsi"/>
          <w:b/>
          <w:bCs/>
        </w:rPr>
        <w:t xml:space="preserve">“No” </w:t>
      </w:r>
      <w:r w:rsidRPr="00A0267A">
        <w:rPr>
          <w:rFonts w:asciiTheme="minorHAnsi" w:hAnsiTheme="minorHAnsi" w:cstheme="minorHAnsi"/>
        </w:rPr>
        <w:t>if the project does not work to move program participants quickly into permanent housing.</w:t>
      </w:r>
    </w:p>
    <w:p w14:paraId="5FBF2860" w14:textId="4C28B7C5" w:rsidR="00963245" w:rsidRDefault="00963245">
      <w:pPr>
        <w:rPr>
          <w:rFonts w:asciiTheme="minorHAnsi" w:hAnsiTheme="minorHAnsi" w:cstheme="minorHAnsi"/>
          <w:b/>
          <w:bCs/>
        </w:rPr>
      </w:pPr>
      <w:r>
        <w:rPr>
          <w:rFonts w:asciiTheme="minorHAnsi" w:hAnsiTheme="minorHAnsi" w:cstheme="minorHAnsi"/>
          <w:b/>
          <w:bCs/>
        </w:rPr>
        <w:br w:type="page"/>
      </w:r>
    </w:p>
    <w:p w14:paraId="511ED862" w14:textId="77777777" w:rsidR="002C43DF" w:rsidRPr="00A0267A" w:rsidRDefault="002C43DF" w:rsidP="00A0267A">
      <w:pPr>
        <w:autoSpaceDE w:val="0"/>
        <w:autoSpaceDN w:val="0"/>
        <w:adjustRightInd w:val="0"/>
        <w:spacing w:line="240" w:lineRule="auto"/>
        <w:rPr>
          <w:rFonts w:asciiTheme="minorHAnsi" w:hAnsiTheme="minorHAnsi" w:cstheme="minorHAnsi"/>
          <w:b/>
          <w:bCs/>
        </w:rPr>
      </w:pPr>
    </w:p>
    <w:p w14:paraId="06D18400"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bCs/>
        </w:rPr>
      </w:pPr>
      <w:r w:rsidRPr="00A0267A">
        <w:rPr>
          <w:rFonts w:asciiTheme="minorHAnsi" w:hAnsiTheme="minorHAnsi" w:cstheme="minorHAnsi"/>
          <w:b/>
          <w:bCs/>
        </w:rPr>
        <w:t>Has the project removed the following barriers to accessing housing and services?</w:t>
      </w:r>
    </w:p>
    <w:p w14:paraId="2EC1A5FB"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56094794" w14:textId="77777777" w:rsidR="00A0267A" w:rsidRPr="00A0267A" w:rsidRDefault="00A0267A" w:rsidP="00A0267A">
      <w:pPr>
        <w:autoSpaceDE w:val="0"/>
        <w:autoSpaceDN w:val="0"/>
        <w:adjustRightInd w:val="0"/>
        <w:spacing w:line="240" w:lineRule="auto"/>
        <w:ind w:left="720"/>
        <w:rPr>
          <w:rFonts w:asciiTheme="minorHAnsi" w:hAnsiTheme="minorHAnsi" w:cstheme="minorHAnsi"/>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Having too little or little income</w:t>
      </w:r>
    </w:p>
    <w:p w14:paraId="3D0BD7DA" w14:textId="77777777" w:rsidR="00A0267A" w:rsidRPr="00A0267A" w:rsidRDefault="00A0267A" w:rsidP="00A0267A">
      <w:pPr>
        <w:autoSpaceDE w:val="0"/>
        <w:autoSpaceDN w:val="0"/>
        <w:adjustRightInd w:val="0"/>
        <w:spacing w:line="240" w:lineRule="auto"/>
        <w:ind w:left="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Active or history of substance abuse</w:t>
      </w:r>
    </w:p>
    <w:p w14:paraId="0A648CEE" w14:textId="77777777" w:rsidR="00A0267A" w:rsidRPr="00A0267A" w:rsidRDefault="00A0267A" w:rsidP="00A0267A">
      <w:pPr>
        <w:autoSpaceDE w:val="0"/>
        <w:autoSpaceDN w:val="0"/>
        <w:adjustRightInd w:val="0"/>
        <w:spacing w:line="240" w:lineRule="auto"/>
        <w:ind w:left="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Having a criminal record with exceptions for state-mandated restrictions</w:t>
      </w:r>
    </w:p>
    <w:p w14:paraId="4E7F4BEB" w14:textId="1F0A9A70" w:rsidR="00A0267A" w:rsidRPr="00A0267A" w:rsidRDefault="00A0267A" w:rsidP="00A0267A">
      <w:pPr>
        <w:autoSpaceDE w:val="0"/>
        <w:autoSpaceDN w:val="0"/>
        <w:adjustRightInd w:val="0"/>
        <w:spacing w:line="240" w:lineRule="auto"/>
        <w:ind w:left="990" w:hanging="27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Fleeing domestic violence (e.g., lack of a protective order, period of separation from abuser, or law enforcement involvement</w:t>
      </w:r>
      <w:r w:rsidR="00790E1B">
        <w:rPr>
          <w:rFonts w:asciiTheme="minorHAnsi" w:hAnsiTheme="minorHAnsi" w:cstheme="minorHAnsi"/>
        </w:rPr>
        <w:t>)</w:t>
      </w:r>
    </w:p>
    <w:p w14:paraId="04905ED3" w14:textId="77777777" w:rsidR="00A0267A" w:rsidRPr="00A0267A" w:rsidRDefault="00A0267A" w:rsidP="00A0267A">
      <w:pPr>
        <w:autoSpaceDE w:val="0"/>
        <w:autoSpaceDN w:val="0"/>
        <w:adjustRightInd w:val="0"/>
        <w:spacing w:line="240" w:lineRule="auto"/>
        <w:ind w:left="720"/>
        <w:rPr>
          <w:rFonts w:asciiTheme="minorHAnsi" w:hAnsiTheme="minorHAnsi" w:cstheme="minorHAnsi"/>
          <w:b/>
          <w:bCs/>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None of the above</w:t>
      </w:r>
    </w:p>
    <w:p w14:paraId="31928012"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5C480DF3"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b/>
          <w:bCs/>
        </w:rPr>
        <w:t xml:space="preserve">(Select ALL that apply): </w:t>
      </w:r>
      <w:r w:rsidRPr="00A0267A">
        <w:rPr>
          <w:rFonts w:asciiTheme="minorHAnsi" w:hAnsiTheme="minorHAnsi" w:cstheme="minorHAnsi"/>
        </w:rPr>
        <w:t>Check the box next to each item to confirm that your project has removed (or never had) barriers to program access related to each of the following: 1) Having too little or little income; 2) Active or history of substance abuse; 3) Having a criminal record with exceptions for state-mandated restrictions; and 4) Fleeing domestic violence (e.g., lack of a protective order, period of separation from abuser, or law enforcement involvement). If all of these barriers to access still exist, select “None of the above.”</w:t>
      </w:r>
    </w:p>
    <w:p w14:paraId="534C1432"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28AF91BD"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rPr>
      </w:pPr>
      <w:r w:rsidRPr="00A0267A">
        <w:rPr>
          <w:rFonts w:asciiTheme="minorHAnsi" w:hAnsiTheme="minorHAnsi" w:cstheme="minorHAnsi"/>
          <w:b/>
          <w:bCs/>
        </w:rPr>
        <w:t xml:space="preserve">Has the project removed the following as reasons for program termination? </w:t>
      </w:r>
    </w:p>
    <w:p w14:paraId="7276D5C0" w14:textId="77777777" w:rsidR="00A0267A" w:rsidRPr="00A0267A" w:rsidRDefault="00A0267A" w:rsidP="00A0267A">
      <w:pPr>
        <w:autoSpaceDE w:val="0"/>
        <w:autoSpaceDN w:val="0"/>
        <w:adjustRightInd w:val="0"/>
        <w:spacing w:line="240" w:lineRule="auto"/>
        <w:rPr>
          <w:rFonts w:asciiTheme="minorHAnsi" w:hAnsiTheme="minorHAnsi" w:cstheme="minorHAnsi"/>
          <w:b/>
        </w:rPr>
      </w:pPr>
    </w:p>
    <w:p w14:paraId="53F31BA3" w14:textId="77777777" w:rsidR="00A0267A" w:rsidRPr="00A0267A" w:rsidRDefault="00A0267A" w:rsidP="00A0267A">
      <w:pPr>
        <w:autoSpaceDE w:val="0"/>
        <w:autoSpaceDN w:val="0"/>
        <w:adjustRightInd w:val="0"/>
        <w:spacing w:line="240" w:lineRule="auto"/>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Failure to participate in supportive services</w:t>
      </w:r>
    </w:p>
    <w:p w14:paraId="307823D8" w14:textId="77777777" w:rsidR="00A0267A" w:rsidRPr="00A0267A" w:rsidRDefault="00A0267A" w:rsidP="00A0267A">
      <w:pPr>
        <w:autoSpaceDE w:val="0"/>
        <w:autoSpaceDN w:val="0"/>
        <w:adjustRightInd w:val="0"/>
        <w:spacing w:line="240" w:lineRule="auto"/>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Failure to make progress on a service plan</w:t>
      </w:r>
    </w:p>
    <w:p w14:paraId="0C03D0F7" w14:textId="77777777" w:rsidR="00A0267A" w:rsidRPr="00A0267A" w:rsidRDefault="00A0267A" w:rsidP="00A0267A">
      <w:pPr>
        <w:autoSpaceDE w:val="0"/>
        <w:autoSpaceDN w:val="0"/>
        <w:adjustRightInd w:val="0"/>
        <w:spacing w:line="240" w:lineRule="auto"/>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Loss of income or failure to improve income</w:t>
      </w:r>
    </w:p>
    <w:p w14:paraId="09744FC0" w14:textId="77777777" w:rsidR="00A0267A" w:rsidRPr="00A0267A" w:rsidRDefault="00A0267A" w:rsidP="00A0267A">
      <w:pPr>
        <w:autoSpaceDE w:val="0"/>
        <w:autoSpaceDN w:val="0"/>
        <w:adjustRightInd w:val="0"/>
        <w:spacing w:line="240" w:lineRule="auto"/>
        <w:ind w:firstLine="72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Fleeing domestic violence</w:t>
      </w:r>
    </w:p>
    <w:p w14:paraId="4E243F2F" w14:textId="77777777" w:rsidR="00A0267A" w:rsidRPr="00A0267A" w:rsidRDefault="00A0267A" w:rsidP="00A0267A">
      <w:pPr>
        <w:autoSpaceDE w:val="0"/>
        <w:autoSpaceDN w:val="0"/>
        <w:adjustRightInd w:val="0"/>
        <w:spacing w:line="240" w:lineRule="auto"/>
        <w:ind w:left="990" w:hanging="270"/>
        <w:rPr>
          <w:rFonts w:asciiTheme="minorHAnsi" w:hAnsiTheme="minorHAnsi" w:cstheme="minorHAnsi"/>
          <w:color w:val="000000"/>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Any other activity not covered in a lease agreement typically found in the project’s geographic area</w:t>
      </w:r>
    </w:p>
    <w:p w14:paraId="5F98BE05" w14:textId="77777777" w:rsidR="00A0267A" w:rsidRPr="00A0267A" w:rsidRDefault="00A0267A" w:rsidP="00A0267A">
      <w:pPr>
        <w:autoSpaceDE w:val="0"/>
        <w:autoSpaceDN w:val="0"/>
        <w:adjustRightInd w:val="0"/>
        <w:spacing w:line="240" w:lineRule="auto"/>
        <w:ind w:firstLine="720"/>
        <w:rPr>
          <w:rFonts w:asciiTheme="minorHAnsi" w:hAnsiTheme="minorHAnsi" w:cstheme="minorHAnsi"/>
        </w:rPr>
      </w:pPr>
      <w:r w:rsidRPr="00A0267A">
        <w:rPr>
          <w:rFonts w:asciiTheme="minorHAnsi" w:hAnsiTheme="minorHAnsi" w:cstheme="minorHAnsi"/>
          <w:color w:val="000000"/>
        </w:rPr>
        <w:sym w:font="Wingdings 2" w:char="F030"/>
      </w:r>
      <w:r w:rsidRPr="00A0267A">
        <w:rPr>
          <w:rFonts w:asciiTheme="minorHAnsi" w:hAnsiTheme="minorHAnsi" w:cstheme="minorHAnsi"/>
          <w:color w:val="000000"/>
        </w:rPr>
        <w:t xml:space="preserve"> </w:t>
      </w:r>
      <w:r w:rsidRPr="00A0267A">
        <w:rPr>
          <w:rFonts w:asciiTheme="minorHAnsi" w:hAnsiTheme="minorHAnsi" w:cstheme="minorHAnsi"/>
        </w:rPr>
        <w:t>None of the above</w:t>
      </w:r>
    </w:p>
    <w:p w14:paraId="01BEBEC1" w14:textId="77777777" w:rsidR="00A0267A" w:rsidRPr="00A0267A" w:rsidRDefault="00A0267A" w:rsidP="00A0267A">
      <w:pPr>
        <w:autoSpaceDE w:val="0"/>
        <w:autoSpaceDN w:val="0"/>
        <w:adjustRightInd w:val="0"/>
        <w:spacing w:line="240" w:lineRule="auto"/>
        <w:rPr>
          <w:rFonts w:asciiTheme="minorHAnsi" w:hAnsiTheme="minorHAnsi" w:cstheme="minorHAnsi"/>
        </w:rPr>
      </w:pPr>
    </w:p>
    <w:p w14:paraId="0DA8AC09"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rPr>
        <w:t xml:space="preserve">Check the box next to each item to confirm that your project has removed (or never had) reasons for program participant termination related to each of the following: 1) Failure to participate in supportive services; 2) Failure to make progress on a service plan; 3) Loss of income or failure to improve income; 4) Fleeing domestic violence; and 5) Any other activity not covered in a lease agreement typically found in the project’s geographic area. If all of these reasons for program termination still exist, select “None of the above.” </w:t>
      </w:r>
    </w:p>
    <w:p w14:paraId="1ADC9869" w14:textId="77777777" w:rsidR="00A0267A" w:rsidRPr="00A0267A" w:rsidRDefault="00A0267A" w:rsidP="00A0267A">
      <w:pPr>
        <w:autoSpaceDE w:val="0"/>
        <w:autoSpaceDN w:val="0"/>
        <w:adjustRightInd w:val="0"/>
        <w:spacing w:line="240" w:lineRule="auto"/>
        <w:rPr>
          <w:rFonts w:asciiTheme="minorHAnsi" w:hAnsiTheme="minorHAnsi" w:cstheme="minorHAnsi"/>
        </w:rPr>
      </w:pPr>
    </w:p>
    <w:p w14:paraId="1BCFB509" w14:textId="3E3F870C" w:rsidR="00A0267A" w:rsidRPr="00A0267A" w:rsidRDefault="00A0267A" w:rsidP="00A0267A">
      <w:pPr>
        <w:autoSpaceDE w:val="0"/>
        <w:autoSpaceDN w:val="0"/>
        <w:adjustRightInd w:val="0"/>
        <w:spacing w:line="240" w:lineRule="auto"/>
        <w:rPr>
          <w:b/>
          <w:i/>
        </w:rPr>
      </w:pPr>
      <w:r w:rsidRPr="00A0267A">
        <w:rPr>
          <w:rFonts w:asciiTheme="minorHAnsi" w:hAnsiTheme="minorHAnsi" w:cstheme="minorHAnsi"/>
          <w:b/>
          <w:u w:val="single"/>
        </w:rPr>
        <w:t>Additional Required Attachments:</w:t>
      </w:r>
      <w:r w:rsidRPr="00A0267A">
        <w:rPr>
          <w:rFonts w:asciiTheme="minorHAnsi" w:hAnsiTheme="minorHAnsi" w:cstheme="minorHAnsi"/>
        </w:rPr>
        <w:t xml:space="preserve">  </w:t>
      </w:r>
      <w:r w:rsidRPr="00A0267A">
        <w:rPr>
          <w:b/>
          <w:i/>
        </w:rPr>
        <w:t>Please attach the following supporting documentation that shows that your agency provided staff training and policies and procedures so that staff fully understands how to implement the Housing First approach:  a copy of the agency</w:t>
      </w:r>
      <w:r w:rsidR="00E37AC5">
        <w:rPr>
          <w:b/>
          <w:i/>
        </w:rPr>
        <w:t>’s</w:t>
      </w:r>
      <w:r w:rsidRPr="00A0267A">
        <w:rPr>
          <w:b/>
          <w:i/>
        </w:rPr>
        <w:t xml:space="preserve"> Policies and Procedures, staff training materials, and any forms or other related documents. </w:t>
      </w:r>
    </w:p>
    <w:p w14:paraId="6CC59C3D" w14:textId="2BA4BD7D" w:rsidR="00A0267A" w:rsidRDefault="00A0267A" w:rsidP="00AD382F">
      <w:pPr>
        <w:autoSpaceDE w:val="0"/>
        <w:autoSpaceDN w:val="0"/>
        <w:adjustRightInd w:val="0"/>
        <w:spacing w:line="240" w:lineRule="auto"/>
        <w:rPr>
          <w:rFonts w:asciiTheme="minorHAnsi" w:hAnsiTheme="minorHAnsi" w:cstheme="minorHAnsi"/>
          <w:bCs/>
        </w:rPr>
      </w:pPr>
    </w:p>
    <w:p w14:paraId="6A0621A0" w14:textId="275FFCF2" w:rsidR="00963245" w:rsidRDefault="00963245">
      <w:pPr>
        <w:rPr>
          <w:rFonts w:asciiTheme="minorHAnsi" w:hAnsiTheme="minorHAnsi" w:cstheme="minorHAnsi"/>
          <w:bCs/>
        </w:rPr>
      </w:pPr>
      <w:r>
        <w:rPr>
          <w:rFonts w:asciiTheme="minorHAnsi" w:hAnsiTheme="minorHAnsi" w:cstheme="minorHAnsi"/>
          <w:bCs/>
        </w:rPr>
        <w:br w:type="page"/>
      </w:r>
    </w:p>
    <w:p w14:paraId="2877A57C" w14:textId="77777777" w:rsidR="002F4626" w:rsidRDefault="002F4626" w:rsidP="00AD382F">
      <w:pPr>
        <w:autoSpaceDE w:val="0"/>
        <w:autoSpaceDN w:val="0"/>
        <w:adjustRightInd w:val="0"/>
        <w:spacing w:line="240" w:lineRule="auto"/>
        <w:rPr>
          <w:rFonts w:asciiTheme="minorHAnsi" w:hAnsiTheme="minorHAnsi" w:cstheme="minorHAnsi"/>
          <w:bCs/>
        </w:rPr>
      </w:pPr>
    </w:p>
    <w:p w14:paraId="21EA1B32" w14:textId="2D220D9B" w:rsidR="00AD382F" w:rsidRDefault="00AD382F" w:rsidP="00AD382F">
      <w:pPr>
        <w:autoSpaceDE w:val="0"/>
        <w:autoSpaceDN w:val="0"/>
        <w:adjustRightInd w:val="0"/>
        <w:spacing w:line="240" w:lineRule="auto"/>
        <w:rPr>
          <w:rFonts w:asciiTheme="minorHAnsi" w:hAnsiTheme="minorHAnsi" w:cstheme="minorHAnsi"/>
          <w:bCs/>
        </w:rPr>
      </w:pPr>
    </w:p>
    <w:p w14:paraId="13F1B0BA" w14:textId="77777777" w:rsidR="00AD382F" w:rsidRPr="002F4626" w:rsidRDefault="00AD382F" w:rsidP="00AD382F">
      <w:pPr>
        <w:pStyle w:val="ListParagraph"/>
        <w:numPr>
          <w:ilvl w:val="0"/>
          <w:numId w:val="10"/>
        </w:numPr>
        <w:shd w:val="clear" w:color="auto" w:fill="D9D9D9" w:themeFill="background1" w:themeFillShade="D9"/>
        <w:tabs>
          <w:tab w:val="left" w:pos="810"/>
        </w:tabs>
        <w:ind w:left="720" w:hanging="360"/>
        <w:rPr>
          <w:rFonts w:ascii="Helvetica-Bold" w:hAnsi="Helvetica-Bold" w:cs="Helvetica-Bold"/>
          <w:b/>
          <w:bCs/>
        </w:rPr>
      </w:pPr>
      <w:bookmarkStart w:id="0" w:name="_Hlk78550047"/>
      <w:r w:rsidRPr="002F4626">
        <w:rPr>
          <w:rFonts w:ascii="Helvetica-Bold" w:hAnsi="Helvetica-Bold" w:cs="Helvetica-Bold"/>
          <w:b/>
          <w:bCs/>
        </w:rPr>
        <w:t>HEARTH Act Compliance</w:t>
      </w:r>
    </w:p>
    <w:bookmarkEnd w:id="0"/>
    <w:p w14:paraId="3A1591E2" w14:textId="77777777" w:rsidR="00AD382F" w:rsidRDefault="00AD382F" w:rsidP="00AD382F">
      <w:pPr>
        <w:rPr>
          <w:rFonts w:ascii="Helvetica-Bold" w:hAnsi="Helvetica-Bold" w:cs="Helvetica-Bold"/>
          <w:b/>
          <w:bCs/>
        </w:rPr>
      </w:pPr>
    </w:p>
    <w:p w14:paraId="688A5B6C" w14:textId="77777777" w:rsidR="00AD382F" w:rsidRDefault="00AD382F" w:rsidP="00AD382F">
      <w:pPr>
        <w:pStyle w:val="Default"/>
        <w:jc w:val="both"/>
        <w:rPr>
          <w:rFonts w:asciiTheme="minorHAnsi" w:eastAsia="Calibri" w:hAnsiTheme="minorHAnsi" w:cstheme="minorHAnsi"/>
        </w:rPr>
      </w:pPr>
      <w:r w:rsidRPr="00550148">
        <w:rPr>
          <w:rFonts w:asciiTheme="minorHAnsi" w:eastAsia="Calibri" w:hAnsiTheme="minorHAnsi" w:cstheme="minorHAnsi"/>
        </w:rPr>
        <w:t xml:space="preserve">This section of the </w:t>
      </w:r>
      <w:r>
        <w:rPr>
          <w:rFonts w:asciiTheme="minorHAnsi" w:eastAsia="Calibri" w:hAnsiTheme="minorHAnsi" w:cstheme="minorHAnsi"/>
        </w:rPr>
        <w:t>Letter of Intent (</w:t>
      </w:r>
      <w:r w:rsidRPr="00550148">
        <w:rPr>
          <w:rFonts w:asciiTheme="minorHAnsi" w:eastAsia="Calibri" w:hAnsiTheme="minorHAnsi" w:cstheme="minorHAnsi"/>
        </w:rPr>
        <w:t>LOI</w:t>
      </w:r>
      <w:r>
        <w:rPr>
          <w:rFonts w:asciiTheme="minorHAnsi" w:eastAsia="Calibri" w:hAnsiTheme="minorHAnsi" w:cstheme="minorHAnsi"/>
        </w:rPr>
        <w:t>)</w:t>
      </w:r>
      <w:r w:rsidRPr="00550148">
        <w:rPr>
          <w:rFonts w:asciiTheme="minorHAnsi" w:eastAsia="Calibri" w:hAnsiTheme="minorHAnsi" w:cstheme="minorHAnsi"/>
        </w:rPr>
        <w:t xml:space="preserve"> asks questions of all renewal projects to ensure compliance with the requirements of the </w:t>
      </w:r>
      <w:r w:rsidRPr="00C36668">
        <w:rPr>
          <w:bCs/>
        </w:rPr>
        <w:t>Homeless Emergency Assistance and Rapid Transition to Housing</w:t>
      </w:r>
      <w:r>
        <w:rPr>
          <w:bCs/>
        </w:rPr>
        <w:t xml:space="preserve"> (HEARTH Act)</w:t>
      </w:r>
      <w:r w:rsidRPr="00C36668">
        <w:rPr>
          <w:bCs/>
        </w:rPr>
        <w:t xml:space="preserve">: Continuum of Care </w:t>
      </w:r>
      <w:r>
        <w:rPr>
          <w:bCs/>
        </w:rPr>
        <w:t xml:space="preserve">(CoC) </w:t>
      </w:r>
      <w:r w:rsidRPr="00C36668">
        <w:rPr>
          <w:bCs/>
        </w:rPr>
        <w:t>Program</w:t>
      </w:r>
      <w:r>
        <w:rPr>
          <w:bCs/>
        </w:rPr>
        <w:t xml:space="preserve"> Interim Rule. </w:t>
      </w:r>
      <w:r w:rsidRPr="00550148">
        <w:rPr>
          <w:rFonts w:asciiTheme="minorHAnsi" w:eastAsia="Calibri" w:hAnsiTheme="minorHAnsi" w:cstheme="minorHAnsi"/>
        </w:rPr>
        <w:t>(Please note, this section does not encompass all changes under the HEARTH Act and it is recommended that all projects should review the Act in its entirety).</w:t>
      </w:r>
    </w:p>
    <w:p w14:paraId="1EE233A6" w14:textId="77777777" w:rsidR="00AD382F" w:rsidRPr="00C36668" w:rsidRDefault="00AD382F" w:rsidP="00AD382F">
      <w:pPr>
        <w:pStyle w:val="Default"/>
        <w:jc w:val="both"/>
        <w:rPr>
          <w:rFonts w:ascii="Helvetica-Bold" w:hAnsi="Helvetica-Bold" w:cs="Helvetica-Bold"/>
          <w:bCs/>
        </w:rPr>
      </w:pPr>
    </w:p>
    <w:p w14:paraId="66E432FB" w14:textId="77777777" w:rsidR="00AD382F" w:rsidRPr="00550148" w:rsidRDefault="00AD382F" w:rsidP="00AD382F">
      <w:pPr>
        <w:pStyle w:val="Default"/>
        <w:numPr>
          <w:ilvl w:val="0"/>
          <w:numId w:val="16"/>
        </w:numPr>
        <w:rPr>
          <w:b/>
        </w:rPr>
      </w:pPr>
      <w:r w:rsidRPr="00550148">
        <w:rPr>
          <w:b/>
        </w:rPr>
        <w:t>Participation of homeless individuals</w:t>
      </w:r>
    </w:p>
    <w:p w14:paraId="5B84B28E" w14:textId="77777777" w:rsidR="00AD382F" w:rsidRPr="00550148" w:rsidRDefault="00AD382F" w:rsidP="00AD382F">
      <w:pPr>
        <w:pStyle w:val="Default"/>
      </w:pPr>
    </w:p>
    <w:p w14:paraId="0CC2D698" w14:textId="77777777" w:rsidR="00AD382F" w:rsidRPr="00550148" w:rsidRDefault="00AD382F" w:rsidP="00AD382F">
      <w:pPr>
        <w:pStyle w:val="Default"/>
        <w:jc w:val="both"/>
      </w:pPr>
      <w:r>
        <w:t>The HEARTH Act CoC Program Interim Rule states that the</w:t>
      </w:r>
      <w:r w:rsidRPr="00550148">
        <w:t xml:space="preserve"> recipient or subrecipient must document its compliance with the homeless participation </w:t>
      </w:r>
      <w:r>
        <w:t>requirements under § 578.75(g), which is as follows:</w:t>
      </w:r>
    </w:p>
    <w:p w14:paraId="29AF3300" w14:textId="77777777" w:rsidR="00AD382F" w:rsidRPr="00550148" w:rsidRDefault="00AD382F" w:rsidP="00AD382F">
      <w:pPr>
        <w:rPr>
          <w:rFonts w:asciiTheme="minorHAnsi" w:hAnsiTheme="minorHAnsi" w:cstheme="minorHAnsi"/>
          <w:bCs/>
        </w:rPr>
      </w:pPr>
    </w:p>
    <w:p w14:paraId="4144602A" w14:textId="77777777" w:rsidR="00AD382F" w:rsidRPr="00550148" w:rsidRDefault="00AD382F" w:rsidP="00AD382F">
      <w:pPr>
        <w:pStyle w:val="Default"/>
        <w:ind w:firstLine="720"/>
        <w:jc w:val="both"/>
      </w:pPr>
      <w:r w:rsidRPr="00550148">
        <w:t xml:space="preserve">(g) Participation of homeless individuals. </w:t>
      </w:r>
    </w:p>
    <w:p w14:paraId="772A0AF0" w14:textId="77777777" w:rsidR="00AD382F" w:rsidRPr="00550148" w:rsidRDefault="00AD382F" w:rsidP="00AD382F">
      <w:pPr>
        <w:pStyle w:val="Default"/>
        <w:spacing w:after="142"/>
        <w:ind w:left="1440"/>
        <w:jc w:val="both"/>
      </w:pPr>
      <w:r w:rsidRPr="00550148">
        <w:t xml:space="preserve">(1) Each recipient and subrecipient must provide for the participation of not less than one homeless individual or formerly homeless individual on the board of directors or other equivalent policymaking entity of the recipient or subrecipient, to the extent that such entity considers and makes policies and decisions regarding any project, supportive services, or assistance provided under this part. This requirement is waived if a recipient or subrecipient is unable to meet such requirement and obtains HUD approval for a plan to otherwise consult with homeless or formerly homeless persons when considering and making policies and decisions. </w:t>
      </w:r>
    </w:p>
    <w:p w14:paraId="22F297AB" w14:textId="77777777" w:rsidR="00AD382F" w:rsidRPr="00550148" w:rsidRDefault="00AD382F" w:rsidP="00AD382F">
      <w:pPr>
        <w:pStyle w:val="Default"/>
        <w:ind w:left="1440"/>
        <w:jc w:val="both"/>
      </w:pPr>
      <w:r w:rsidRPr="00550148">
        <w:t xml:space="preserve">(2) Each recipient and subrecipient of assistance under this part must, to the maximum extent practicable, involve homeless individuals and families through employment; volunteer services; or otherwise in constructing, rehabilitating, maintaining, and operating the project, and in providing supportive services for the project. </w:t>
      </w:r>
    </w:p>
    <w:p w14:paraId="4FB145F9" w14:textId="77777777" w:rsidR="00AD382F" w:rsidRPr="00550148" w:rsidRDefault="00AD382F" w:rsidP="00AD382F">
      <w:pPr>
        <w:rPr>
          <w:rFonts w:asciiTheme="minorHAnsi" w:hAnsiTheme="minorHAnsi" w:cstheme="minorHAnsi"/>
          <w:bCs/>
        </w:rPr>
      </w:pPr>
    </w:p>
    <w:p w14:paraId="5ED64CE7" w14:textId="77777777" w:rsidR="00AD382F" w:rsidRPr="004625DA" w:rsidRDefault="00AD382F" w:rsidP="00AD382F">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t xml:space="preserve">Does your agency provide for the participation of not less than one homeless individual or formerly homeless individual on the board of directors or other equivalent policymaking entity of the recipient or sub recipient, to the extent that such entity considers and makes policies and decisions regarding any project, supportive services, or assistance provided under this </w:t>
      </w:r>
      <w:proofErr w:type="gramStart"/>
      <w:r w:rsidRPr="004625DA">
        <w:rPr>
          <w:rFonts w:asciiTheme="minorHAnsi" w:eastAsia="Calibri" w:hAnsiTheme="minorHAnsi" w:cstheme="minorHAnsi"/>
          <w:b/>
        </w:rPr>
        <w:t>part.</w:t>
      </w:r>
      <w:proofErr w:type="gramEnd"/>
      <w:r w:rsidRPr="004625DA">
        <w:rPr>
          <w:rFonts w:asciiTheme="minorHAnsi" w:eastAsia="Calibri" w:hAnsiTheme="minorHAnsi" w:cstheme="minorHAnsi"/>
          <w:b/>
        </w:rPr>
        <w:t xml:space="preserve"> This requirement is waived if a recipient or sub recipient is unable to meet such requirement and obtains HUD approval for a plan to otherwise consult with homeless or formerly homeless persons when considering and making policies and decisions? </w:t>
      </w:r>
    </w:p>
    <w:p w14:paraId="5E5125E3" w14:textId="77777777" w:rsidR="00AD382F" w:rsidRDefault="00AD382F" w:rsidP="00AD382F">
      <w:pPr>
        <w:spacing w:line="240" w:lineRule="auto"/>
        <w:rPr>
          <w:rFonts w:asciiTheme="minorHAnsi" w:eastAsia="Calibri" w:hAnsiTheme="minorHAnsi" w:cstheme="minorHAnsi"/>
        </w:rPr>
      </w:pPr>
    </w:p>
    <w:p w14:paraId="056163BD" w14:textId="77777777" w:rsidR="00AD382F" w:rsidRDefault="00AD382F" w:rsidP="00AD382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043BFF76" w14:textId="77777777" w:rsidR="00AD382F" w:rsidRDefault="00AD382F" w:rsidP="00AD382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0CC41562" w14:textId="77777777" w:rsidR="00AD382F" w:rsidRPr="005923BF" w:rsidRDefault="00AD382F" w:rsidP="00AD382F">
      <w:pPr>
        <w:spacing w:line="240" w:lineRule="auto"/>
        <w:rPr>
          <w:rFonts w:asciiTheme="minorHAnsi" w:eastAsia="Calibri" w:hAnsiTheme="minorHAnsi" w:cstheme="minorHAnsi"/>
        </w:rPr>
      </w:pPr>
    </w:p>
    <w:p w14:paraId="5974F6F7" w14:textId="77777777" w:rsidR="00AD382F" w:rsidRPr="005923BF" w:rsidRDefault="00AD382F" w:rsidP="00AD382F">
      <w:pPr>
        <w:spacing w:line="240" w:lineRule="auto"/>
        <w:ind w:left="720"/>
        <w:rPr>
          <w:rFonts w:asciiTheme="minorHAnsi" w:eastAsia="Calibri" w:hAnsiTheme="minorHAnsi" w:cstheme="minorHAnsi"/>
        </w:rPr>
      </w:pPr>
      <w:r w:rsidRPr="005923BF">
        <w:rPr>
          <w:rFonts w:asciiTheme="minorHAnsi" w:eastAsia="Calibri" w:hAnsiTheme="minorHAnsi" w:cstheme="minorHAnsi"/>
        </w:rPr>
        <w:t>If not, please provide an action plan/timeline on when your agency will be c</w:t>
      </w:r>
      <w:r>
        <w:rPr>
          <w:rFonts w:asciiTheme="minorHAnsi" w:eastAsia="Calibri" w:hAnsiTheme="minorHAnsi" w:cstheme="minorHAnsi"/>
        </w:rPr>
        <w:t xml:space="preserve">ompliant with this requirement </w:t>
      </w:r>
      <w:r w:rsidRPr="005923BF">
        <w:rPr>
          <w:rFonts w:asciiTheme="minorHAnsi" w:hAnsiTheme="minorHAnsi" w:cstheme="minorHAnsi"/>
        </w:rPr>
        <w:t>in the box below (expand box as needed).</w:t>
      </w:r>
    </w:p>
    <w:p w14:paraId="77333B91" w14:textId="77777777" w:rsidR="00AD382F" w:rsidRDefault="00AD382F" w:rsidP="00AD382F">
      <w:pPr>
        <w:autoSpaceDE w:val="0"/>
        <w:autoSpaceDN w:val="0"/>
        <w:adjustRightInd w:val="0"/>
        <w:spacing w:line="240" w:lineRule="auto"/>
        <w:rPr>
          <w:rFonts w:asciiTheme="minorHAnsi" w:hAnsiTheme="minorHAnsi" w:cstheme="minorHAnsi"/>
          <w:b/>
          <w:bCs/>
        </w:rPr>
      </w:pPr>
    </w:p>
    <w:p w14:paraId="038121B7"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2133532"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5EC82A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856283E" w14:textId="77777777" w:rsidR="00AD382F" w:rsidRPr="004625DA" w:rsidRDefault="00AD382F" w:rsidP="00AD382F">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t xml:space="preserve">Does your agency, to the maximum extent practicable, involve homeless individuals and families through employment; volunteer services; or otherwise in constructing, rehabilitating, maintaining, and operating the project, and in providing supportive services for the project? </w:t>
      </w:r>
    </w:p>
    <w:p w14:paraId="2C52A446" w14:textId="77777777" w:rsidR="00AD382F" w:rsidRDefault="00AD382F" w:rsidP="00AD382F">
      <w:pPr>
        <w:spacing w:line="240" w:lineRule="auto"/>
        <w:rPr>
          <w:rFonts w:asciiTheme="minorHAnsi" w:eastAsia="Calibri" w:hAnsiTheme="minorHAnsi" w:cstheme="minorHAnsi"/>
        </w:rPr>
      </w:pPr>
    </w:p>
    <w:p w14:paraId="7974CB6C" w14:textId="77777777" w:rsidR="00AD382F" w:rsidRDefault="00AD382F" w:rsidP="00AD382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10ACDEB4" w14:textId="77777777" w:rsidR="00AD382F" w:rsidRDefault="00AD382F" w:rsidP="00AD382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52E86B98" w14:textId="77777777" w:rsidR="00AD382F" w:rsidRDefault="00AD382F" w:rsidP="00AD382F">
      <w:pPr>
        <w:spacing w:line="240" w:lineRule="auto"/>
        <w:rPr>
          <w:rFonts w:asciiTheme="minorHAnsi" w:eastAsia="Calibri" w:hAnsiTheme="minorHAnsi" w:cstheme="minorHAnsi"/>
        </w:rPr>
      </w:pPr>
    </w:p>
    <w:p w14:paraId="397475A5" w14:textId="77777777" w:rsidR="00AD382F" w:rsidRPr="005923BF" w:rsidRDefault="00AD382F" w:rsidP="00AD382F">
      <w:pPr>
        <w:spacing w:line="240" w:lineRule="auto"/>
        <w:ind w:left="720"/>
        <w:rPr>
          <w:rFonts w:asciiTheme="minorHAnsi" w:eastAsia="Calibri" w:hAnsiTheme="minorHAnsi" w:cstheme="minorHAnsi"/>
        </w:rPr>
      </w:pPr>
      <w:r w:rsidRPr="005923BF">
        <w:rPr>
          <w:rFonts w:asciiTheme="minorHAnsi" w:eastAsia="Calibri" w:hAnsiTheme="minorHAnsi" w:cstheme="minorHAnsi"/>
        </w:rPr>
        <w:t xml:space="preserve">If not, please provide an action plan/timeline </w:t>
      </w:r>
      <w:r>
        <w:rPr>
          <w:rFonts w:asciiTheme="minorHAnsi" w:eastAsia="Calibri" w:hAnsiTheme="minorHAnsi" w:cstheme="minorHAnsi"/>
        </w:rPr>
        <w:t xml:space="preserve">as to </w:t>
      </w:r>
      <w:r w:rsidRPr="005923BF">
        <w:rPr>
          <w:rFonts w:asciiTheme="minorHAnsi" w:eastAsia="Calibri" w:hAnsiTheme="minorHAnsi" w:cstheme="minorHAnsi"/>
        </w:rPr>
        <w:t>when your agency will be compliant with this requirement</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43D20319" w14:textId="77777777" w:rsidR="00AD382F" w:rsidRDefault="00AD382F" w:rsidP="00AD382F">
      <w:pPr>
        <w:autoSpaceDE w:val="0"/>
        <w:autoSpaceDN w:val="0"/>
        <w:adjustRightInd w:val="0"/>
        <w:spacing w:line="240" w:lineRule="auto"/>
        <w:rPr>
          <w:rFonts w:asciiTheme="minorHAnsi" w:hAnsiTheme="minorHAnsi" w:cstheme="minorHAnsi"/>
          <w:b/>
          <w:bCs/>
        </w:rPr>
      </w:pPr>
    </w:p>
    <w:p w14:paraId="6ACDACD9"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F6CE7B5"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001F3BB" w14:textId="77777777" w:rsidR="00AD382F" w:rsidRDefault="00AD382F" w:rsidP="00AD382F">
      <w:pPr>
        <w:autoSpaceDE w:val="0"/>
        <w:autoSpaceDN w:val="0"/>
        <w:adjustRightInd w:val="0"/>
        <w:spacing w:line="240" w:lineRule="auto"/>
        <w:rPr>
          <w:rFonts w:asciiTheme="minorHAnsi" w:hAnsiTheme="minorHAnsi" w:cstheme="minorHAnsi"/>
          <w:b/>
          <w:bCs/>
        </w:rPr>
      </w:pPr>
    </w:p>
    <w:p w14:paraId="25F012D8" w14:textId="77777777" w:rsidR="00AD382F" w:rsidRPr="00273826" w:rsidRDefault="00AD382F" w:rsidP="00AD382F">
      <w:pPr>
        <w:pStyle w:val="ListParagraph"/>
        <w:numPr>
          <w:ilvl w:val="0"/>
          <w:numId w:val="16"/>
        </w:numPr>
        <w:rPr>
          <w:rFonts w:asciiTheme="minorHAnsi" w:hAnsiTheme="minorHAnsi" w:cstheme="minorHAnsi"/>
          <w:b/>
          <w:bCs/>
        </w:rPr>
      </w:pPr>
      <w:r w:rsidRPr="00273826">
        <w:rPr>
          <w:b/>
        </w:rPr>
        <w:t>Faith-based activities</w:t>
      </w:r>
    </w:p>
    <w:p w14:paraId="060FAE02" w14:textId="77777777" w:rsidR="00AD382F" w:rsidRPr="00273826" w:rsidRDefault="00AD382F" w:rsidP="00AD382F">
      <w:pPr>
        <w:rPr>
          <w:rFonts w:asciiTheme="minorHAnsi" w:hAnsiTheme="minorHAnsi" w:cstheme="minorHAnsi"/>
          <w:bCs/>
        </w:rPr>
      </w:pPr>
    </w:p>
    <w:p w14:paraId="2293256C" w14:textId="77777777" w:rsidR="00AD382F" w:rsidRPr="00273826" w:rsidRDefault="00AD382F" w:rsidP="00AD382F">
      <w:pPr>
        <w:pStyle w:val="Default"/>
        <w:jc w:val="both"/>
      </w:pPr>
      <w:r w:rsidRPr="00273826">
        <w:t>The HEARTH Act CoC Program Interim Rule states that the recipient or subrecipient must document its compliance with faith-based activities requirements under § 578.87(b), which is as follows:</w:t>
      </w:r>
    </w:p>
    <w:p w14:paraId="020F5789" w14:textId="77777777" w:rsidR="00AD382F" w:rsidRDefault="00AD382F" w:rsidP="00AD382F">
      <w:pPr>
        <w:rPr>
          <w:rFonts w:asciiTheme="minorHAnsi" w:hAnsiTheme="minorHAnsi" w:cstheme="minorHAnsi"/>
          <w:bCs/>
        </w:rPr>
      </w:pPr>
    </w:p>
    <w:p w14:paraId="219DD832" w14:textId="77777777" w:rsidR="00AD382F" w:rsidRPr="00273826" w:rsidRDefault="00AD382F" w:rsidP="00AD382F">
      <w:pPr>
        <w:pStyle w:val="Default"/>
        <w:ind w:firstLine="720"/>
        <w:jc w:val="both"/>
      </w:pPr>
      <w:r w:rsidRPr="00273826">
        <w:t xml:space="preserve">(b) Faith-based activities. </w:t>
      </w:r>
    </w:p>
    <w:p w14:paraId="3F7BBD33" w14:textId="77777777" w:rsidR="00AD382F" w:rsidRPr="00273826" w:rsidRDefault="00AD382F" w:rsidP="00AD382F">
      <w:pPr>
        <w:pStyle w:val="Default"/>
        <w:spacing w:after="142"/>
        <w:ind w:left="720" w:firstLine="720"/>
        <w:jc w:val="both"/>
      </w:pPr>
      <w:r w:rsidRPr="00273826">
        <w:t xml:space="preserve">(1) Equal treatment of program participants and program beneficiaries. </w:t>
      </w:r>
    </w:p>
    <w:p w14:paraId="09161F81" w14:textId="77777777" w:rsidR="00AD382F" w:rsidRPr="00273826" w:rsidRDefault="00AD382F" w:rsidP="00AD382F">
      <w:pPr>
        <w:pStyle w:val="Default"/>
        <w:spacing w:after="142"/>
        <w:ind w:left="2160"/>
        <w:jc w:val="both"/>
      </w:pPr>
      <w:r w:rsidRPr="00273826">
        <w:t>(</w:t>
      </w:r>
      <w:proofErr w:type="spellStart"/>
      <w:r w:rsidRPr="00273826">
        <w:t>i</w:t>
      </w:r>
      <w:proofErr w:type="spellEnd"/>
      <w:r w:rsidRPr="00273826">
        <w:t xml:space="preserve">) Program participants. Organizations that are religious or faith-based are eligible, on the same basis as any other organization, to participate in the Continuum of Care program. Neither the Federal Government nor a State or local government receiving funds under the Continuum of Care program shall discriminate against an organization on the basis of the organization’s religious character or affiliation. Recipients and subrecipients of program funds shall not, in providing program assistance, discriminate against a program participant or prospective program participant on the basis of religion or religious belief. </w:t>
      </w:r>
    </w:p>
    <w:p w14:paraId="30C34067" w14:textId="77777777" w:rsidR="00AD382F" w:rsidRPr="00273826" w:rsidRDefault="00AD382F" w:rsidP="00AD382F">
      <w:pPr>
        <w:pStyle w:val="Default"/>
        <w:ind w:left="2160"/>
        <w:jc w:val="both"/>
      </w:pPr>
      <w:r w:rsidRPr="00273826">
        <w:t xml:space="preserve">(ii) Beneficiaries. In providing services supported in whole or in part with federal financial assistance, and in their </w:t>
      </w:r>
      <w:proofErr w:type="gramStart"/>
      <w:r w:rsidRPr="00273826">
        <w:t>outreach</w:t>
      </w:r>
      <w:proofErr w:type="gramEnd"/>
      <w:r w:rsidRPr="00273826">
        <w:t xml:space="preserve"> activities related to such services, program participants shall not discriminate against current or prospective program beneficiaries on the basis of religion, a religious </w:t>
      </w:r>
      <w:r w:rsidRPr="00273826">
        <w:lastRenderedPageBreak/>
        <w:t xml:space="preserve">belief, a refusal to hold a religious belief, or a refusal to attend or participate in a religious practice. </w:t>
      </w:r>
    </w:p>
    <w:p w14:paraId="4D8A6D29" w14:textId="77777777" w:rsidR="00AD382F" w:rsidRPr="00273826" w:rsidRDefault="00AD382F" w:rsidP="00AD382F">
      <w:pPr>
        <w:pStyle w:val="Default"/>
        <w:spacing w:after="142"/>
        <w:jc w:val="both"/>
      </w:pPr>
    </w:p>
    <w:p w14:paraId="528A8B25" w14:textId="77777777" w:rsidR="00AD382F" w:rsidRPr="00273826" w:rsidRDefault="00AD382F" w:rsidP="00AD382F">
      <w:pPr>
        <w:pStyle w:val="Default"/>
        <w:spacing w:after="142"/>
        <w:ind w:left="1440"/>
        <w:jc w:val="both"/>
      </w:pPr>
      <w:r w:rsidRPr="00273826">
        <w:t xml:space="preserve">(2) Separation of explicitly religious activities. Recipients and subrecipients of Continuum of Care funds that engage in explicitly religious activities, including activities that involve overt religious content such as worship, religious instruction, or proselytization, must perform such activities and offer such services outside of programs that are supported with federal financial assistance separately, in time or location, from the programs or services funded under this part, and participation in any such explicitly religious activities must be voluntary for the program beneficiaries of the HUD-funded programs or services. </w:t>
      </w:r>
    </w:p>
    <w:p w14:paraId="2808EEB2" w14:textId="77777777" w:rsidR="00AD382F" w:rsidRPr="00273826" w:rsidRDefault="00AD382F" w:rsidP="00AD382F">
      <w:pPr>
        <w:pStyle w:val="Default"/>
        <w:ind w:left="1440"/>
        <w:jc w:val="both"/>
      </w:pPr>
      <w:r w:rsidRPr="00273826">
        <w:t xml:space="preserve">(3) Religious identity. A faith-based organization that is a recipient or subrecipient of Continuum of Care program funds is eligible to use such funds as provided under the regulations of this part without impairing its independence, autonomy, expression of religious beliefs, or religious character. Such organization will retain its independence from federal, State, and local government, and may continue to carry out its mission, including the definition, development, practice, and expression of its religious beliefs, provided that it does not use direct program funds to support or engage in any explicitly religious activities, including activities that involve overt religious content, such as worship, religious instruction, or proselytization, or any manner prohibited by law. Among other things, faith-based organizations may use space in their facilities to provide program-funded services, without removing or altering religious art, icons, scriptures, or other religious symbols. In addition, a Continuum of Care program-funded religious organization retains its authority over its internal governance, and it may retain religious terms in its organization’s name, select its board members on a religious basis, and include religious references in its organization’s mission statements and other governing documents. </w:t>
      </w:r>
    </w:p>
    <w:p w14:paraId="79B9FDD9" w14:textId="77777777" w:rsidR="00AD382F" w:rsidRDefault="00AD382F" w:rsidP="00AD382F">
      <w:pPr>
        <w:pStyle w:val="Default"/>
        <w:rPr>
          <w:sz w:val="23"/>
          <w:szCs w:val="23"/>
        </w:rPr>
      </w:pPr>
    </w:p>
    <w:p w14:paraId="6F4C7034" w14:textId="77777777" w:rsidR="00AD382F" w:rsidRPr="004625DA" w:rsidRDefault="00AD382F" w:rsidP="00AD382F">
      <w:pPr>
        <w:pStyle w:val="ListParagraph"/>
        <w:numPr>
          <w:ilvl w:val="0"/>
          <w:numId w:val="19"/>
        </w:numPr>
        <w:rPr>
          <w:rFonts w:asciiTheme="minorHAnsi" w:hAnsiTheme="minorHAnsi" w:cstheme="minorHAnsi"/>
          <w:b/>
          <w:bCs/>
        </w:rPr>
      </w:pPr>
      <w:r w:rsidRPr="004625DA">
        <w:rPr>
          <w:rFonts w:asciiTheme="minorHAnsi" w:eastAsia="Calibri" w:hAnsiTheme="minorHAnsi" w:cstheme="minorHAnsi"/>
          <w:b/>
        </w:rPr>
        <w:t>Does your proposed renewal program use direct program funds to support or engage in any explicitly religious activities, including activities that involve overt religious content, such as worship, religious instruction, or proselytization, or any manner prohibited by law?</w:t>
      </w:r>
    </w:p>
    <w:p w14:paraId="62797D30" w14:textId="77777777" w:rsidR="00AD382F" w:rsidRDefault="00AD382F" w:rsidP="00AD382F">
      <w:pPr>
        <w:rPr>
          <w:rFonts w:asciiTheme="minorHAnsi" w:hAnsiTheme="minorHAnsi" w:cstheme="minorHAnsi"/>
          <w:bCs/>
        </w:rPr>
      </w:pPr>
    </w:p>
    <w:p w14:paraId="35B55F87" w14:textId="77777777" w:rsidR="00AD382F" w:rsidRDefault="00AD382F" w:rsidP="00AD382F">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0A1E92A4" w14:textId="77777777" w:rsidR="00AD382F" w:rsidRDefault="00AD382F" w:rsidP="00AD382F">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262C9DCB" w14:textId="11144A29" w:rsidR="00963245" w:rsidRDefault="00963245">
      <w:pPr>
        <w:rPr>
          <w:rFonts w:asciiTheme="minorHAnsi" w:hAnsiTheme="minorHAnsi" w:cstheme="minorHAnsi"/>
          <w:color w:val="000000"/>
        </w:rPr>
      </w:pPr>
      <w:r>
        <w:rPr>
          <w:rFonts w:asciiTheme="minorHAnsi" w:hAnsiTheme="minorHAnsi" w:cstheme="minorHAnsi"/>
          <w:color w:val="000000"/>
        </w:rPr>
        <w:br w:type="page"/>
      </w:r>
    </w:p>
    <w:p w14:paraId="526DBEA4" w14:textId="77777777" w:rsidR="00E37AC5" w:rsidRDefault="00E37AC5" w:rsidP="00AD382F">
      <w:pPr>
        <w:ind w:left="720" w:firstLine="720"/>
        <w:rPr>
          <w:rFonts w:asciiTheme="minorHAnsi" w:hAnsiTheme="minorHAnsi" w:cstheme="minorHAnsi"/>
          <w:color w:val="000000"/>
        </w:rPr>
      </w:pPr>
    </w:p>
    <w:p w14:paraId="51EC53D3" w14:textId="77777777" w:rsidR="00AD382F" w:rsidRPr="00181D59" w:rsidRDefault="00AD382F" w:rsidP="00AD382F">
      <w:pPr>
        <w:pStyle w:val="ListParagraph"/>
        <w:numPr>
          <w:ilvl w:val="0"/>
          <w:numId w:val="16"/>
        </w:numPr>
        <w:rPr>
          <w:rFonts w:asciiTheme="minorHAnsi" w:hAnsiTheme="minorHAnsi" w:cstheme="minorHAnsi"/>
          <w:b/>
          <w:bCs/>
        </w:rPr>
      </w:pPr>
      <w:r>
        <w:rPr>
          <w:rFonts w:asciiTheme="minorHAnsi" w:hAnsiTheme="minorHAnsi" w:cstheme="minorHAnsi"/>
          <w:b/>
          <w:bCs/>
        </w:rPr>
        <w:t>Involuntary family separation</w:t>
      </w:r>
    </w:p>
    <w:p w14:paraId="7258B2F8" w14:textId="77777777" w:rsidR="00AD382F" w:rsidRDefault="00AD382F" w:rsidP="00AD382F"/>
    <w:p w14:paraId="4FD6D4D2" w14:textId="77777777" w:rsidR="00AD382F" w:rsidRPr="00273826" w:rsidRDefault="00AD382F" w:rsidP="00AD382F">
      <w:pPr>
        <w:pStyle w:val="Default"/>
        <w:jc w:val="both"/>
      </w:pPr>
      <w:r w:rsidRPr="00273826">
        <w:t xml:space="preserve">The HEARTH Act CoC Program Interim Rule states that the recipient or subrecipient must document its compliance with </w:t>
      </w:r>
      <w:r>
        <w:t>involuntary family separation</w:t>
      </w:r>
      <w:r w:rsidRPr="00273826">
        <w:t xml:space="preserve"> requirements under § 578.</w:t>
      </w:r>
      <w:r>
        <w:t>93</w:t>
      </w:r>
      <w:r w:rsidRPr="00273826">
        <w:t>(</w:t>
      </w:r>
      <w:r>
        <w:t>e</w:t>
      </w:r>
      <w:r w:rsidRPr="00273826">
        <w:t>), which is as follows:</w:t>
      </w:r>
    </w:p>
    <w:p w14:paraId="7FAF5886" w14:textId="77777777" w:rsidR="00AD382F" w:rsidRDefault="00AD382F" w:rsidP="00AD382F">
      <w:pPr>
        <w:ind w:left="720"/>
      </w:pPr>
      <w:r>
        <w:rPr>
          <w:sz w:val="23"/>
          <w:szCs w:val="23"/>
        </w:rPr>
        <w:t>(e) Prohibition against involuntary family separation. The age and gender of a child under age 18 must not be used as a basis for denying any family’s admission to a project that receives funds under this part.</w:t>
      </w:r>
    </w:p>
    <w:p w14:paraId="04E3FD87" w14:textId="77777777" w:rsidR="00AD382F" w:rsidRDefault="00AD382F" w:rsidP="00AD382F"/>
    <w:p w14:paraId="3981C670" w14:textId="77777777" w:rsidR="00AD382F" w:rsidRPr="009E6316" w:rsidRDefault="00AD382F" w:rsidP="00AD382F">
      <w:pPr>
        <w:pStyle w:val="ListParagraph"/>
        <w:numPr>
          <w:ilvl w:val="0"/>
          <w:numId w:val="20"/>
        </w:numPr>
        <w:spacing w:line="240" w:lineRule="auto"/>
        <w:rPr>
          <w:rFonts w:asciiTheme="minorHAnsi" w:eastAsia="Calibri" w:hAnsiTheme="minorHAnsi" w:cstheme="minorHAnsi"/>
          <w:b/>
        </w:rPr>
      </w:pPr>
      <w:r w:rsidRPr="009E6316">
        <w:rPr>
          <w:rFonts w:asciiTheme="minorHAnsi" w:eastAsia="Calibri" w:hAnsiTheme="minorHAnsi" w:cstheme="minorHAnsi"/>
          <w:b/>
        </w:rPr>
        <w:t>Does the project accept all families with children under age 18 without regard to the age of any child?  In general, under the HEARTH Act, any project sponsor receiving funds to provide emergency shelter, transitional housing, or permanent housing to families with children under age 18.</w:t>
      </w:r>
    </w:p>
    <w:p w14:paraId="42A6787A" w14:textId="77777777" w:rsidR="00AD382F" w:rsidRDefault="00AD382F" w:rsidP="00AD382F">
      <w:pPr>
        <w:spacing w:line="240" w:lineRule="auto"/>
        <w:rPr>
          <w:rFonts w:asciiTheme="minorHAnsi" w:eastAsia="Calibri" w:hAnsiTheme="minorHAnsi" w:cstheme="minorHAnsi"/>
        </w:rPr>
      </w:pPr>
    </w:p>
    <w:p w14:paraId="0768A63B" w14:textId="77777777" w:rsidR="00AD382F" w:rsidRPr="009E6316" w:rsidRDefault="00AD382F" w:rsidP="00AD382F">
      <w:pPr>
        <w:spacing w:line="240" w:lineRule="auto"/>
        <w:rPr>
          <w:rFonts w:asciiTheme="minorHAnsi" w:eastAsia="Calibri" w:hAnsiTheme="minorHAnsi" w:cstheme="minorHAnsi"/>
        </w:rPr>
      </w:pPr>
      <w:r w:rsidRPr="009E6316">
        <w:rPr>
          <w:rFonts w:asciiTheme="minorHAnsi" w:eastAsia="Calibri" w:hAnsiTheme="minorHAnsi" w:cstheme="minorHAnsi"/>
        </w:rPr>
        <w:t>Note there is an exception outlined in the Act:  Project sponsors of transitional housing receiving funds may target transitional housing resources to families with children of a specific age only if the project sponsor: (1) operates a transitional housing program that has a primary purpose of implementing evidence based practice that requires that housing units be targeted to families with children in a specific age group; and (2) provides assurances, as the Secretary shall require, that an equivalent appropriate alternative living arrangement for the whole family or household unit has been secured.</w:t>
      </w:r>
    </w:p>
    <w:p w14:paraId="54BDEAF7" w14:textId="77777777" w:rsidR="00AD382F" w:rsidRPr="009E6316" w:rsidRDefault="00AD382F" w:rsidP="00AD382F">
      <w:pPr>
        <w:spacing w:line="240" w:lineRule="auto"/>
        <w:rPr>
          <w:rFonts w:asciiTheme="minorHAnsi" w:eastAsia="Calibri" w:hAnsiTheme="minorHAnsi" w:cstheme="minorHAnsi"/>
        </w:rPr>
      </w:pPr>
    </w:p>
    <w:p w14:paraId="14EBF527" w14:textId="785C3D6C" w:rsidR="00AD382F" w:rsidRPr="009E6316" w:rsidRDefault="00AD382F" w:rsidP="00AD382F">
      <w:pPr>
        <w:pStyle w:val="BodyTextIndent"/>
        <w:ind w:left="0"/>
        <w:rPr>
          <w:rFonts w:asciiTheme="minorHAnsi" w:hAnsiTheme="minorHAnsi" w:cstheme="minorHAnsi"/>
          <w:sz w:val="24"/>
          <w:szCs w:val="24"/>
        </w:rPr>
      </w:pPr>
      <w:r>
        <w:rPr>
          <w:rFonts w:asciiTheme="minorHAnsi" w:hAnsiTheme="minorHAnsi" w:cstheme="minorHAnsi"/>
          <w:sz w:val="24"/>
          <w:szCs w:val="24"/>
        </w:rPr>
        <w:sym w:font="Wingdings 2" w:char="F030"/>
      </w:r>
      <w:r w:rsidRPr="009E6316">
        <w:rPr>
          <w:rFonts w:asciiTheme="minorHAnsi" w:hAnsiTheme="minorHAnsi" w:cstheme="minorHAnsi"/>
          <w:sz w:val="24"/>
          <w:szCs w:val="24"/>
        </w:rPr>
        <w:t xml:space="preserve"> Yes.  Project certifies that i</w:t>
      </w:r>
      <w:r w:rsidR="00884D7E">
        <w:rPr>
          <w:rFonts w:asciiTheme="minorHAnsi" w:hAnsiTheme="minorHAnsi" w:cstheme="minorHAnsi"/>
          <w:sz w:val="24"/>
          <w:szCs w:val="24"/>
        </w:rPr>
        <w:t>t</w:t>
      </w:r>
      <w:r w:rsidRPr="009E6316">
        <w:rPr>
          <w:rFonts w:asciiTheme="minorHAnsi" w:hAnsiTheme="minorHAnsi" w:cstheme="minorHAnsi"/>
          <w:sz w:val="24"/>
          <w:szCs w:val="24"/>
        </w:rPr>
        <w:t xml:space="preserve"> accepts all families with children under age 18 without regard to the age of any child.</w:t>
      </w:r>
    </w:p>
    <w:p w14:paraId="3B289077" w14:textId="77777777" w:rsidR="00AD382F" w:rsidRPr="009E6316" w:rsidRDefault="00AD382F" w:rsidP="00AD382F">
      <w:pPr>
        <w:spacing w:line="240" w:lineRule="auto"/>
        <w:rPr>
          <w:rFonts w:asciiTheme="minorHAnsi" w:eastAsia="Calibri" w:hAnsiTheme="minorHAnsi" w:cstheme="minorHAnsi"/>
        </w:rPr>
      </w:pPr>
    </w:p>
    <w:p w14:paraId="1E3B0105" w14:textId="77777777" w:rsidR="00AD382F" w:rsidRPr="009E6316" w:rsidRDefault="00AD382F" w:rsidP="00AD382F">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No.  Project does not comply with this requirement.  A narrative is attached explaining how the project will comply with this HEARTH Act requirement.</w:t>
      </w:r>
    </w:p>
    <w:p w14:paraId="58A2E3D9" w14:textId="77777777" w:rsidR="00AD382F" w:rsidRPr="009E6316" w:rsidRDefault="00AD382F" w:rsidP="00AD382F">
      <w:pPr>
        <w:spacing w:line="240" w:lineRule="auto"/>
        <w:rPr>
          <w:rFonts w:asciiTheme="minorHAnsi" w:eastAsia="Calibri" w:hAnsiTheme="minorHAnsi" w:cstheme="minorHAnsi"/>
        </w:rPr>
      </w:pPr>
    </w:p>
    <w:p w14:paraId="7C0BDD29" w14:textId="6ABA85B6" w:rsidR="00AD382F" w:rsidRPr="009E6316" w:rsidRDefault="00AD382F" w:rsidP="00AD382F">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No.  Project does not comply with this requirement but qualifies for an exception because it is implementing an </w:t>
      </w:r>
      <w:proofErr w:type="gramStart"/>
      <w:r w:rsidRPr="009E6316">
        <w:rPr>
          <w:rFonts w:asciiTheme="minorHAnsi" w:eastAsia="Calibri" w:hAnsiTheme="minorHAnsi" w:cstheme="minorHAnsi"/>
        </w:rPr>
        <w:t>evidence based</w:t>
      </w:r>
      <w:proofErr w:type="gramEnd"/>
      <w:r w:rsidRPr="009E6316">
        <w:rPr>
          <w:rFonts w:asciiTheme="minorHAnsi" w:eastAsia="Calibri" w:hAnsiTheme="minorHAnsi" w:cstheme="minorHAnsi"/>
        </w:rPr>
        <w:t xml:space="preserve"> practice that requires housing units targeted to families with children in a specific age group.  A narrative is attached explaining how the project will comply with the exception, including identification of the evidenced based practice being utilized.</w:t>
      </w:r>
    </w:p>
    <w:p w14:paraId="6E306C39" w14:textId="77777777" w:rsidR="00AD382F" w:rsidRPr="009E6316" w:rsidRDefault="00AD382F" w:rsidP="00AD382F">
      <w:pPr>
        <w:spacing w:line="240" w:lineRule="auto"/>
        <w:rPr>
          <w:rFonts w:asciiTheme="minorHAnsi" w:eastAsia="Calibri" w:hAnsiTheme="minorHAnsi" w:cstheme="minorHAnsi"/>
        </w:rPr>
      </w:pPr>
    </w:p>
    <w:p w14:paraId="52B4AA23" w14:textId="77777777" w:rsidR="00AD382F" w:rsidRPr="009E6316" w:rsidRDefault="00AD382F" w:rsidP="00AD382F">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N/A.  Project does not serve families.</w:t>
      </w:r>
    </w:p>
    <w:p w14:paraId="77EFDC0D" w14:textId="77777777" w:rsidR="00AD382F" w:rsidRPr="009E6316" w:rsidRDefault="00AD382F" w:rsidP="00AD382F">
      <w:pPr>
        <w:spacing w:line="240" w:lineRule="auto"/>
        <w:rPr>
          <w:rFonts w:asciiTheme="minorHAnsi" w:eastAsia="Calibri" w:hAnsiTheme="minorHAnsi" w:cstheme="minorHAnsi"/>
        </w:rPr>
      </w:pPr>
    </w:p>
    <w:p w14:paraId="47D9C8AC" w14:textId="77777777" w:rsidR="00AD382F" w:rsidRDefault="00AD382F" w:rsidP="00AD382F">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N/A.  Project is new and has not started yet. </w:t>
      </w:r>
    </w:p>
    <w:p w14:paraId="18AE44B3" w14:textId="77777777" w:rsidR="00E37AC5" w:rsidRPr="009E6316" w:rsidRDefault="00E37AC5" w:rsidP="00AD382F">
      <w:pPr>
        <w:spacing w:line="240" w:lineRule="auto"/>
        <w:rPr>
          <w:rFonts w:asciiTheme="minorHAnsi" w:eastAsia="Calibri" w:hAnsiTheme="minorHAnsi" w:cstheme="minorHAnsi"/>
        </w:rPr>
      </w:pPr>
    </w:p>
    <w:p w14:paraId="1DA1742C" w14:textId="77777777" w:rsidR="00AD382F" w:rsidRPr="00B645C9" w:rsidRDefault="00AD382F" w:rsidP="00AD382F">
      <w:pPr>
        <w:pStyle w:val="ListParagraph"/>
        <w:numPr>
          <w:ilvl w:val="0"/>
          <w:numId w:val="16"/>
        </w:numPr>
        <w:rPr>
          <w:rFonts w:asciiTheme="minorHAnsi" w:hAnsiTheme="minorHAnsi" w:cstheme="minorHAnsi"/>
          <w:b/>
          <w:bCs/>
        </w:rPr>
      </w:pPr>
      <w:r w:rsidRPr="00B645C9">
        <w:rPr>
          <w:b/>
        </w:rPr>
        <w:t>Discrimination Policy</w:t>
      </w:r>
    </w:p>
    <w:p w14:paraId="55F285CA" w14:textId="77777777" w:rsidR="00AD382F" w:rsidRDefault="00AD382F" w:rsidP="00AD382F">
      <w:pPr>
        <w:rPr>
          <w:rFonts w:asciiTheme="minorHAnsi" w:hAnsiTheme="minorHAnsi" w:cstheme="minorHAnsi"/>
          <w:bCs/>
        </w:rPr>
      </w:pPr>
    </w:p>
    <w:p w14:paraId="54036D00" w14:textId="77777777" w:rsidR="00AD382F" w:rsidRPr="002E65F2" w:rsidRDefault="00AD382F" w:rsidP="00AD382F">
      <w:pPr>
        <w:spacing w:line="240" w:lineRule="auto"/>
        <w:rPr>
          <w:rFonts w:asciiTheme="minorHAnsi" w:eastAsia="Calibri" w:hAnsiTheme="minorHAnsi" w:cstheme="minorHAnsi"/>
        </w:rPr>
      </w:pPr>
      <w:r w:rsidRPr="002E65F2">
        <w:rPr>
          <w:rFonts w:asciiTheme="minorHAnsi" w:eastAsia="Calibri" w:hAnsiTheme="minorHAnsi" w:cstheme="minorHAnsi"/>
        </w:rPr>
        <w:t>Federal and California State laws note that discrimination can be based on race, color, national origin or gender. Discrimination can also be based on age, religion, disability, familial status or sexual orientation.</w:t>
      </w:r>
    </w:p>
    <w:p w14:paraId="227971F1" w14:textId="77777777" w:rsidR="00AD382F" w:rsidRPr="002E65F2" w:rsidRDefault="00AD382F" w:rsidP="00AD382F">
      <w:pPr>
        <w:spacing w:line="240" w:lineRule="auto"/>
        <w:rPr>
          <w:rFonts w:asciiTheme="minorHAnsi" w:eastAsia="Calibri" w:hAnsiTheme="minorHAnsi" w:cstheme="minorHAnsi"/>
        </w:rPr>
      </w:pPr>
      <w:r w:rsidRPr="002E65F2">
        <w:rPr>
          <w:rFonts w:asciiTheme="minorHAnsi" w:eastAsia="Calibri" w:hAnsiTheme="minorHAnsi" w:cstheme="minorHAnsi"/>
        </w:rPr>
        <w:lastRenderedPageBreak/>
        <w:t xml:space="preserve">Does your program deny services to potential recipients based on any of the </w:t>
      </w:r>
      <w:proofErr w:type="gramStart"/>
      <w:r w:rsidRPr="002E65F2">
        <w:rPr>
          <w:rFonts w:asciiTheme="minorHAnsi" w:eastAsia="Calibri" w:hAnsiTheme="minorHAnsi" w:cstheme="minorHAnsi"/>
        </w:rPr>
        <w:t>following:</w:t>
      </w:r>
      <w:proofErr w:type="gramEnd"/>
    </w:p>
    <w:p w14:paraId="2814F555" w14:textId="77777777" w:rsidR="00AD382F" w:rsidRPr="002E65F2" w:rsidRDefault="00AD382F" w:rsidP="00AD382F">
      <w:pPr>
        <w:spacing w:line="240" w:lineRule="auto"/>
        <w:rPr>
          <w:rFonts w:asciiTheme="minorHAnsi" w:eastAsia="Calibri" w:hAnsiTheme="minorHAnsi" w:cstheme="minorHAnsi"/>
        </w:rPr>
      </w:pPr>
    </w:p>
    <w:p w14:paraId="47147BFF"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Age</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77E5AF5D"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Color</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418578CC"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Disability</w:t>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3878073F"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 xml:space="preserve">Familial Status </w:t>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6FBACD42"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Gender</w:t>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6C6140DB"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Marital Status</w:t>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6A01F057"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National Origin</w:t>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676E3144"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Race</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0964DA9E"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Religion</w:t>
      </w:r>
      <w:r w:rsidRPr="002E65F2">
        <w:rPr>
          <w:rFonts w:asciiTheme="minorHAnsi" w:eastAsia="Calibri" w:hAnsiTheme="minorHAnsi" w:cstheme="minorHAnsi"/>
        </w:rPr>
        <w:tab/>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7D239BDD" w14:textId="77777777"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Sexual Orientation</w:t>
      </w:r>
      <w:r w:rsidRPr="002E65F2">
        <w:rPr>
          <w:rFonts w:asciiTheme="minorHAnsi" w:eastAsia="Calibri" w:hAnsiTheme="minorHAnsi" w:cstheme="minorHAnsi"/>
        </w:rPr>
        <w:tab/>
        <w:t xml:space="preserve">□ </w:t>
      </w:r>
      <w:proofErr w:type="gramStart"/>
      <w:r w:rsidRPr="002E65F2">
        <w:rPr>
          <w:rFonts w:asciiTheme="minorHAnsi" w:eastAsia="Calibri" w:hAnsiTheme="minorHAnsi" w:cstheme="minorHAnsi"/>
        </w:rPr>
        <w:t>Yes  □</w:t>
      </w:r>
      <w:proofErr w:type="gramEnd"/>
      <w:r w:rsidRPr="002E65F2">
        <w:rPr>
          <w:rFonts w:asciiTheme="minorHAnsi" w:eastAsia="Calibri" w:hAnsiTheme="minorHAnsi" w:cstheme="minorHAnsi"/>
        </w:rPr>
        <w:t xml:space="preserve"> No</w:t>
      </w:r>
    </w:p>
    <w:p w14:paraId="5A1F5D87" w14:textId="77777777" w:rsidR="00AD382F" w:rsidRPr="002E65F2" w:rsidRDefault="00AD382F" w:rsidP="00AD382F">
      <w:pPr>
        <w:spacing w:line="240" w:lineRule="auto"/>
        <w:rPr>
          <w:rFonts w:asciiTheme="minorHAnsi" w:eastAsia="Calibri" w:hAnsiTheme="minorHAnsi" w:cstheme="minorHAnsi"/>
        </w:rPr>
      </w:pPr>
    </w:p>
    <w:p w14:paraId="0053E1C8" w14:textId="77777777" w:rsidR="00AD382F" w:rsidRPr="005923BF" w:rsidRDefault="00AD382F" w:rsidP="00AD382F">
      <w:pPr>
        <w:spacing w:line="240" w:lineRule="auto"/>
        <w:ind w:left="720"/>
        <w:rPr>
          <w:rFonts w:asciiTheme="minorHAnsi" w:eastAsia="Calibri" w:hAnsiTheme="minorHAnsi" w:cstheme="minorHAnsi"/>
        </w:rPr>
      </w:pPr>
      <w:r w:rsidRPr="002E65F2">
        <w:rPr>
          <w:rFonts w:asciiTheme="minorHAnsi" w:eastAsia="Calibri" w:hAnsiTheme="minorHAnsi" w:cstheme="minorHAnsi"/>
        </w:rPr>
        <w:t>If you answered “yes” to any of the above, please explain why</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2D09720D" w14:textId="77777777" w:rsidR="00AD382F" w:rsidRDefault="00AD382F" w:rsidP="00AD382F">
      <w:pPr>
        <w:autoSpaceDE w:val="0"/>
        <w:autoSpaceDN w:val="0"/>
        <w:adjustRightInd w:val="0"/>
        <w:spacing w:line="240" w:lineRule="auto"/>
        <w:rPr>
          <w:rFonts w:asciiTheme="minorHAnsi" w:hAnsiTheme="minorHAnsi" w:cstheme="minorHAnsi"/>
          <w:b/>
          <w:bCs/>
        </w:rPr>
      </w:pPr>
    </w:p>
    <w:p w14:paraId="5E691FA2"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1EF79F3"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B260890"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D235960"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0289948" w14:textId="77777777" w:rsidR="00AD382F" w:rsidRDefault="00AD382F" w:rsidP="00AD382F">
      <w:pPr>
        <w:autoSpaceDE w:val="0"/>
        <w:autoSpaceDN w:val="0"/>
        <w:adjustRightInd w:val="0"/>
        <w:spacing w:line="240" w:lineRule="auto"/>
        <w:rPr>
          <w:rFonts w:asciiTheme="minorHAnsi" w:hAnsiTheme="minorHAnsi" w:cstheme="minorHAnsi"/>
          <w:b/>
          <w:bCs/>
        </w:rPr>
      </w:pPr>
    </w:p>
    <w:p w14:paraId="208D3E18" w14:textId="77777777" w:rsidR="00AD382F" w:rsidRPr="00DE6A18" w:rsidRDefault="00AD382F" w:rsidP="00AD382F">
      <w:pPr>
        <w:pStyle w:val="ListParagraph"/>
        <w:numPr>
          <w:ilvl w:val="0"/>
          <w:numId w:val="16"/>
        </w:numPr>
        <w:rPr>
          <w:rFonts w:asciiTheme="minorHAnsi" w:hAnsiTheme="minorHAnsi" w:cstheme="minorHAnsi"/>
          <w:b/>
          <w:bCs/>
        </w:rPr>
      </w:pPr>
      <w:r w:rsidRPr="00DE6A18">
        <w:rPr>
          <w:rFonts w:asciiTheme="minorHAnsi" w:hAnsiTheme="minorHAnsi" w:cstheme="minorHAnsi"/>
          <w:b/>
          <w:bCs/>
        </w:rPr>
        <w:t>Active participation in local Continuum of Care meetings</w:t>
      </w:r>
    </w:p>
    <w:p w14:paraId="6593D783" w14:textId="77777777" w:rsidR="00AD382F" w:rsidRDefault="00AD382F" w:rsidP="00AD382F">
      <w:pPr>
        <w:rPr>
          <w:rFonts w:asciiTheme="minorHAnsi" w:hAnsiTheme="minorHAnsi" w:cstheme="minorHAnsi"/>
          <w:bCs/>
        </w:rPr>
      </w:pPr>
    </w:p>
    <w:p w14:paraId="73BFB0A7" w14:textId="77777777" w:rsidR="00AD382F" w:rsidRPr="00DE6A18" w:rsidRDefault="00AD382F" w:rsidP="00AD382F">
      <w:pPr>
        <w:spacing w:line="240" w:lineRule="auto"/>
        <w:rPr>
          <w:rFonts w:asciiTheme="minorHAnsi" w:eastAsia="Calibri" w:hAnsiTheme="minorHAnsi" w:cstheme="minorHAnsi"/>
        </w:rPr>
      </w:pPr>
      <w:r w:rsidRPr="00DE6A18">
        <w:rPr>
          <w:rFonts w:asciiTheme="minorHAnsi" w:eastAsia="Calibri" w:hAnsiTheme="minorHAnsi" w:cstheme="minorHAnsi"/>
        </w:rPr>
        <w:t xml:space="preserve">HUD states that a successful CoC will </w:t>
      </w:r>
      <w:proofErr w:type="gramStart"/>
      <w:r w:rsidRPr="00DE6A18">
        <w:rPr>
          <w:rFonts w:asciiTheme="minorHAnsi" w:eastAsia="Calibri" w:hAnsiTheme="minorHAnsi" w:cstheme="minorHAnsi"/>
        </w:rPr>
        <w:t>have involvement</w:t>
      </w:r>
      <w:proofErr w:type="gramEnd"/>
      <w:r w:rsidRPr="00DE6A18">
        <w:rPr>
          <w:rFonts w:asciiTheme="minorHAnsi" w:eastAsia="Calibri" w:hAnsiTheme="minorHAnsi" w:cstheme="minorHAnsi"/>
        </w:rPr>
        <w:t xml:space="preserve"> from a variety of organizations representing the public and private sectors, as well as interested individuals within the CoC jurisdiction(s). These organizations should have an active role in the CoC.</w:t>
      </w:r>
    </w:p>
    <w:p w14:paraId="1BE8DE5F" w14:textId="77777777" w:rsidR="00AD382F" w:rsidRPr="00DE6A18" w:rsidRDefault="00AD382F" w:rsidP="00AD382F">
      <w:pPr>
        <w:spacing w:line="240" w:lineRule="auto"/>
        <w:rPr>
          <w:rFonts w:asciiTheme="minorHAnsi" w:eastAsia="Calibri" w:hAnsiTheme="minorHAnsi" w:cstheme="minorHAnsi"/>
        </w:rPr>
      </w:pPr>
    </w:p>
    <w:p w14:paraId="4FA7A4F9" w14:textId="77777777" w:rsidR="00AD382F" w:rsidRDefault="00AD382F" w:rsidP="00AD382F">
      <w:pPr>
        <w:pStyle w:val="ListParagraph"/>
        <w:numPr>
          <w:ilvl w:val="0"/>
          <w:numId w:val="21"/>
        </w:numPr>
        <w:spacing w:line="240" w:lineRule="auto"/>
        <w:rPr>
          <w:rFonts w:asciiTheme="minorHAnsi" w:eastAsia="Calibri" w:hAnsiTheme="minorHAnsi" w:cstheme="minorHAnsi"/>
          <w:b/>
        </w:rPr>
      </w:pPr>
      <w:r w:rsidRPr="00DE6A18">
        <w:rPr>
          <w:rFonts w:asciiTheme="minorHAnsi" w:eastAsia="Calibri" w:hAnsiTheme="minorHAnsi" w:cstheme="minorHAnsi"/>
          <w:b/>
        </w:rPr>
        <w:t xml:space="preserve">Describe what local Continuum of Care committees, subcommittees, and/or working groups that your agency participates in on a regular basis </w:t>
      </w:r>
      <w:r w:rsidRPr="00DE6A18">
        <w:rPr>
          <w:rFonts w:asciiTheme="minorHAnsi" w:hAnsiTheme="minorHAnsi" w:cstheme="minorHAnsi"/>
          <w:b/>
        </w:rPr>
        <w:t>in the box below (expand box as needed).</w:t>
      </w:r>
      <w:r w:rsidRPr="00DE6A18">
        <w:rPr>
          <w:rFonts w:asciiTheme="minorHAnsi" w:eastAsia="Calibri" w:hAnsiTheme="minorHAnsi" w:cstheme="minorHAnsi"/>
          <w:b/>
        </w:rPr>
        <w:t xml:space="preserve"> Please include the names and titles of those participating as well as their level of involvement/participation.</w:t>
      </w:r>
    </w:p>
    <w:p w14:paraId="6D70C2B7" w14:textId="77777777" w:rsidR="00AD382F" w:rsidRPr="006A31DF" w:rsidRDefault="00AD382F" w:rsidP="00AD382F">
      <w:pPr>
        <w:spacing w:line="240" w:lineRule="auto"/>
        <w:rPr>
          <w:rFonts w:asciiTheme="minorHAnsi" w:eastAsia="Calibri" w:hAnsiTheme="minorHAnsi" w:cstheme="minorHAnsi"/>
          <w:b/>
        </w:rPr>
      </w:pPr>
    </w:p>
    <w:p w14:paraId="19EAD3A7" w14:textId="77777777" w:rsidR="00AD382F" w:rsidRDefault="00AD382F" w:rsidP="00AD382F">
      <w:pPr>
        <w:autoSpaceDE w:val="0"/>
        <w:autoSpaceDN w:val="0"/>
        <w:adjustRightInd w:val="0"/>
        <w:spacing w:line="240" w:lineRule="auto"/>
        <w:rPr>
          <w:rFonts w:asciiTheme="minorHAnsi" w:hAnsiTheme="minorHAnsi" w:cstheme="minorHAnsi"/>
          <w:b/>
          <w:bCs/>
        </w:rPr>
      </w:pPr>
    </w:p>
    <w:p w14:paraId="60C67A2B"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949AEEB"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AC84B68"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101AD0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8587E26" w14:textId="573778D0" w:rsidR="00963245" w:rsidRDefault="00963245">
      <w:pPr>
        <w:rPr>
          <w:rFonts w:asciiTheme="minorHAnsi" w:hAnsiTheme="minorHAnsi" w:cstheme="minorHAnsi"/>
          <w:b/>
          <w:bCs/>
        </w:rPr>
      </w:pPr>
      <w:r>
        <w:rPr>
          <w:rFonts w:asciiTheme="minorHAnsi" w:hAnsiTheme="minorHAnsi" w:cstheme="minorHAnsi"/>
          <w:b/>
          <w:bCs/>
        </w:rPr>
        <w:br w:type="page"/>
      </w:r>
    </w:p>
    <w:p w14:paraId="0622983C" w14:textId="77777777" w:rsidR="00AD382F" w:rsidRDefault="00AD382F" w:rsidP="00AD382F">
      <w:pPr>
        <w:autoSpaceDE w:val="0"/>
        <w:autoSpaceDN w:val="0"/>
        <w:adjustRightInd w:val="0"/>
        <w:spacing w:line="240" w:lineRule="auto"/>
        <w:rPr>
          <w:rFonts w:asciiTheme="minorHAnsi" w:hAnsiTheme="minorHAnsi" w:cstheme="minorHAnsi"/>
          <w:b/>
          <w:bCs/>
        </w:rPr>
      </w:pPr>
    </w:p>
    <w:p w14:paraId="05EC5B03" w14:textId="77777777" w:rsidR="00AD382F" w:rsidRPr="00C20662" w:rsidRDefault="00AD382F" w:rsidP="00AD382F">
      <w:pPr>
        <w:pStyle w:val="ListParagraph"/>
        <w:numPr>
          <w:ilvl w:val="0"/>
          <w:numId w:val="16"/>
        </w:numPr>
        <w:rPr>
          <w:rFonts w:asciiTheme="minorHAnsi" w:hAnsiTheme="minorHAnsi" w:cstheme="minorHAnsi"/>
          <w:b/>
          <w:bCs/>
        </w:rPr>
      </w:pPr>
      <w:r w:rsidRPr="00C20662">
        <w:rPr>
          <w:b/>
        </w:rPr>
        <w:t xml:space="preserve">Housing </w:t>
      </w:r>
      <w:r>
        <w:rPr>
          <w:b/>
        </w:rPr>
        <w:t>Q</w:t>
      </w:r>
      <w:r w:rsidRPr="00C20662">
        <w:rPr>
          <w:b/>
        </w:rPr>
        <w:t xml:space="preserve">uality </w:t>
      </w:r>
      <w:r>
        <w:rPr>
          <w:b/>
        </w:rPr>
        <w:t>S</w:t>
      </w:r>
      <w:r w:rsidRPr="00C20662">
        <w:rPr>
          <w:b/>
        </w:rPr>
        <w:t>tandards</w:t>
      </w:r>
      <w:r>
        <w:rPr>
          <w:b/>
        </w:rPr>
        <w:t xml:space="preserve"> (HQS)</w:t>
      </w:r>
    </w:p>
    <w:p w14:paraId="576C4872" w14:textId="77777777" w:rsidR="00AD382F" w:rsidRDefault="00AD382F" w:rsidP="00AD382F">
      <w:pPr>
        <w:rPr>
          <w:rFonts w:asciiTheme="minorHAnsi" w:hAnsiTheme="minorHAnsi" w:cstheme="minorHAnsi"/>
          <w:bCs/>
        </w:rPr>
      </w:pPr>
    </w:p>
    <w:p w14:paraId="70242CC1" w14:textId="77777777" w:rsidR="00AD382F" w:rsidRPr="00273826" w:rsidRDefault="00AD382F" w:rsidP="00AD382F">
      <w:pPr>
        <w:pStyle w:val="Default"/>
        <w:jc w:val="both"/>
      </w:pPr>
      <w:r w:rsidRPr="00273826">
        <w:t xml:space="preserve">The HEARTH Act CoC Program Interim Rule states that the recipient or subrecipient must document its compliance with </w:t>
      </w:r>
      <w:r>
        <w:t>housing quality standards</w:t>
      </w:r>
      <w:r w:rsidRPr="00273826">
        <w:t xml:space="preserve"> requirements under § 578.</w:t>
      </w:r>
      <w:r>
        <w:t>75</w:t>
      </w:r>
      <w:r w:rsidRPr="00273826">
        <w:t>(</w:t>
      </w:r>
      <w:r>
        <w:t>b</w:t>
      </w:r>
      <w:r w:rsidRPr="00273826">
        <w:t>), which is as follows:</w:t>
      </w:r>
    </w:p>
    <w:p w14:paraId="36D5E52B" w14:textId="77777777" w:rsidR="00AD382F" w:rsidRDefault="00AD382F" w:rsidP="00AD382F">
      <w:pPr>
        <w:rPr>
          <w:rFonts w:asciiTheme="minorHAnsi" w:hAnsiTheme="minorHAnsi" w:cstheme="minorHAnsi"/>
          <w:bCs/>
        </w:rPr>
      </w:pPr>
    </w:p>
    <w:p w14:paraId="46C5829B" w14:textId="77777777" w:rsidR="00AD382F" w:rsidRPr="00C20662" w:rsidRDefault="00AD382F" w:rsidP="00AD382F">
      <w:pPr>
        <w:pStyle w:val="Default"/>
        <w:ind w:left="720"/>
        <w:jc w:val="both"/>
      </w:pPr>
      <w:r w:rsidRPr="00C20662">
        <w:t xml:space="preserve">(b) Housing quality standards. Housing leased with Continuum of Care program funds, or for which rental assistance payments are made with Continuum of Care program funds, must meet the applicable housing quality standards (HQS) under 24 CFR 982.401 of this title, except that 24 CFR 982.401(j) applies only to housing occupied by program participants receiving tenant-based rental assistance. For housing rehabilitated with funds under this part, the lead-based paint requirements in 24 CFR part 35, subparts A, B, J, and R apply. For housing that receives project-based or sponsor-based rental assistance, 24 CFR part 35, subparts A, B, H, and R apply. For residential property for which funds under this part are used for acquisition, leasing, services, or operating costs, 24 CFR part 35, subparts A, B, K, and R apply. </w:t>
      </w:r>
    </w:p>
    <w:p w14:paraId="223041F0" w14:textId="77777777" w:rsidR="00AD382F" w:rsidRDefault="00AD382F" w:rsidP="00AD382F">
      <w:pPr>
        <w:pStyle w:val="Default"/>
        <w:spacing w:after="142"/>
        <w:jc w:val="both"/>
      </w:pPr>
    </w:p>
    <w:p w14:paraId="305E4E8F" w14:textId="77777777" w:rsidR="00AD382F" w:rsidRPr="00C20662" w:rsidRDefault="00AD382F" w:rsidP="00AD382F">
      <w:pPr>
        <w:pStyle w:val="Default"/>
        <w:spacing w:after="142"/>
        <w:ind w:left="1440"/>
        <w:jc w:val="both"/>
      </w:pPr>
      <w:r w:rsidRPr="00C20662">
        <w:t xml:space="preserve">(1) Before any assistance will be provided on behalf of a program participant, the recipient, or subrecipient, must physically inspect each unit to assure that the unit meets HQS. Assistance will not be provided for units that fail to meet HQS, unless the owner corrects any deficiencies within 30 days from the date of the initial inspection and the recipient or subrecipient verifies that all deficiencies have been corrected. </w:t>
      </w:r>
    </w:p>
    <w:p w14:paraId="2CF88A88" w14:textId="77777777" w:rsidR="00AD382F" w:rsidRDefault="00AD382F" w:rsidP="00AD382F">
      <w:pPr>
        <w:pStyle w:val="Default"/>
        <w:ind w:left="1440"/>
        <w:jc w:val="both"/>
      </w:pPr>
      <w:r w:rsidRPr="00C20662">
        <w:t xml:space="preserve">(2) Recipients or subrecipients must inspect all units at least annually during the grant period to ensure that the units continue to meet HQS. </w:t>
      </w:r>
    </w:p>
    <w:p w14:paraId="55E7614A" w14:textId="77777777" w:rsidR="00AD382F" w:rsidRPr="00C20662" w:rsidRDefault="00AD382F" w:rsidP="00AD382F">
      <w:pPr>
        <w:pStyle w:val="Default"/>
        <w:ind w:left="1440"/>
        <w:jc w:val="both"/>
      </w:pPr>
    </w:p>
    <w:p w14:paraId="288C4494" w14:textId="77777777" w:rsidR="00AD382F" w:rsidRPr="00B32372" w:rsidRDefault="00AD382F" w:rsidP="00AD382F">
      <w:pPr>
        <w:pStyle w:val="ListParagraph"/>
        <w:numPr>
          <w:ilvl w:val="0"/>
          <w:numId w:val="22"/>
        </w:numPr>
        <w:tabs>
          <w:tab w:val="left" w:pos="720"/>
          <w:tab w:val="left" w:pos="1800"/>
        </w:tabs>
        <w:spacing w:line="240" w:lineRule="auto"/>
        <w:rPr>
          <w:rFonts w:asciiTheme="minorHAnsi" w:eastAsia="Calibri" w:hAnsiTheme="minorHAnsi" w:cstheme="minorHAnsi"/>
          <w:b/>
        </w:rPr>
      </w:pPr>
      <w:r w:rsidRPr="00B32372">
        <w:rPr>
          <w:rFonts w:asciiTheme="minorHAnsi" w:eastAsia="Calibri" w:hAnsiTheme="minorHAnsi" w:cstheme="minorHAnsi"/>
          <w:b/>
        </w:rPr>
        <w:t>Does your project meet applicable Housing Quality Standards?</w:t>
      </w:r>
    </w:p>
    <w:p w14:paraId="282F9C70" w14:textId="77777777" w:rsidR="00AD382F" w:rsidRDefault="00AD382F" w:rsidP="00AD382F">
      <w:pPr>
        <w:spacing w:line="240" w:lineRule="auto"/>
        <w:rPr>
          <w:rFonts w:asciiTheme="minorHAnsi" w:eastAsia="Calibri" w:hAnsiTheme="minorHAnsi" w:cstheme="minorHAnsi"/>
        </w:rPr>
      </w:pPr>
    </w:p>
    <w:p w14:paraId="459130C8" w14:textId="77777777" w:rsidR="00AD382F" w:rsidRDefault="00AD382F" w:rsidP="00AD382F">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6E09360E" w14:textId="77777777" w:rsidR="00AD382F" w:rsidRDefault="00AD382F" w:rsidP="00AD382F">
      <w:pPr>
        <w:spacing w:line="240" w:lineRule="auto"/>
        <w:ind w:left="1440"/>
        <w:rPr>
          <w:rFonts w:asciiTheme="minorHAnsi" w:eastAsia="Calibr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26BA946" w14:textId="77777777" w:rsidR="00AD382F" w:rsidRDefault="00AD382F" w:rsidP="00AD382F">
      <w:pPr>
        <w:spacing w:line="240" w:lineRule="auto"/>
        <w:ind w:firstLine="720"/>
        <w:rPr>
          <w:rFonts w:asciiTheme="minorHAnsi" w:hAnsiTheme="minorHAnsi" w:cstheme="minorHAnsi"/>
          <w:color w:val="000000"/>
        </w:rPr>
      </w:pPr>
      <w:r>
        <w:rPr>
          <w:rFonts w:asciiTheme="minorHAnsi" w:eastAsia="Calibri" w:hAnsiTheme="minorHAnsi" w:cstheme="minorHAnsi"/>
        </w:rPr>
        <w:tab/>
      </w: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2749DBBE" w14:textId="77777777" w:rsidR="00AD382F" w:rsidRDefault="00AD382F" w:rsidP="00AD382F">
      <w:pPr>
        <w:spacing w:line="240" w:lineRule="auto"/>
        <w:ind w:firstLine="720"/>
        <w:rPr>
          <w:rFonts w:asciiTheme="minorHAnsi" w:eastAsia="Calibri" w:hAnsiTheme="minorHAnsi" w:cstheme="minorHAnsi"/>
        </w:rPr>
      </w:pPr>
    </w:p>
    <w:p w14:paraId="577FBE7F" w14:textId="77777777" w:rsidR="00AD382F" w:rsidRDefault="00AD382F" w:rsidP="00AD382F">
      <w:pPr>
        <w:spacing w:line="240" w:lineRule="auto"/>
        <w:ind w:left="720"/>
        <w:rPr>
          <w:rFonts w:asciiTheme="minorHAnsi" w:hAnsiTheme="minorHAnsi" w:cstheme="minorHAnsi"/>
        </w:rPr>
      </w:pPr>
      <w:r w:rsidRPr="00B32372">
        <w:rPr>
          <w:rFonts w:asciiTheme="minorHAnsi" w:eastAsia="Calibri" w:hAnsiTheme="minorHAnsi" w:cstheme="minorHAnsi"/>
        </w:rPr>
        <w:t>Please briefly explain your inspection process for HQS</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5ABBE9FF" w14:textId="77777777" w:rsidR="00AD382F" w:rsidRPr="005923BF" w:rsidRDefault="00AD382F" w:rsidP="00AD382F">
      <w:pPr>
        <w:spacing w:line="240" w:lineRule="auto"/>
        <w:ind w:left="720"/>
        <w:rPr>
          <w:rFonts w:asciiTheme="minorHAnsi" w:eastAsia="Calibri" w:hAnsiTheme="minorHAnsi" w:cstheme="minorHAnsi"/>
        </w:rPr>
      </w:pPr>
    </w:p>
    <w:p w14:paraId="760CCFFF"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4946D35"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D2E88F6"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D48FEC3"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4625DED" w14:textId="77777777" w:rsidR="00AD382F" w:rsidRDefault="00AD382F" w:rsidP="00AD382F">
      <w:pPr>
        <w:autoSpaceDE w:val="0"/>
        <w:autoSpaceDN w:val="0"/>
        <w:adjustRightInd w:val="0"/>
        <w:spacing w:line="240" w:lineRule="auto"/>
        <w:rPr>
          <w:rFonts w:asciiTheme="minorHAnsi" w:hAnsiTheme="minorHAnsi" w:cstheme="minorHAnsi"/>
          <w:b/>
          <w:bCs/>
        </w:rPr>
      </w:pPr>
    </w:p>
    <w:p w14:paraId="6CBA13E7" w14:textId="77777777" w:rsidR="00AD382F" w:rsidRDefault="00AD382F" w:rsidP="00AD382F">
      <w:pPr>
        <w:autoSpaceDE w:val="0"/>
        <w:autoSpaceDN w:val="0"/>
        <w:adjustRightInd w:val="0"/>
        <w:spacing w:line="240" w:lineRule="auto"/>
        <w:rPr>
          <w:rFonts w:asciiTheme="minorHAnsi" w:hAnsiTheme="minorHAnsi" w:cstheme="minorHAnsi"/>
          <w:b/>
          <w:bCs/>
        </w:rPr>
      </w:pPr>
    </w:p>
    <w:p w14:paraId="399A77B5" w14:textId="77777777" w:rsidR="00AD382F" w:rsidRDefault="00AD382F" w:rsidP="00AD382F">
      <w:pPr>
        <w:pStyle w:val="ListParagraph"/>
        <w:numPr>
          <w:ilvl w:val="0"/>
          <w:numId w:val="22"/>
        </w:numPr>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lastRenderedPageBreak/>
        <w:t xml:space="preserve">Has your project received HQS corrective action plan in the last 2 </w:t>
      </w:r>
      <w:proofErr w:type="gramStart"/>
      <w:r>
        <w:rPr>
          <w:rFonts w:asciiTheme="minorHAnsi" w:hAnsiTheme="minorHAnsi" w:cstheme="minorHAnsi"/>
          <w:b/>
          <w:bCs/>
        </w:rPr>
        <w:t>years:</w:t>
      </w:r>
      <w:proofErr w:type="gramEnd"/>
    </w:p>
    <w:p w14:paraId="75EF3F14" w14:textId="77777777" w:rsidR="00AD382F" w:rsidRPr="006D40C7" w:rsidRDefault="00AD382F" w:rsidP="00AD382F">
      <w:pPr>
        <w:pStyle w:val="ListParagraph"/>
        <w:autoSpaceDE w:val="0"/>
        <w:autoSpaceDN w:val="0"/>
        <w:adjustRightInd w:val="0"/>
        <w:spacing w:line="240" w:lineRule="auto"/>
        <w:ind w:left="1080"/>
        <w:rPr>
          <w:rFonts w:asciiTheme="minorHAnsi" w:hAnsiTheme="minorHAnsi" w:cstheme="minorHAnsi"/>
          <w:b/>
          <w:bCs/>
        </w:rPr>
      </w:pPr>
    </w:p>
    <w:p w14:paraId="7653EAC8" w14:textId="77777777" w:rsidR="00AD382F" w:rsidRPr="006D40C7" w:rsidRDefault="00AD382F" w:rsidP="00AD382F">
      <w:pPr>
        <w:ind w:left="720" w:firstLine="720"/>
        <w:rPr>
          <w:rFonts w:asciiTheme="minorHAnsi" w:hAnsiTheme="minorHAnsi" w:cstheme="minorHAnsi"/>
        </w:rPr>
      </w:pPr>
      <w:r w:rsidRPr="006D40C7">
        <w:rPr>
          <w:rFonts w:asciiTheme="minorHAnsi" w:hAnsiTheme="minorHAnsi" w:cstheme="minorHAnsi"/>
        </w:rPr>
        <w:sym w:font="Wingdings 2" w:char="F030"/>
      </w:r>
      <w:r w:rsidRPr="006D40C7">
        <w:rPr>
          <w:rFonts w:asciiTheme="minorHAnsi" w:hAnsiTheme="minorHAnsi" w:cstheme="minorHAnsi"/>
        </w:rPr>
        <w:t xml:space="preserve"> Yes</w:t>
      </w:r>
    </w:p>
    <w:p w14:paraId="0C62F910" w14:textId="77777777" w:rsidR="00AD382F" w:rsidRPr="006D40C7" w:rsidRDefault="00AD382F" w:rsidP="00AD382F">
      <w:pPr>
        <w:spacing w:line="240" w:lineRule="auto"/>
        <w:ind w:left="1440"/>
        <w:rPr>
          <w:rFonts w:asciiTheme="minorHAnsi" w:eastAsia="Calibri" w:hAnsiTheme="minorHAnsi" w:cstheme="minorHAnsi"/>
        </w:rPr>
      </w:pPr>
      <w:r w:rsidRPr="006D40C7">
        <w:rPr>
          <w:rFonts w:asciiTheme="minorHAnsi" w:hAnsiTheme="minorHAnsi" w:cstheme="minorHAnsi"/>
        </w:rPr>
        <w:sym w:font="Wingdings 2" w:char="F030"/>
      </w:r>
      <w:r w:rsidRPr="006D40C7">
        <w:rPr>
          <w:rFonts w:asciiTheme="minorHAnsi" w:hAnsiTheme="minorHAnsi" w:cstheme="minorHAnsi"/>
        </w:rPr>
        <w:t xml:space="preserve"> No</w:t>
      </w:r>
    </w:p>
    <w:p w14:paraId="4BF99EC6" w14:textId="77777777" w:rsidR="00AD382F" w:rsidRPr="006D40C7" w:rsidRDefault="00AD382F" w:rsidP="00AD382F">
      <w:pPr>
        <w:spacing w:line="240" w:lineRule="auto"/>
        <w:ind w:firstLine="720"/>
        <w:rPr>
          <w:rFonts w:asciiTheme="minorHAnsi" w:hAnsiTheme="minorHAnsi" w:cstheme="minorHAnsi"/>
        </w:rPr>
      </w:pPr>
      <w:r w:rsidRPr="006D40C7">
        <w:rPr>
          <w:rFonts w:asciiTheme="minorHAnsi" w:eastAsia="Calibri" w:hAnsiTheme="minorHAnsi" w:cstheme="minorHAnsi"/>
        </w:rPr>
        <w:tab/>
      </w:r>
      <w:r w:rsidRPr="006D40C7">
        <w:rPr>
          <w:rFonts w:asciiTheme="minorHAnsi" w:hAnsiTheme="minorHAnsi" w:cstheme="minorHAnsi"/>
        </w:rPr>
        <w:sym w:font="Wingdings 2" w:char="F030"/>
      </w:r>
      <w:r w:rsidRPr="006D40C7">
        <w:rPr>
          <w:rFonts w:asciiTheme="minorHAnsi" w:hAnsiTheme="minorHAnsi" w:cstheme="minorHAnsi"/>
        </w:rPr>
        <w:t xml:space="preserve"> </w:t>
      </w:r>
      <w:r w:rsidRPr="006D40C7">
        <w:rPr>
          <w:rFonts w:asciiTheme="minorHAnsi" w:eastAsia="Calibri" w:hAnsiTheme="minorHAnsi" w:cstheme="minorHAnsi"/>
        </w:rPr>
        <w:t>This is a new project and has not started yet</w:t>
      </w:r>
    </w:p>
    <w:p w14:paraId="424CE21A" w14:textId="77777777" w:rsidR="00AD382F" w:rsidRPr="006D40C7" w:rsidRDefault="00AD382F" w:rsidP="00AD382F">
      <w:pPr>
        <w:autoSpaceDE w:val="0"/>
        <w:autoSpaceDN w:val="0"/>
        <w:adjustRightInd w:val="0"/>
        <w:spacing w:line="240" w:lineRule="auto"/>
        <w:rPr>
          <w:rFonts w:asciiTheme="minorHAnsi" w:hAnsiTheme="minorHAnsi" w:cstheme="minorHAnsi"/>
          <w:b/>
          <w:bCs/>
        </w:rPr>
      </w:pPr>
      <w:r w:rsidRPr="006D40C7">
        <w:rPr>
          <w:rFonts w:asciiTheme="minorHAnsi" w:hAnsiTheme="minorHAnsi" w:cstheme="minorHAnsi"/>
          <w:b/>
          <w:bCs/>
        </w:rPr>
        <w:tab/>
      </w:r>
    </w:p>
    <w:p w14:paraId="1A8AE6ED"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
          <w:bCs/>
        </w:rPr>
        <w:t xml:space="preserve">      </w:t>
      </w:r>
      <w:r w:rsidRPr="006D40C7">
        <w:rPr>
          <w:rFonts w:asciiTheme="minorHAnsi" w:hAnsiTheme="minorHAnsi" w:cstheme="minorHAnsi"/>
          <w:bCs/>
        </w:rPr>
        <w:t>If you selected Yes, explain the nature of the concerns/issues and how it was resolved in</w:t>
      </w:r>
    </w:p>
    <w:p w14:paraId="5DC9BFA7"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Cs/>
        </w:rPr>
        <w:t xml:space="preserve">     the box below (expand the box as needed.</w:t>
      </w:r>
    </w:p>
    <w:p w14:paraId="1FCA544B"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p>
    <w:p w14:paraId="301086EE"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A1F6289" wp14:editId="211423D9">
                <wp:simplePos x="0" y="0"/>
                <wp:positionH relativeFrom="column">
                  <wp:posOffset>7620</wp:posOffset>
                </wp:positionH>
                <wp:positionV relativeFrom="paragraph">
                  <wp:posOffset>61595</wp:posOffset>
                </wp:positionV>
                <wp:extent cx="6080760" cy="7086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6080760" cy="708660"/>
                        </a:xfrm>
                        <a:prstGeom prst="rect">
                          <a:avLst/>
                        </a:prstGeom>
                        <a:no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F69F6B" id="Rectangle 1" o:spid="_x0000_s1026" style="position:absolute;margin-left:.6pt;margin-top:4.85pt;width:478.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" filled="f" strokeweight=".25pt"/>
            </w:pict>
          </mc:Fallback>
        </mc:AlternateContent>
      </w:r>
    </w:p>
    <w:p w14:paraId="18CA4A90"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p>
    <w:p w14:paraId="0845AF76" w14:textId="77777777" w:rsidR="00A0267A" w:rsidRDefault="00A0267A">
      <w:pPr>
        <w:rPr>
          <w:rFonts w:asciiTheme="minorHAnsi" w:hAnsiTheme="minorHAnsi" w:cstheme="minorHAnsi"/>
          <w:b/>
        </w:rPr>
      </w:pPr>
      <w:r>
        <w:rPr>
          <w:rFonts w:asciiTheme="minorHAnsi" w:hAnsiTheme="minorHAnsi" w:cstheme="minorHAnsi"/>
          <w:b/>
        </w:rPr>
        <w:br w:type="page"/>
      </w:r>
    </w:p>
    <w:p w14:paraId="33A4C667" w14:textId="71D6F006" w:rsidR="009B67F4" w:rsidRPr="00917CA6" w:rsidRDefault="009B67F4" w:rsidP="009B67F4">
      <w:pPr>
        <w:pStyle w:val="ListParagraph"/>
        <w:numPr>
          <w:ilvl w:val="0"/>
          <w:numId w:val="10"/>
        </w:numPr>
        <w:shd w:val="clear" w:color="auto" w:fill="D9D9D9" w:themeFill="background1" w:themeFillShade="D9"/>
        <w:tabs>
          <w:tab w:val="left" w:pos="810"/>
        </w:tabs>
        <w:rPr>
          <w:rFonts w:ascii="Helvetica-Bold" w:hAnsi="Helvetica-Bold" w:cs="Helvetica-Bold"/>
          <w:b/>
          <w:bCs/>
        </w:rPr>
      </w:pPr>
      <w:r w:rsidRPr="00917CA6">
        <w:rPr>
          <w:rFonts w:ascii="Helvetica-Bold" w:hAnsi="Helvetica-Bold" w:cs="Helvetica-Bold"/>
          <w:b/>
          <w:bCs/>
        </w:rPr>
        <w:lastRenderedPageBreak/>
        <w:t>Match Requirement</w:t>
      </w:r>
    </w:p>
    <w:p w14:paraId="189CE154" w14:textId="77777777" w:rsidR="009B67F4" w:rsidRPr="00917CA6" w:rsidRDefault="009B67F4" w:rsidP="009B67F4">
      <w:pPr>
        <w:spacing w:line="240" w:lineRule="auto"/>
        <w:rPr>
          <w:rFonts w:asciiTheme="minorHAnsi" w:eastAsia="Calibri" w:hAnsiTheme="minorHAnsi" w:cstheme="minorHAnsi"/>
        </w:rPr>
      </w:pPr>
    </w:p>
    <w:p w14:paraId="557D0438" w14:textId="4D4DEF40" w:rsidR="009B67F4" w:rsidRPr="00917CA6" w:rsidRDefault="009B67F4" w:rsidP="009B67F4">
      <w:pPr>
        <w:spacing w:line="240" w:lineRule="auto"/>
        <w:rPr>
          <w:rFonts w:asciiTheme="minorHAnsi" w:eastAsia="Calibri" w:hAnsiTheme="minorHAnsi" w:cstheme="minorHAnsi"/>
        </w:rPr>
      </w:pPr>
      <w:r w:rsidRPr="00917CA6">
        <w:rPr>
          <w:rFonts w:asciiTheme="minorHAnsi" w:eastAsia="Calibri" w:hAnsiTheme="minorHAnsi" w:cstheme="minorHAnsi"/>
        </w:rPr>
        <w:t xml:space="preserve">Match must equal 25 percent of the total grant request including Admin costs but excluding leasing costs (i.e., any funds identified for Leased Units and Leased Structures). Match must be met on an annual basis. HUD requires match letters to be submitted with the e-snaps application. Match contributions can be cash, in-kind, or a combination of the two; and, match must be used for an eligible cost as set forth in Subpart D of CoC Program interim rule.  For an in-kind match, the recipient may use the value of property, equipment, goods, or services contributed to the project, provided that, if the recipient or sub recipient had to pay for such items with grant funds, the costs would have been eligible. If third party services are to be used as match, the </w:t>
      </w:r>
      <w:proofErr w:type="gramStart"/>
      <w:r w:rsidRPr="00917CA6">
        <w:rPr>
          <w:rFonts w:asciiTheme="minorHAnsi" w:eastAsia="Calibri" w:hAnsiTheme="minorHAnsi" w:cstheme="minorHAnsi"/>
        </w:rPr>
        <w:t>third party</w:t>
      </w:r>
      <w:proofErr w:type="gramEnd"/>
      <w:r w:rsidRPr="00917CA6">
        <w:rPr>
          <w:rFonts w:asciiTheme="minorHAnsi" w:eastAsia="Calibri" w:hAnsiTheme="minorHAnsi" w:cstheme="minorHAnsi"/>
        </w:rPr>
        <w:t xml:space="preserve"> service provider that will deliver the services must enter into a memorandum of understanding (MOU) before the grant is executed documenting that the third party will provide such services and value towards the project. </w:t>
      </w:r>
    </w:p>
    <w:p w14:paraId="3817B4BB" w14:textId="77777777" w:rsidR="009B67F4" w:rsidRPr="00917CA6" w:rsidRDefault="009B67F4" w:rsidP="009B67F4">
      <w:pPr>
        <w:spacing w:line="240" w:lineRule="auto"/>
        <w:rPr>
          <w:rFonts w:asciiTheme="minorHAnsi" w:eastAsia="Calibri" w:hAnsiTheme="minorHAnsi" w:cstheme="minorHAnsi"/>
        </w:rPr>
      </w:pPr>
    </w:p>
    <w:p w14:paraId="007D425A" w14:textId="77777777" w:rsidR="009B67F4" w:rsidRPr="00917CA6" w:rsidRDefault="009B67F4" w:rsidP="009B67F4">
      <w:pPr>
        <w:numPr>
          <w:ilvl w:val="0"/>
          <w:numId w:val="17"/>
        </w:numPr>
        <w:spacing w:line="240" w:lineRule="auto"/>
        <w:rPr>
          <w:rFonts w:asciiTheme="minorHAnsi" w:eastAsia="Calibri" w:hAnsiTheme="minorHAnsi" w:cstheme="minorHAnsi"/>
        </w:rPr>
      </w:pPr>
      <w:r w:rsidRPr="00917CA6">
        <w:rPr>
          <w:rFonts w:asciiTheme="minorHAnsi" w:eastAsia="Calibri" w:hAnsiTheme="minorHAnsi" w:cstheme="minorHAnsi"/>
        </w:rPr>
        <w:t>Will your agency be able to provide the match requirement for your renewal project (including a commitment letter or MOU)?</w:t>
      </w:r>
    </w:p>
    <w:p w14:paraId="6067370F" w14:textId="77777777" w:rsidR="009B67F4" w:rsidRPr="00917CA6" w:rsidRDefault="009B67F4" w:rsidP="009B67F4">
      <w:pPr>
        <w:spacing w:line="240" w:lineRule="auto"/>
        <w:rPr>
          <w:rFonts w:asciiTheme="minorHAnsi" w:eastAsia="Calibri" w:hAnsiTheme="minorHAnsi" w:cstheme="minorHAnsi"/>
        </w:rPr>
      </w:pPr>
    </w:p>
    <w:p w14:paraId="72B81569" w14:textId="77777777" w:rsidR="009B67F4" w:rsidRPr="00917CA6" w:rsidRDefault="009B67F4" w:rsidP="009B67F4">
      <w:pPr>
        <w:ind w:left="720" w:firstLine="720"/>
        <w:rPr>
          <w:rFonts w:asciiTheme="minorHAnsi" w:hAnsiTheme="minorHAnsi" w:cstheme="minorHAnsi"/>
          <w:color w:val="000000"/>
        </w:rPr>
      </w:pPr>
      <w:r w:rsidRPr="00917CA6">
        <w:rPr>
          <w:rFonts w:asciiTheme="minorHAnsi" w:hAnsiTheme="minorHAnsi" w:cstheme="minorHAnsi"/>
          <w:color w:val="000000"/>
        </w:rPr>
        <w:sym w:font="Wingdings 2" w:char="F030"/>
      </w:r>
      <w:r w:rsidRPr="00917CA6">
        <w:rPr>
          <w:rFonts w:asciiTheme="minorHAnsi" w:hAnsiTheme="minorHAnsi" w:cstheme="minorHAnsi"/>
          <w:color w:val="000000"/>
        </w:rPr>
        <w:t xml:space="preserve"> Yes</w:t>
      </w:r>
    </w:p>
    <w:p w14:paraId="1B1A5615" w14:textId="77777777" w:rsidR="009B67F4" w:rsidRDefault="009B67F4" w:rsidP="009B67F4">
      <w:pPr>
        <w:spacing w:line="240" w:lineRule="auto"/>
        <w:ind w:left="1440"/>
        <w:rPr>
          <w:rFonts w:asciiTheme="minorHAnsi" w:eastAsia="Calibri" w:hAnsiTheme="minorHAnsi" w:cstheme="minorHAnsi"/>
        </w:rPr>
      </w:pPr>
      <w:r w:rsidRPr="00917CA6">
        <w:rPr>
          <w:rFonts w:asciiTheme="minorHAnsi" w:hAnsiTheme="minorHAnsi" w:cstheme="minorHAnsi"/>
          <w:color w:val="000000"/>
        </w:rPr>
        <w:sym w:font="Wingdings 2" w:char="F030"/>
      </w:r>
      <w:r w:rsidRPr="00917CA6">
        <w:rPr>
          <w:rFonts w:asciiTheme="minorHAnsi" w:hAnsiTheme="minorHAnsi" w:cstheme="minorHAnsi"/>
          <w:color w:val="000000"/>
        </w:rPr>
        <w:t xml:space="preserve"> No</w:t>
      </w:r>
    </w:p>
    <w:p w14:paraId="166B2CC5" w14:textId="77777777" w:rsidR="009B67F4" w:rsidRDefault="009B67F4" w:rsidP="00700160">
      <w:pPr>
        <w:autoSpaceDE w:val="0"/>
        <w:autoSpaceDN w:val="0"/>
        <w:adjustRightInd w:val="0"/>
        <w:spacing w:line="240" w:lineRule="auto"/>
        <w:rPr>
          <w:rFonts w:asciiTheme="minorHAnsi" w:hAnsiTheme="minorHAnsi" w:cstheme="minorHAnsi"/>
          <w:b/>
          <w:sz w:val="28"/>
          <w:szCs w:val="28"/>
        </w:rPr>
      </w:pPr>
    </w:p>
    <w:p w14:paraId="58450007" w14:textId="7B521136" w:rsidR="002F4626" w:rsidRPr="002F4626" w:rsidRDefault="00700160" w:rsidP="00700160">
      <w:pPr>
        <w:autoSpaceDE w:val="0"/>
        <w:autoSpaceDN w:val="0"/>
        <w:adjustRightInd w:val="0"/>
        <w:spacing w:line="240" w:lineRule="auto"/>
        <w:rPr>
          <w:rFonts w:asciiTheme="minorHAnsi" w:hAnsiTheme="minorHAnsi" w:cstheme="minorHAnsi"/>
          <w:sz w:val="28"/>
          <w:szCs w:val="28"/>
        </w:rPr>
      </w:pPr>
      <w:r w:rsidRPr="002F4626">
        <w:rPr>
          <w:rFonts w:asciiTheme="minorHAnsi" w:hAnsiTheme="minorHAnsi" w:cstheme="minorHAnsi"/>
          <w:b/>
          <w:sz w:val="28"/>
          <w:szCs w:val="28"/>
        </w:rPr>
        <w:t>Renewal Rating Factors</w:t>
      </w:r>
      <w:r w:rsidR="002F4626" w:rsidRPr="002F4626">
        <w:rPr>
          <w:rFonts w:asciiTheme="minorHAnsi" w:hAnsiTheme="minorHAnsi" w:cstheme="minorHAnsi"/>
          <w:sz w:val="28"/>
          <w:szCs w:val="28"/>
        </w:rPr>
        <w:t xml:space="preserve">: </w:t>
      </w:r>
    </w:p>
    <w:p w14:paraId="325EE48D" w14:textId="668B2DFB" w:rsidR="00700160" w:rsidRPr="006D40C7" w:rsidRDefault="00700160" w:rsidP="00700160">
      <w:pPr>
        <w:autoSpaceDE w:val="0"/>
        <w:autoSpaceDN w:val="0"/>
        <w:adjustRightInd w:val="0"/>
        <w:spacing w:line="240" w:lineRule="auto"/>
        <w:rPr>
          <w:rFonts w:asciiTheme="minorHAnsi" w:hAnsiTheme="minorHAnsi" w:cstheme="minorHAnsi"/>
        </w:rPr>
      </w:pPr>
      <w:r w:rsidRPr="006D40C7">
        <w:rPr>
          <w:rFonts w:asciiTheme="minorHAnsi" w:hAnsiTheme="minorHAnsi" w:cstheme="minorHAnsi"/>
        </w:rPr>
        <w:t xml:space="preserve">If a renewal project passes the </w:t>
      </w:r>
      <w:r w:rsidR="002C43DF">
        <w:rPr>
          <w:rFonts w:asciiTheme="minorHAnsi" w:hAnsiTheme="minorHAnsi" w:cstheme="minorHAnsi"/>
        </w:rPr>
        <w:t>P</w:t>
      </w:r>
      <w:r w:rsidRPr="006D40C7">
        <w:rPr>
          <w:rFonts w:asciiTheme="minorHAnsi" w:hAnsiTheme="minorHAnsi" w:cstheme="minorHAnsi"/>
        </w:rPr>
        <w:t xml:space="preserve">roject </w:t>
      </w:r>
      <w:r w:rsidR="002C43DF">
        <w:rPr>
          <w:rFonts w:asciiTheme="minorHAnsi" w:hAnsiTheme="minorHAnsi" w:cstheme="minorHAnsi"/>
        </w:rPr>
        <w:t>E</w:t>
      </w:r>
      <w:r w:rsidRPr="006D40C7">
        <w:rPr>
          <w:rFonts w:asciiTheme="minorHAnsi" w:hAnsiTheme="minorHAnsi" w:cstheme="minorHAnsi"/>
        </w:rPr>
        <w:t xml:space="preserve">ligibility </w:t>
      </w:r>
      <w:r w:rsidR="002C43DF">
        <w:rPr>
          <w:rFonts w:asciiTheme="minorHAnsi" w:hAnsiTheme="minorHAnsi" w:cstheme="minorHAnsi"/>
        </w:rPr>
        <w:t>T</w:t>
      </w:r>
      <w:r w:rsidRPr="006D40C7">
        <w:rPr>
          <w:rFonts w:asciiTheme="minorHAnsi" w:hAnsiTheme="minorHAnsi" w:cstheme="minorHAnsi"/>
        </w:rPr>
        <w:t>hreshold</w:t>
      </w:r>
      <w:r w:rsidR="002C43DF">
        <w:rPr>
          <w:rFonts w:asciiTheme="minorHAnsi" w:hAnsiTheme="minorHAnsi" w:cstheme="minorHAnsi"/>
        </w:rPr>
        <w:t xml:space="preserve"> as noted on pages </w:t>
      </w:r>
      <w:r w:rsidR="00677C58">
        <w:rPr>
          <w:rFonts w:asciiTheme="minorHAnsi" w:hAnsiTheme="minorHAnsi" w:cstheme="minorHAnsi"/>
        </w:rPr>
        <w:t>5</w:t>
      </w:r>
      <w:r w:rsidR="002C43DF">
        <w:rPr>
          <w:rFonts w:asciiTheme="minorHAnsi" w:hAnsiTheme="minorHAnsi" w:cstheme="minorHAnsi"/>
        </w:rPr>
        <w:t xml:space="preserve"> – 1</w:t>
      </w:r>
      <w:r w:rsidR="00677C58">
        <w:rPr>
          <w:rFonts w:asciiTheme="minorHAnsi" w:hAnsiTheme="minorHAnsi" w:cstheme="minorHAnsi"/>
        </w:rPr>
        <w:t>4</w:t>
      </w:r>
      <w:r w:rsidR="002C43DF">
        <w:rPr>
          <w:rFonts w:asciiTheme="minorHAnsi" w:hAnsiTheme="minorHAnsi" w:cstheme="minorHAnsi"/>
        </w:rPr>
        <w:t xml:space="preserve"> of this LOI,</w:t>
      </w:r>
      <w:r w:rsidRPr="006D40C7">
        <w:rPr>
          <w:rFonts w:asciiTheme="minorHAnsi" w:hAnsiTheme="minorHAnsi" w:cstheme="minorHAnsi"/>
        </w:rPr>
        <w:t xml:space="preserve"> the project will be </w:t>
      </w:r>
      <w:r w:rsidRPr="006D40C7">
        <w:rPr>
          <w:rFonts w:asciiTheme="minorHAnsi" w:hAnsiTheme="minorHAnsi" w:cstheme="minorHAnsi"/>
          <w:b/>
          <w:u w:val="single"/>
        </w:rPr>
        <w:t>reviewed and scored</w:t>
      </w:r>
      <w:r w:rsidRPr="006D40C7">
        <w:rPr>
          <w:rFonts w:asciiTheme="minorHAnsi" w:hAnsiTheme="minorHAnsi" w:cstheme="minorHAnsi"/>
        </w:rPr>
        <w:t xml:space="preserve"> by</w:t>
      </w:r>
      <w:r w:rsidR="005D644C">
        <w:rPr>
          <w:rFonts w:asciiTheme="minorHAnsi" w:hAnsiTheme="minorHAnsi" w:cstheme="minorHAnsi"/>
        </w:rPr>
        <w:t xml:space="preserve"> the</w:t>
      </w:r>
      <w:r w:rsidRPr="006D40C7">
        <w:rPr>
          <w:rFonts w:asciiTheme="minorHAnsi" w:hAnsiTheme="minorHAnsi" w:cstheme="minorHAnsi"/>
        </w:rPr>
        <w:t xml:space="preserve"> </w:t>
      </w:r>
      <w:r w:rsidR="002F02EC">
        <w:rPr>
          <w:rFonts w:asciiTheme="minorHAnsi" w:hAnsiTheme="minorHAnsi" w:cstheme="minorHAnsi"/>
        </w:rPr>
        <w:t>GRC</w:t>
      </w:r>
      <w:r w:rsidRPr="006D40C7">
        <w:rPr>
          <w:rFonts w:asciiTheme="minorHAnsi" w:hAnsiTheme="minorHAnsi" w:cstheme="minorHAnsi"/>
        </w:rPr>
        <w:t xml:space="preserve"> and OHS based on the following rating factors</w:t>
      </w:r>
      <w:r w:rsidR="002F4626">
        <w:rPr>
          <w:rFonts w:asciiTheme="minorHAnsi" w:hAnsiTheme="minorHAnsi" w:cstheme="minorHAnsi"/>
        </w:rPr>
        <w:t>.</w:t>
      </w:r>
    </w:p>
    <w:p w14:paraId="34AD1675" w14:textId="6F434DC2" w:rsidR="00700160" w:rsidRPr="006D40C7" w:rsidRDefault="00700160" w:rsidP="00700160">
      <w:pPr>
        <w:autoSpaceDE w:val="0"/>
        <w:autoSpaceDN w:val="0"/>
        <w:adjustRightInd w:val="0"/>
        <w:spacing w:line="240" w:lineRule="auto"/>
        <w:rPr>
          <w:rFonts w:asciiTheme="minorHAnsi" w:hAnsiTheme="minorHAnsi" w:cstheme="minorHAnsi"/>
        </w:rPr>
      </w:pPr>
    </w:p>
    <w:p w14:paraId="34BD430E" w14:textId="32DBE249" w:rsidR="00700160" w:rsidRPr="006D40C7" w:rsidRDefault="00700160" w:rsidP="00AD382F">
      <w:pPr>
        <w:pStyle w:val="ListParagraph"/>
        <w:numPr>
          <w:ilvl w:val="0"/>
          <w:numId w:val="38"/>
        </w:numPr>
        <w:shd w:val="clear" w:color="auto" w:fill="D9D9D9" w:themeFill="background1" w:themeFillShade="D9"/>
        <w:spacing w:line="240" w:lineRule="auto"/>
        <w:ind w:left="720" w:hanging="360"/>
        <w:rPr>
          <w:rFonts w:asciiTheme="minorHAnsi" w:eastAsia="Calibri" w:hAnsiTheme="minorHAnsi" w:cstheme="minorHAnsi"/>
          <w:b/>
          <w:sz w:val="28"/>
          <w:szCs w:val="28"/>
        </w:rPr>
      </w:pPr>
      <w:r w:rsidRPr="006D40C7">
        <w:rPr>
          <w:rFonts w:asciiTheme="minorHAnsi" w:eastAsia="Calibri" w:hAnsiTheme="minorHAnsi" w:cstheme="minorHAnsi"/>
          <w:b/>
          <w:sz w:val="28"/>
          <w:szCs w:val="28"/>
        </w:rPr>
        <w:t>System Performance Measures</w:t>
      </w:r>
      <w:r w:rsidR="002F4626">
        <w:rPr>
          <w:rFonts w:asciiTheme="minorHAnsi" w:eastAsia="Calibri" w:hAnsiTheme="minorHAnsi" w:cstheme="minorHAnsi"/>
          <w:b/>
          <w:sz w:val="28"/>
          <w:szCs w:val="28"/>
        </w:rPr>
        <w:t xml:space="preserve"> (50 points)</w:t>
      </w:r>
    </w:p>
    <w:p w14:paraId="5BC250D1" w14:textId="77777777" w:rsidR="00700160" w:rsidRPr="006D40C7" w:rsidRDefault="00700160" w:rsidP="00700160">
      <w:pPr>
        <w:autoSpaceDE w:val="0"/>
        <w:autoSpaceDN w:val="0"/>
        <w:adjustRightInd w:val="0"/>
        <w:spacing w:line="240" w:lineRule="auto"/>
        <w:rPr>
          <w:rFonts w:asciiTheme="minorHAnsi" w:hAnsiTheme="minorHAnsi" w:cstheme="minorHAnsi"/>
          <w:bCs/>
        </w:rPr>
      </w:pPr>
    </w:p>
    <w:p w14:paraId="48A34EDF"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r w:rsidRPr="006D40C7">
        <w:rPr>
          <w:rFonts w:asciiTheme="minorHAnsi" w:hAnsiTheme="minorHAnsi" w:cstheme="minorHAnsi"/>
          <w:bCs/>
        </w:rPr>
        <w:t>The intent of the System Performance Measures (Sys PM) reports are to encourage CoCs to regularly measure their progress in meeting the needs of people experiencing homelessness in their community and to report this progress to HUD. HUD uses system-level performance information as a competitive element in its annual CoC Program Competition and to gauge the state of the homeless response system nationally.</w:t>
      </w:r>
    </w:p>
    <w:p w14:paraId="3C159EE6"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p>
    <w:p w14:paraId="247DA7E3" w14:textId="2EE8D7C0" w:rsidR="00700160" w:rsidRPr="006D40C7" w:rsidRDefault="00BC4381" w:rsidP="002F4626">
      <w:pPr>
        <w:autoSpaceDE w:val="0"/>
        <w:autoSpaceDN w:val="0"/>
        <w:adjustRightInd w:val="0"/>
        <w:spacing w:line="240" w:lineRule="auto"/>
        <w:ind w:left="360"/>
        <w:rPr>
          <w:rFonts w:asciiTheme="minorHAnsi" w:hAnsiTheme="minorHAnsi" w:cstheme="minorHAnsi"/>
          <w:b/>
          <w:bCs/>
          <w:u w:val="single"/>
        </w:rPr>
      </w:pPr>
      <w:r>
        <w:rPr>
          <w:rFonts w:asciiTheme="minorHAnsi" w:hAnsiTheme="minorHAnsi" w:cstheme="minorHAnsi"/>
          <w:bCs/>
        </w:rPr>
        <w:t>P</w:t>
      </w:r>
      <w:r w:rsidR="00700160" w:rsidRPr="006D40C7">
        <w:rPr>
          <w:rFonts w:asciiTheme="minorHAnsi" w:hAnsiTheme="minorHAnsi" w:cstheme="minorHAnsi"/>
          <w:bCs/>
        </w:rPr>
        <w:t xml:space="preserve">roject-level Sys PM information </w:t>
      </w:r>
      <w:r>
        <w:rPr>
          <w:rFonts w:asciiTheme="minorHAnsi" w:hAnsiTheme="minorHAnsi" w:cstheme="minorHAnsi"/>
          <w:bCs/>
        </w:rPr>
        <w:t xml:space="preserve">will be used </w:t>
      </w:r>
      <w:r w:rsidR="00700160" w:rsidRPr="006D40C7">
        <w:rPr>
          <w:rFonts w:asciiTheme="minorHAnsi" w:hAnsiTheme="minorHAnsi" w:cstheme="minorHAnsi"/>
          <w:bCs/>
        </w:rPr>
        <w:t>as an element to determine the effectiveness of local projects within the San Bernardino County CoC</w:t>
      </w:r>
      <w:r w:rsidR="00700160" w:rsidRPr="000E4D91">
        <w:rPr>
          <w:rFonts w:asciiTheme="minorHAnsi" w:hAnsiTheme="minorHAnsi" w:cstheme="minorHAnsi"/>
          <w:bCs/>
        </w:rPr>
        <w:t xml:space="preserve">.  </w:t>
      </w:r>
      <w:r w:rsidR="00700160" w:rsidRPr="00AF3395">
        <w:rPr>
          <w:rFonts w:asciiTheme="minorHAnsi" w:hAnsiTheme="minorHAnsi" w:cstheme="minorHAnsi"/>
          <w:b/>
          <w:bCs/>
          <w:highlight w:val="yellow"/>
          <w:u w:val="single"/>
        </w:rPr>
        <w:t>OHS will collect the following project level Sys PM for each CoC funded agency directly from the Homeless Management Information System (HMIS)</w:t>
      </w:r>
      <w:r w:rsidR="00B7007F" w:rsidRPr="00AF3395">
        <w:rPr>
          <w:rFonts w:asciiTheme="minorHAnsi" w:hAnsiTheme="minorHAnsi" w:cstheme="minorHAnsi"/>
          <w:b/>
          <w:bCs/>
          <w:highlight w:val="yellow"/>
          <w:u w:val="single"/>
        </w:rPr>
        <w:t xml:space="preserve">. </w:t>
      </w:r>
      <w:r w:rsidR="00E519D4" w:rsidRPr="00AF3395">
        <w:rPr>
          <w:rFonts w:asciiTheme="minorHAnsi" w:hAnsiTheme="minorHAnsi" w:cstheme="minorHAnsi"/>
          <w:b/>
          <w:bCs/>
          <w:highlight w:val="yellow"/>
          <w:u w:val="single"/>
        </w:rPr>
        <w:t>There is not any action required on the part of the renewing agencies to complete Section I. System Performance Measures</w:t>
      </w:r>
      <w:r w:rsidR="00700160" w:rsidRPr="00AF3395">
        <w:rPr>
          <w:rFonts w:asciiTheme="minorHAnsi" w:hAnsiTheme="minorHAnsi" w:cstheme="minorHAnsi"/>
          <w:b/>
          <w:bCs/>
          <w:highlight w:val="yellow"/>
          <w:u w:val="single"/>
        </w:rPr>
        <w:t>:</w:t>
      </w:r>
    </w:p>
    <w:p w14:paraId="039E6A23"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p>
    <w:p w14:paraId="6F5A7CCE"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Persons Exit Homeless to Permanent Housing Destination and Return to Homelessness</w:t>
      </w:r>
    </w:p>
    <w:p w14:paraId="7D72DE99"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Employment and Income Growth for Homeless Persons</w:t>
      </w:r>
    </w:p>
    <w:p w14:paraId="3AD285D9"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Successful Placement from Street Outreach and Successful Placement in or Retention of Permanent Housing</w:t>
      </w:r>
    </w:p>
    <w:tbl>
      <w:tblPr>
        <w:tblStyle w:val="TableGrid"/>
        <w:tblW w:w="10333" w:type="dxa"/>
        <w:tblLook w:val="04A0" w:firstRow="1" w:lastRow="0" w:firstColumn="1" w:lastColumn="0" w:noHBand="0" w:noVBand="1"/>
      </w:tblPr>
      <w:tblGrid>
        <w:gridCol w:w="387"/>
        <w:gridCol w:w="5931"/>
        <w:gridCol w:w="1501"/>
        <w:gridCol w:w="1258"/>
        <w:gridCol w:w="1256"/>
      </w:tblGrid>
      <w:tr w:rsidR="00700160" w:rsidRPr="006D40C7" w14:paraId="5EC89CDB" w14:textId="77777777" w:rsidTr="002F4626">
        <w:tc>
          <w:tcPr>
            <w:tcW w:w="6318" w:type="dxa"/>
            <w:gridSpan w:val="2"/>
            <w:vAlign w:val="bottom"/>
          </w:tcPr>
          <w:p w14:paraId="3965AFD2" w14:textId="77777777" w:rsidR="00700160" w:rsidRPr="006D40C7" w:rsidRDefault="00700160" w:rsidP="002F4626">
            <w:pPr>
              <w:autoSpaceDE w:val="0"/>
              <w:autoSpaceDN w:val="0"/>
              <w:adjustRightInd w:val="0"/>
              <w:jc w:val="center"/>
              <w:rPr>
                <w:rFonts w:asciiTheme="minorHAnsi" w:hAnsiTheme="minorHAnsi" w:cstheme="minorHAnsi"/>
                <w:b/>
                <w:sz w:val="22"/>
                <w:szCs w:val="22"/>
              </w:rPr>
            </w:pPr>
            <w:r w:rsidRPr="006D40C7">
              <w:rPr>
                <w:rFonts w:asciiTheme="minorHAnsi" w:hAnsiTheme="minorHAnsi" w:cstheme="minorHAnsi"/>
                <w:b/>
                <w:sz w:val="22"/>
                <w:szCs w:val="22"/>
              </w:rPr>
              <w:lastRenderedPageBreak/>
              <w:t>System Performance Measures</w:t>
            </w:r>
          </w:p>
        </w:tc>
        <w:tc>
          <w:tcPr>
            <w:tcW w:w="1501" w:type="dxa"/>
            <w:vAlign w:val="bottom"/>
          </w:tcPr>
          <w:p w14:paraId="0D16EAE7" w14:textId="5A8714FF"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Submitted FY 201</w:t>
            </w:r>
            <w:r w:rsidR="00AE3D88">
              <w:rPr>
                <w:rFonts w:asciiTheme="minorHAnsi" w:hAnsiTheme="minorHAnsi" w:cstheme="minorHAnsi"/>
                <w:b/>
                <w:bCs/>
              </w:rPr>
              <w:t>9</w:t>
            </w:r>
          </w:p>
        </w:tc>
        <w:tc>
          <w:tcPr>
            <w:tcW w:w="1258" w:type="dxa"/>
            <w:vAlign w:val="bottom"/>
          </w:tcPr>
          <w:p w14:paraId="433E4AB4" w14:textId="575A99B9"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Submitted FY 20</w:t>
            </w:r>
            <w:r w:rsidR="00AE3D88">
              <w:rPr>
                <w:rFonts w:asciiTheme="minorHAnsi" w:hAnsiTheme="minorHAnsi" w:cstheme="minorHAnsi"/>
                <w:b/>
                <w:bCs/>
              </w:rPr>
              <w:t>20</w:t>
            </w:r>
          </w:p>
        </w:tc>
        <w:tc>
          <w:tcPr>
            <w:tcW w:w="1256" w:type="dxa"/>
            <w:vAlign w:val="bottom"/>
          </w:tcPr>
          <w:p w14:paraId="47C4AA5D" w14:textId="77777777"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Difference</w:t>
            </w:r>
          </w:p>
        </w:tc>
      </w:tr>
      <w:tr w:rsidR="00700160" w:rsidRPr="006D40C7" w14:paraId="7D9F4E64" w14:textId="77777777" w:rsidTr="00E12D5A">
        <w:tc>
          <w:tcPr>
            <w:tcW w:w="387" w:type="dxa"/>
          </w:tcPr>
          <w:p w14:paraId="51366D0D"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1.</w:t>
            </w:r>
          </w:p>
        </w:tc>
        <w:tc>
          <w:tcPr>
            <w:tcW w:w="5931" w:type="dxa"/>
          </w:tcPr>
          <w:p w14:paraId="3002705A" w14:textId="14D56DBD" w:rsidR="00700160" w:rsidRPr="002A1FBE" w:rsidRDefault="006B5BA9" w:rsidP="002F4626">
            <w:pPr>
              <w:autoSpaceDE w:val="0"/>
              <w:autoSpaceDN w:val="0"/>
              <w:adjustRightInd w:val="0"/>
              <w:rPr>
                <w:rFonts w:asciiTheme="minorHAnsi" w:hAnsiTheme="minorHAnsi" w:cstheme="minorHAnsi"/>
                <w:b/>
                <w:bCs/>
                <w:sz w:val="22"/>
                <w:szCs w:val="22"/>
              </w:rPr>
            </w:pPr>
            <w:r w:rsidRPr="002A1FBE">
              <w:rPr>
                <w:rFonts w:asciiTheme="minorHAnsi" w:hAnsiTheme="minorHAnsi" w:cstheme="minorHAnsi"/>
                <w:b/>
                <w:bCs/>
                <w:sz w:val="22"/>
                <w:szCs w:val="22"/>
                <w:shd w:val="clear" w:color="auto" w:fill="FFFFFF"/>
              </w:rPr>
              <w:t xml:space="preserve">The Extent to which Persons who Exit Homelessness to Permanent Housing Destinations Return to Homelessness </w:t>
            </w:r>
            <w:r w:rsidR="002A1FBE" w:rsidRPr="002A1FBE">
              <w:rPr>
                <w:rFonts w:asciiTheme="minorHAnsi" w:hAnsiTheme="minorHAnsi" w:cstheme="minorHAnsi"/>
                <w:b/>
                <w:bCs/>
                <w:sz w:val="22"/>
                <w:szCs w:val="22"/>
                <w:shd w:val="clear" w:color="auto" w:fill="FFFFFF"/>
              </w:rPr>
              <w:t>-</w:t>
            </w:r>
            <w:proofErr w:type="gramStart"/>
            <w:r w:rsidR="002A1FBE" w:rsidRPr="002A1FBE">
              <w:rPr>
                <w:rFonts w:asciiTheme="minorHAnsi" w:hAnsiTheme="minorHAnsi" w:cstheme="minorHAnsi"/>
                <w:b/>
                <w:bCs/>
                <w:sz w:val="22"/>
                <w:szCs w:val="22"/>
                <w:shd w:val="clear" w:color="auto" w:fill="FFFFFF"/>
              </w:rPr>
              <w:t>T</w:t>
            </w:r>
            <w:r w:rsidR="00700160" w:rsidRPr="002A1FBE">
              <w:rPr>
                <w:rFonts w:asciiTheme="minorHAnsi" w:hAnsiTheme="minorHAnsi" w:cstheme="minorHAnsi"/>
                <w:b/>
                <w:bCs/>
                <w:sz w:val="22"/>
                <w:szCs w:val="22"/>
              </w:rPr>
              <w:t>his measures clients</w:t>
            </w:r>
            <w:proofErr w:type="gramEnd"/>
            <w:r w:rsidR="00700160" w:rsidRPr="002A1FBE">
              <w:rPr>
                <w:rFonts w:asciiTheme="minorHAnsi" w:hAnsiTheme="minorHAnsi" w:cstheme="minorHAnsi"/>
                <w:b/>
                <w:bCs/>
                <w:sz w:val="22"/>
                <w:szCs w:val="22"/>
              </w:rPr>
              <w:t xml:space="preserve"> who exited SO, ES, TH, SH or PH to a permanent housing destination in the </w:t>
            </w:r>
            <w:r w:rsidR="00700160" w:rsidRPr="00BC0128">
              <w:rPr>
                <w:rFonts w:asciiTheme="minorHAnsi" w:hAnsiTheme="minorHAnsi" w:cstheme="minorHAnsi"/>
                <w:b/>
                <w:bCs/>
                <w:sz w:val="22"/>
                <w:szCs w:val="22"/>
              </w:rPr>
              <w:t>date</w:t>
            </w:r>
            <w:r w:rsidR="00700160" w:rsidRPr="002A1FBE">
              <w:rPr>
                <w:rFonts w:asciiTheme="minorHAnsi" w:hAnsiTheme="minorHAnsi" w:cstheme="minorHAnsi"/>
                <w:b/>
                <w:bCs/>
                <w:sz w:val="22"/>
                <w:szCs w:val="22"/>
              </w:rPr>
              <w:t xml:space="preserve"> range two years prior to the report date range. Of those clients, the measure reports on how many of them returned to homelessness as indicated in the HMIS for up to two years after their initial exit.</w:t>
            </w:r>
          </w:p>
        </w:tc>
        <w:tc>
          <w:tcPr>
            <w:tcW w:w="1501" w:type="dxa"/>
            <w:shd w:val="clear" w:color="auto" w:fill="AEAAAA" w:themeFill="background2" w:themeFillShade="BF"/>
          </w:tcPr>
          <w:p w14:paraId="689D045C"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6ABD2B31"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762ED49C"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6D6FCE0E" w14:textId="77777777" w:rsidTr="00E12D5A">
        <w:tc>
          <w:tcPr>
            <w:tcW w:w="387" w:type="dxa"/>
          </w:tcPr>
          <w:p w14:paraId="638F5DEB"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2.</w:t>
            </w:r>
          </w:p>
        </w:tc>
        <w:tc>
          <w:tcPr>
            <w:tcW w:w="5931" w:type="dxa"/>
          </w:tcPr>
          <w:p w14:paraId="0E12E980" w14:textId="0A857A5F" w:rsidR="00700160" w:rsidRPr="002A1FBE" w:rsidRDefault="00E519D4" w:rsidP="002F4626">
            <w:pPr>
              <w:autoSpaceDE w:val="0"/>
              <w:autoSpaceDN w:val="0"/>
              <w:adjustRightInd w:val="0"/>
              <w:rPr>
                <w:rFonts w:asciiTheme="minorHAnsi" w:hAnsiTheme="minorHAnsi" w:cstheme="minorHAnsi"/>
                <w:b/>
                <w:bCs/>
                <w:sz w:val="22"/>
                <w:szCs w:val="22"/>
              </w:rPr>
            </w:pPr>
            <w:r w:rsidRPr="00E519D4">
              <w:rPr>
                <w:rFonts w:asciiTheme="minorHAnsi" w:hAnsiTheme="minorHAnsi" w:cstheme="minorHAnsi"/>
                <w:b/>
                <w:bCs/>
                <w:sz w:val="22"/>
                <w:szCs w:val="22"/>
                <w:shd w:val="clear" w:color="auto" w:fill="FFFFFF"/>
              </w:rPr>
              <w:t>Percentage of Income Growth for Homeless Persons</w:t>
            </w:r>
          </w:p>
        </w:tc>
        <w:tc>
          <w:tcPr>
            <w:tcW w:w="1501" w:type="dxa"/>
            <w:shd w:val="clear" w:color="auto" w:fill="AEAAAA" w:themeFill="background2" w:themeFillShade="BF"/>
          </w:tcPr>
          <w:p w14:paraId="069480E9"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0A2220F9"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5A579805"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2A690F88" w14:textId="77777777" w:rsidTr="00E12D5A">
        <w:tc>
          <w:tcPr>
            <w:tcW w:w="387" w:type="dxa"/>
          </w:tcPr>
          <w:p w14:paraId="70362541"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3.</w:t>
            </w:r>
          </w:p>
        </w:tc>
        <w:tc>
          <w:tcPr>
            <w:tcW w:w="5931" w:type="dxa"/>
          </w:tcPr>
          <w:p w14:paraId="684030FD" w14:textId="6FE0D10E" w:rsidR="00700160" w:rsidRPr="00E519D4" w:rsidRDefault="006B5BA9" w:rsidP="00E519D4">
            <w:pPr>
              <w:spacing w:before="150" w:after="150"/>
              <w:contextualSpacing/>
              <w:jc w:val="left"/>
              <w:outlineLvl w:val="0"/>
              <w:rPr>
                <w:rFonts w:asciiTheme="minorHAnsi" w:eastAsia="Times New Roman" w:hAnsiTheme="minorHAnsi" w:cstheme="minorHAnsi"/>
                <w:b/>
                <w:bCs/>
                <w:color w:val="002A5C"/>
                <w:kern w:val="36"/>
                <w:sz w:val="22"/>
                <w:szCs w:val="22"/>
              </w:rPr>
            </w:pPr>
            <w:r w:rsidRPr="006B5BA9">
              <w:rPr>
                <w:rFonts w:asciiTheme="minorHAnsi" w:eastAsia="Times New Roman" w:hAnsiTheme="minorHAnsi" w:cstheme="minorHAnsi"/>
                <w:b/>
                <w:bCs/>
                <w:kern w:val="36"/>
                <w:sz w:val="22"/>
                <w:szCs w:val="22"/>
              </w:rPr>
              <w:t xml:space="preserve">Successful Placement from Street Outreach and Successful Placement in or Retention of Permanent Housing </w:t>
            </w:r>
          </w:p>
        </w:tc>
        <w:tc>
          <w:tcPr>
            <w:tcW w:w="1501" w:type="dxa"/>
            <w:shd w:val="clear" w:color="auto" w:fill="AEAAAA" w:themeFill="background2" w:themeFillShade="BF"/>
          </w:tcPr>
          <w:p w14:paraId="01A435DA"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13B29ACE"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45E98390"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580E0CFE" w14:textId="77777777" w:rsidTr="00E12D5A">
        <w:tc>
          <w:tcPr>
            <w:tcW w:w="387" w:type="dxa"/>
          </w:tcPr>
          <w:p w14:paraId="1B8598E5"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6F473D6A"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SO exits to temporary destinations, some institutional destinations, and permanent housing destinations</w:t>
            </w:r>
          </w:p>
        </w:tc>
        <w:tc>
          <w:tcPr>
            <w:tcW w:w="1501" w:type="dxa"/>
            <w:shd w:val="clear" w:color="auto" w:fill="AEAAAA" w:themeFill="background2" w:themeFillShade="BF"/>
          </w:tcPr>
          <w:p w14:paraId="1B0BFC81"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35E2910B"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4FE324F8"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r>
      <w:tr w:rsidR="00700160" w:rsidRPr="006D40C7" w14:paraId="6D6D7054" w14:textId="77777777" w:rsidTr="00E12D5A">
        <w:tc>
          <w:tcPr>
            <w:tcW w:w="387" w:type="dxa"/>
          </w:tcPr>
          <w:p w14:paraId="2E155061"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02B9667E"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ES, SH, TH, and PH-RRH exits to permanent housing destinations</w:t>
            </w:r>
          </w:p>
        </w:tc>
        <w:tc>
          <w:tcPr>
            <w:tcW w:w="1501" w:type="dxa"/>
            <w:shd w:val="clear" w:color="auto" w:fill="AEAAAA" w:themeFill="background2" w:themeFillShade="BF"/>
          </w:tcPr>
          <w:p w14:paraId="1D9DADAB"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451C2DF3"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651B8FED"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r>
      <w:tr w:rsidR="00700160" w:rsidRPr="006D40C7" w14:paraId="738A47C4" w14:textId="77777777" w:rsidTr="00E12D5A">
        <w:tc>
          <w:tcPr>
            <w:tcW w:w="387" w:type="dxa"/>
          </w:tcPr>
          <w:p w14:paraId="1A7B42AD"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05B99994"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PH exits to permanent housing destinations or retention of permanent housing</w:t>
            </w:r>
          </w:p>
        </w:tc>
        <w:tc>
          <w:tcPr>
            <w:tcW w:w="1501" w:type="dxa"/>
            <w:shd w:val="clear" w:color="auto" w:fill="AEAAAA" w:themeFill="background2" w:themeFillShade="BF"/>
          </w:tcPr>
          <w:p w14:paraId="3C45751E"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4FAADC22"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68CBF531" w14:textId="77777777" w:rsidR="00700160" w:rsidRPr="00BC0128" w:rsidRDefault="00700160" w:rsidP="002F4626">
            <w:pPr>
              <w:autoSpaceDE w:val="0"/>
              <w:autoSpaceDN w:val="0"/>
              <w:adjustRightInd w:val="0"/>
              <w:rPr>
                <w:rFonts w:asciiTheme="minorHAnsi" w:hAnsiTheme="minorHAnsi" w:cstheme="minorHAnsi"/>
                <w:bCs/>
                <w:sz w:val="22"/>
                <w:szCs w:val="22"/>
              </w:rPr>
            </w:pPr>
          </w:p>
        </w:tc>
      </w:tr>
    </w:tbl>
    <w:p w14:paraId="1AF02AC8" w14:textId="6BDA6B46" w:rsidR="00E519D4" w:rsidRPr="00917CA6" w:rsidRDefault="00E519D4" w:rsidP="00700160">
      <w:pPr>
        <w:autoSpaceDE w:val="0"/>
        <w:autoSpaceDN w:val="0"/>
        <w:adjustRightInd w:val="0"/>
        <w:spacing w:line="240" w:lineRule="auto"/>
        <w:rPr>
          <w:rFonts w:asciiTheme="minorHAnsi" w:hAnsiTheme="minorHAnsi" w:cstheme="minorHAnsi"/>
          <w:bCs/>
        </w:rPr>
      </w:pPr>
    </w:p>
    <w:p w14:paraId="35525E35" w14:textId="748F9CE3" w:rsidR="00E519D4" w:rsidRPr="00917CA6" w:rsidRDefault="00E519D4">
      <w:pPr>
        <w:rPr>
          <w:rFonts w:asciiTheme="minorHAnsi" w:hAnsiTheme="minorHAnsi" w:cstheme="minorHAnsi"/>
          <w:bCs/>
        </w:rPr>
      </w:pPr>
      <w:r w:rsidRPr="00917CA6">
        <w:rPr>
          <w:rFonts w:asciiTheme="minorHAnsi" w:hAnsiTheme="minorHAnsi" w:cstheme="minorHAnsi"/>
          <w:bCs/>
        </w:rPr>
        <w:br w:type="page"/>
      </w:r>
    </w:p>
    <w:p w14:paraId="7E43CA6C" w14:textId="672AE39E" w:rsidR="00BE7D31" w:rsidRPr="006D40C7" w:rsidRDefault="00F8058E" w:rsidP="006D40C7">
      <w:pPr>
        <w:pStyle w:val="ListParagraph"/>
        <w:numPr>
          <w:ilvl w:val="0"/>
          <w:numId w:val="38"/>
        </w:numPr>
        <w:shd w:val="clear" w:color="auto" w:fill="D9D9D9" w:themeFill="background1" w:themeFillShade="D9"/>
        <w:rPr>
          <w:b/>
          <w:sz w:val="28"/>
          <w:szCs w:val="28"/>
        </w:rPr>
      </w:pPr>
      <w:r w:rsidRPr="006D40C7">
        <w:rPr>
          <w:b/>
          <w:sz w:val="28"/>
          <w:szCs w:val="28"/>
        </w:rPr>
        <w:lastRenderedPageBreak/>
        <w:t xml:space="preserve">Recipient </w:t>
      </w:r>
      <w:r w:rsidR="00DB62F2" w:rsidRPr="006D40C7">
        <w:rPr>
          <w:b/>
          <w:sz w:val="28"/>
          <w:szCs w:val="28"/>
        </w:rPr>
        <w:t>Compliance with Grants and Financial Management</w:t>
      </w:r>
      <w:r w:rsidR="006B5BA9">
        <w:rPr>
          <w:b/>
          <w:sz w:val="28"/>
          <w:szCs w:val="28"/>
        </w:rPr>
        <w:t xml:space="preserve"> (</w:t>
      </w:r>
      <w:r w:rsidR="009D353B">
        <w:rPr>
          <w:b/>
          <w:sz w:val="28"/>
          <w:szCs w:val="28"/>
        </w:rPr>
        <w:t>30</w:t>
      </w:r>
      <w:r w:rsidR="006B5BA9">
        <w:rPr>
          <w:b/>
          <w:sz w:val="28"/>
          <w:szCs w:val="28"/>
        </w:rPr>
        <w:t xml:space="preserve"> points)</w:t>
      </w:r>
    </w:p>
    <w:p w14:paraId="09B98EE5" w14:textId="77777777" w:rsidR="00F8058E" w:rsidRDefault="00F8058E" w:rsidP="00223665"/>
    <w:p w14:paraId="2EAB8BD5" w14:textId="3CC15DB3" w:rsidR="00F8058E" w:rsidRPr="00F8058E" w:rsidRDefault="00F8058E" w:rsidP="00F8058E">
      <w:pPr>
        <w:autoSpaceDE w:val="0"/>
        <w:autoSpaceDN w:val="0"/>
        <w:adjustRightInd w:val="0"/>
        <w:spacing w:line="240" w:lineRule="auto"/>
        <w:rPr>
          <w:rFonts w:asciiTheme="minorHAnsi" w:hAnsiTheme="minorHAnsi" w:cstheme="minorHAnsi"/>
          <w:color w:val="000000"/>
        </w:rPr>
      </w:pPr>
      <w:r w:rsidRPr="004F0D73">
        <w:rPr>
          <w:rFonts w:asciiTheme="minorHAnsi" w:hAnsiTheme="minorHAnsi" w:cstheme="minorHAnsi"/>
          <w:color w:val="000000"/>
        </w:rPr>
        <w:t>Per 24 CFR part 578 and the FY 20</w:t>
      </w:r>
      <w:r w:rsidR="00BC4381">
        <w:rPr>
          <w:rFonts w:asciiTheme="minorHAnsi" w:hAnsiTheme="minorHAnsi" w:cstheme="minorHAnsi"/>
          <w:color w:val="000000"/>
        </w:rPr>
        <w:t>21</w:t>
      </w:r>
      <w:r w:rsidRPr="004F0D73">
        <w:rPr>
          <w:rFonts w:asciiTheme="minorHAnsi" w:hAnsiTheme="minorHAnsi" w:cstheme="minorHAnsi"/>
          <w:color w:val="000000"/>
        </w:rPr>
        <w:t xml:space="preserve"> CoC Program Competition NOFA requires that Project</w:t>
      </w:r>
      <w:r w:rsidRPr="00F8058E">
        <w:rPr>
          <w:rFonts w:asciiTheme="minorHAnsi" w:hAnsiTheme="minorHAnsi" w:cstheme="minorHAnsi"/>
          <w:color w:val="000000"/>
        </w:rPr>
        <w:t xml:space="preserve"> Applicants</w:t>
      </w:r>
      <w:r w:rsidR="00990992">
        <w:rPr>
          <w:rFonts w:asciiTheme="minorHAnsi" w:hAnsiTheme="minorHAnsi" w:cstheme="minorHAnsi"/>
          <w:color w:val="000000"/>
        </w:rPr>
        <w:t xml:space="preserve"> </w:t>
      </w:r>
      <w:r w:rsidRPr="00F8058E">
        <w:rPr>
          <w:rFonts w:asciiTheme="minorHAnsi" w:hAnsiTheme="minorHAnsi" w:cstheme="minorHAnsi"/>
          <w:color w:val="000000"/>
        </w:rPr>
        <w:t>specifically identify f</w:t>
      </w:r>
      <w:r w:rsidR="00313076">
        <w:rPr>
          <w:rFonts w:asciiTheme="minorHAnsi" w:hAnsiTheme="minorHAnsi" w:cstheme="minorHAnsi"/>
          <w:color w:val="000000"/>
        </w:rPr>
        <w:t>ive</w:t>
      </w:r>
      <w:r w:rsidRPr="00F8058E">
        <w:rPr>
          <w:rFonts w:asciiTheme="minorHAnsi" w:hAnsiTheme="minorHAnsi" w:cstheme="minorHAnsi"/>
          <w:color w:val="000000"/>
        </w:rPr>
        <w:t xml:space="preserve"> benchmarks for grants and financial management that communities must reach</w:t>
      </w:r>
      <w:r w:rsidR="00990992">
        <w:rPr>
          <w:rFonts w:asciiTheme="minorHAnsi" w:hAnsiTheme="minorHAnsi" w:cstheme="minorHAnsi"/>
          <w:color w:val="000000"/>
        </w:rPr>
        <w:t xml:space="preserve"> to meet this standard, which are</w:t>
      </w:r>
    </w:p>
    <w:p w14:paraId="06203D67" w14:textId="77777777" w:rsidR="00990992" w:rsidRDefault="00990992" w:rsidP="00F8058E">
      <w:pPr>
        <w:autoSpaceDE w:val="0"/>
        <w:autoSpaceDN w:val="0"/>
        <w:adjustRightInd w:val="0"/>
        <w:spacing w:line="240" w:lineRule="auto"/>
        <w:rPr>
          <w:rFonts w:asciiTheme="minorHAnsi" w:hAnsiTheme="minorHAnsi" w:cstheme="minorHAnsi"/>
          <w:color w:val="000000"/>
        </w:rPr>
      </w:pPr>
    </w:p>
    <w:p w14:paraId="1DE055C9" w14:textId="4E4258D9" w:rsidR="00F8058E" w:rsidRPr="002B1EC4"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990992">
        <w:rPr>
          <w:rFonts w:asciiTheme="minorHAnsi" w:hAnsiTheme="minorHAnsi" w:cstheme="minorHAnsi"/>
          <w:color w:val="000000"/>
        </w:rPr>
        <w:t>On-</w:t>
      </w:r>
      <w:r w:rsidRPr="002B1EC4">
        <w:rPr>
          <w:rFonts w:asciiTheme="minorHAnsi" w:hAnsiTheme="minorHAnsi" w:cstheme="minorHAnsi"/>
          <w:color w:val="000000"/>
        </w:rPr>
        <w:t>time APR submission</w:t>
      </w:r>
      <w:r w:rsidR="00456B1D">
        <w:rPr>
          <w:rFonts w:asciiTheme="minorHAnsi" w:hAnsiTheme="minorHAnsi" w:cstheme="minorHAnsi"/>
          <w:color w:val="000000"/>
        </w:rPr>
        <w:t xml:space="preserve"> to HUD</w:t>
      </w:r>
      <w:r w:rsidRPr="002B1EC4">
        <w:rPr>
          <w:rFonts w:asciiTheme="minorHAnsi" w:hAnsiTheme="minorHAnsi" w:cstheme="minorHAnsi"/>
          <w:color w:val="000000"/>
        </w:rPr>
        <w:t>;</w:t>
      </w:r>
    </w:p>
    <w:p w14:paraId="4247D0CB" w14:textId="77777777" w:rsidR="00F8058E" w:rsidRPr="00990992"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2B1EC4">
        <w:rPr>
          <w:rFonts w:asciiTheme="minorHAnsi" w:hAnsiTheme="minorHAnsi" w:cstheme="minorHAnsi"/>
          <w:color w:val="000000"/>
        </w:rPr>
        <w:t>Resolved HUD</w:t>
      </w:r>
      <w:r w:rsidR="002B1EC4" w:rsidRPr="002B1EC4">
        <w:rPr>
          <w:rFonts w:asciiTheme="minorHAnsi" w:hAnsiTheme="minorHAnsi" w:cstheme="minorHAnsi"/>
          <w:color w:val="000000"/>
        </w:rPr>
        <w:t>/</w:t>
      </w:r>
      <w:r w:rsidR="002B1EC4">
        <w:rPr>
          <w:rFonts w:asciiTheme="minorHAnsi" w:hAnsiTheme="minorHAnsi" w:cstheme="minorHAnsi"/>
          <w:color w:val="000000"/>
        </w:rPr>
        <w:t>Office of Homeless Services</w:t>
      </w:r>
      <w:r w:rsidRPr="00990992">
        <w:rPr>
          <w:rFonts w:asciiTheme="minorHAnsi" w:hAnsiTheme="minorHAnsi" w:cstheme="minorHAnsi"/>
          <w:color w:val="000000"/>
        </w:rPr>
        <w:t xml:space="preserve"> monitoring findings, or </w:t>
      </w:r>
      <w:r w:rsidRPr="00A2351E">
        <w:rPr>
          <w:rFonts w:asciiTheme="minorHAnsi" w:hAnsiTheme="minorHAnsi" w:cstheme="minorHAnsi"/>
          <w:color w:val="000000"/>
        </w:rPr>
        <w:t>O</w:t>
      </w:r>
      <w:r w:rsidR="00A2351E">
        <w:rPr>
          <w:rFonts w:asciiTheme="minorHAnsi" w:hAnsiTheme="minorHAnsi" w:cstheme="minorHAnsi"/>
          <w:color w:val="000000"/>
        </w:rPr>
        <w:t>ffice of Inspector General (O</w:t>
      </w:r>
      <w:r w:rsidRPr="00A2351E">
        <w:rPr>
          <w:rFonts w:asciiTheme="minorHAnsi" w:hAnsiTheme="minorHAnsi" w:cstheme="minorHAnsi"/>
          <w:color w:val="000000"/>
        </w:rPr>
        <w:t>IG</w:t>
      </w:r>
      <w:r w:rsidR="00A2351E">
        <w:rPr>
          <w:rFonts w:asciiTheme="minorHAnsi" w:hAnsiTheme="minorHAnsi" w:cstheme="minorHAnsi"/>
          <w:color w:val="000000"/>
        </w:rPr>
        <w:t>)</w:t>
      </w:r>
      <w:r w:rsidR="00990992" w:rsidRPr="00990992">
        <w:rPr>
          <w:rFonts w:asciiTheme="minorHAnsi" w:hAnsiTheme="minorHAnsi" w:cstheme="minorHAnsi"/>
          <w:color w:val="000000"/>
        </w:rPr>
        <w:t xml:space="preserve"> </w:t>
      </w:r>
      <w:r w:rsidRPr="00990992">
        <w:rPr>
          <w:rFonts w:asciiTheme="minorHAnsi" w:hAnsiTheme="minorHAnsi" w:cstheme="minorHAnsi"/>
          <w:color w:val="000000"/>
        </w:rPr>
        <w:t>Audits, if applicable;</w:t>
      </w:r>
    </w:p>
    <w:p w14:paraId="5821CE3E" w14:textId="610A6367" w:rsidR="00F8058E" w:rsidRPr="00D73B23" w:rsidRDefault="00085E54"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 xml:space="preserve">Monthly </w:t>
      </w:r>
      <w:r w:rsidR="005C0115" w:rsidRPr="00D73B23">
        <w:rPr>
          <w:rFonts w:asciiTheme="minorHAnsi" w:hAnsiTheme="minorHAnsi" w:cstheme="minorHAnsi"/>
          <w:color w:val="000000"/>
        </w:rPr>
        <w:t>submission of claims</w:t>
      </w:r>
      <w:r w:rsidR="006D40C7" w:rsidRPr="00D73B23">
        <w:rPr>
          <w:rFonts w:asciiTheme="minorHAnsi" w:hAnsiTheme="minorHAnsi" w:cstheme="minorHAnsi"/>
          <w:color w:val="000000"/>
        </w:rPr>
        <w:t xml:space="preserve">, </w:t>
      </w:r>
      <w:r w:rsidR="00700160" w:rsidRPr="00D73B23">
        <w:rPr>
          <w:rFonts w:asciiTheme="minorHAnsi" w:hAnsiTheme="minorHAnsi" w:cstheme="minorHAnsi"/>
          <w:color w:val="000000"/>
        </w:rPr>
        <w:t>quarterly drawdowns</w:t>
      </w:r>
      <w:r w:rsidR="00F8058E" w:rsidRPr="00D73B23">
        <w:rPr>
          <w:rFonts w:asciiTheme="minorHAnsi" w:hAnsiTheme="minorHAnsi" w:cstheme="minorHAnsi"/>
          <w:color w:val="000000"/>
        </w:rPr>
        <w:t xml:space="preserve">; </w:t>
      </w:r>
    </w:p>
    <w:p w14:paraId="23F1F9D7" w14:textId="59CD8703" w:rsidR="00F8058E"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The full expenditure of awarded funds</w:t>
      </w:r>
      <w:r w:rsidR="00917CA6">
        <w:rPr>
          <w:rFonts w:asciiTheme="minorHAnsi" w:hAnsiTheme="minorHAnsi" w:cstheme="minorHAnsi"/>
          <w:color w:val="000000"/>
        </w:rPr>
        <w:t>; and</w:t>
      </w:r>
    </w:p>
    <w:p w14:paraId="7585B650" w14:textId="6B818566" w:rsidR="00313076" w:rsidRPr="00917CA6" w:rsidRDefault="00313076"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917CA6">
        <w:rPr>
          <w:rFonts w:asciiTheme="minorHAnsi" w:hAnsiTheme="minorHAnsi" w:cstheme="minorHAnsi"/>
          <w:color w:val="000000"/>
        </w:rPr>
        <w:t>Cost Effectiveness of the project.</w:t>
      </w:r>
    </w:p>
    <w:p w14:paraId="582A913B" w14:textId="77777777" w:rsidR="00456B1D" w:rsidRPr="00D73B23" w:rsidRDefault="00456B1D" w:rsidP="00456B1D">
      <w:pPr>
        <w:autoSpaceDE w:val="0"/>
        <w:autoSpaceDN w:val="0"/>
        <w:adjustRightInd w:val="0"/>
        <w:spacing w:line="240" w:lineRule="auto"/>
        <w:rPr>
          <w:rFonts w:asciiTheme="minorHAnsi" w:hAnsiTheme="minorHAnsi" w:cstheme="minorHAnsi"/>
          <w:color w:val="000000"/>
        </w:rPr>
      </w:pPr>
    </w:p>
    <w:p w14:paraId="58573C0A" w14:textId="77777777" w:rsidR="00876EB9" w:rsidRPr="00D73B23"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color w:val="000000"/>
        </w:rPr>
      </w:pPr>
      <w:r w:rsidRPr="00D73B23">
        <w:rPr>
          <w:rFonts w:asciiTheme="minorHAnsi" w:hAnsiTheme="minorHAnsi" w:cstheme="minorHAnsi"/>
          <w:b/>
          <w:bCs/>
          <w:color w:val="000000"/>
        </w:rPr>
        <w:t>Has the recipient successfully submitted the APR on time for the most recently expired</w:t>
      </w:r>
      <w:r w:rsidR="00FD3764" w:rsidRPr="00D73B23">
        <w:rPr>
          <w:rFonts w:asciiTheme="minorHAnsi" w:hAnsiTheme="minorHAnsi" w:cstheme="minorHAnsi"/>
          <w:b/>
          <w:bCs/>
          <w:color w:val="000000"/>
        </w:rPr>
        <w:t xml:space="preserve"> </w:t>
      </w:r>
      <w:r w:rsidRPr="00D73B23">
        <w:rPr>
          <w:rFonts w:asciiTheme="minorHAnsi" w:hAnsiTheme="minorHAnsi" w:cstheme="minorHAnsi"/>
          <w:b/>
          <w:bCs/>
          <w:color w:val="000000"/>
        </w:rPr>
        <w:t xml:space="preserve">grant term related to this renewal project request? </w:t>
      </w:r>
    </w:p>
    <w:p w14:paraId="25A734C2" w14:textId="77777777" w:rsidR="00876EB9" w:rsidRPr="00D73B23" w:rsidRDefault="00876EB9" w:rsidP="00F8058E">
      <w:pPr>
        <w:autoSpaceDE w:val="0"/>
        <w:autoSpaceDN w:val="0"/>
        <w:adjustRightInd w:val="0"/>
        <w:spacing w:line="240" w:lineRule="auto"/>
        <w:rPr>
          <w:rFonts w:asciiTheme="minorHAnsi" w:hAnsiTheme="minorHAnsi" w:cstheme="minorHAnsi"/>
          <w:b/>
          <w:bCs/>
          <w:color w:val="000000"/>
        </w:rPr>
      </w:pPr>
    </w:p>
    <w:p w14:paraId="1A9FCA40" w14:textId="31C402DD" w:rsidR="00F8058E" w:rsidRPr="00F8058E" w:rsidRDefault="00F8058E" w:rsidP="00876EB9">
      <w:p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APRs are due within 90 days after the</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 xml:space="preserve">grant term expires. Select </w:t>
      </w:r>
      <w:r w:rsidRPr="00D73B23">
        <w:rPr>
          <w:rFonts w:asciiTheme="minorHAnsi" w:hAnsiTheme="minorHAnsi" w:cstheme="minorHAnsi"/>
          <w:b/>
          <w:bCs/>
          <w:color w:val="000000"/>
        </w:rPr>
        <w:t xml:space="preserve">“Yes” </w:t>
      </w:r>
      <w:r w:rsidRPr="00D73B23">
        <w:rPr>
          <w:rFonts w:asciiTheme="minorHAnsi" w:hAnsiTheme="minorHAnsi" w:cstheme="minorHAnsi"/>
          <w:color w:val="000000"/>
        </w:rPr>
        <w:t>to indicate that an APR has been submitted for the grant term</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that has most recently expired (for some grants this will be the FY 201</w:t>
      </w:r>
      <w:r w:rsidR="001A1D42">
        <w:rPr>
          <w:rFonts w:asciiTheme="minorHAnsi" w:hAnsiTheme="minorHAnsi" w:cstheme="minorHAnsi"/>
          <w:color w:val="000000"/>
        </w:rPr>
        <w:t>8</w:t>
      </w:r>
      <w:r w:rsidR="00456B1D" w:rsidRPr="00D73B23">
        <w:rPr>
          <w:rFonts w:asciiTheme="minorHAnsi" w:hAnsiTheme="minorHAnsi" w:cstheme="minorHAnsi"/>
          <w:color w:val="000000"/>
        </w:rPr>
        <w:t xml:space="preserve"> </w:t>
      </w:r>
      <w:r w:rsidRPr="00D73B23">
        <w:rPr>
          <w:rFonts w:asciiTheme="minorHAnsi" w:hAnsiTheme="minorHAnsi" w:cstheme="minorHAnsi"/>
          <w:color w:val="000000"/>
        </w:rPr>
        <w:t>renewal, for others the</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FY 201</w:t>
      </w:r>
      <w:r w:rsidR="001A1D42">
        <w:rPr>
          <w:rFonts w:asciiTheme="minorHAnsi" w:hAnsiTheme="minorHAnsi" w:cstheme="minorHAnsi"/>
          <w:color w:val="000000"/>
        </w:rPr>
        <w:t>9</w:t>
      </w:r>
      <w:r w:rsidRPr="00D73B23">
        <w:rPr>
          <w:rFonts w:asciiTheme="minorHAnsi" w:hAnsiTheme="minorHAnsi" w:cstheme="minorHAnsi"/>
          <w:color w:val="000000"/>
        </w:rPr>
        <w:t xml:space="preserve">). Select </w:t>
      </w:r>
      <w:r w:rsidRPr="00D73B23">
        <w:rPr>
          <w:rFonts w:asciiTheme="minorHAnsi" w:hAnsiTheme="minorHAnsi" w:cstheme="minorHAnsi"/>
          <w:b/>
          <w:bCs/>
          <w:color w:val="000000"/>
        </w:rPr>
        <w:t xml:space="preserve">“No” </w:t>
      </w:r>
      <w:r w:rsidRPr="00D73B23">
        <w:rPr>
          <w:rFonts w:asciiTheme="minorHAnsi" w:hAnsiTheme="minorHAnsi" w:cstheme="minorHAnsi"/>
          <w:color w:val="000000"/>
        </w:rPr>
        <w:t>to indicate that an APR has not been submitted for the grant term that has</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most recently expired or if this is a first-time renewal for</w:t>
      </w:r>
      <w:r w:rsidRPr="00F8058E">
        <w:rPr>
          <w:rFonts w:asciiTheme="minorHAnsi" w:hAnsiTheme="minorHAnsi" w:cstheme="minorHAnsi"/>
          <w:color w:val="000000"/>
        </w:rPr>
        <w:t xml:space="preserve"> which the original grant term has not yet</w:t>
      </w:r>
      <w:r w:rsidR="00876EB9">
        <w:rPr>
          <w:rFonts w:asciiTheme="minorHAnsi" w:hAnsiTheme="minorHAnsi" w:cstheme="minorHAnsi"/>
          <w:color w:val="000000"/>
        </w:rPr>
        <w:t xml:space="preserve"> </w:t>
      </w:r>
      <w:r w:rsidRPr="00F8058E">
        <w:rPr>
          <w:rFonts w:asciiTheme="minorHAnsi" w:hAnsiTheme="minorHAnsi" w:cstheme="minorHAnsi"/>
          <w:color w:val="000000"/>
        </w:rPr>
        <w:t>expired.</w:t>
      </w:r>
    </w:p>
    <w:p w14:paraId="7F1EAF92" w14:textId="77777777" w:rsidR="00F8058E" w:rsidRDefault="00F8058E" w:rsidP="00F8058E">
      <w:pPr>
        <w:rPr>
          <w:rFonts w:asciiTheme="minorHAnsi" w:hAnsiTheme="minorHAnsi" w:cstheme="minorHAnsi"/>
          <w:color w:val="000000"/>
        </w:rPr>
      </w:pPr>
    </w:p>
    <w:p w14:paraId="57426854"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29A934C3"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5B59D2F0"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T</w:t>
      </w:r>
      <w:r w:rsidRPr="00F8058E">
        <w:rPr>
          <w:rFonts w:asciiTheme="minorHAnsi" w:hAnsiTheme="minorHAnsi" w:cstheme="minorHAnsi"/>
          <w:color w:val="000000"/>
        </w:rPr>
        <w:t>his is a first-time renewal for which the original grant term has not yet</w:t>
      </w:r>
      <w:r>
        <w:rPr>
          <w:rFonts w:asciiTheme="minorHAnsi" w:hAnsiTheme="minorHAnsi" w:cstheme="minorHAnsi"/>
          <w:color w:val="000000"/>
        </w:rPr>
        <w:t xml:space="preserve"> </w:t>
      </w:r>
      <w:r w:rsidRPr="00F8058E">
        <w:rPr>
          <w:rFonts w:asciiTheme="minorHAnsi" w:hAnsiTheme="minorHAnsi" w:cstheme="minorHAnsi"/>
          <w:color w:val="000000"/>
        </w:rPr>
        <w:t>expired</w:t>
      </w:r>
      <w:r>
        <w:rPr>
          <w:rFonts w:asciiTheme="minorHAnsi" w:hAnsiTheme="minorHAnsi" w:cstheme="minorHAnsi"/>
          <w:color w:val="000000"/>
        </w:rPr>
        <w:t>.</w:t>
      </w:r>
    </w:p>
    <w:p w14:paraId="1FFE2093" w14:textId="77777777" w:rsidR="00876EB9" w:rsidRDefault="00876EB9" w:rsidP="00F8058E">
      <w:pPr>
        <w:rPr>
          <w:rFonts w:asciiTheme="minorHAnsi" w:hAnsiTheme="minorHAnsi" w:cstheme="minorHAnsi"/>
          <w:color w:val="000000"/>
        </w:rPr>
      </w:pPr>
    </w:p>
    <w:p w14:paraId="733463A4" w14:textId="77777777" w:rsidR="003007EC" w:rsidRPr="00F8058E" w:rsidRDefault="003007EC" w:rsidP="003007EC">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If you selected </w:t>
      </w:r>
      <w:r w:rsidRPr="00F8058E">
        <w:rPr>
          <w:rFonts w:asciiTheme="minorHAnsi" w:hAnsiTheme="minorHAnsi" w:cstheme="minorHAnsi"/>
          <w:b/>
          <w:bCs/>
        </w:rPr>
        <w:t xml:space="preserve">“No” </w:t>
      </w:r>
      <w:r w:rsidRPr="00F8058E">
        <w:rPr>
          <w:rFonts w:asciiTheme="minorHAnsi" w:hAnsiTheme="minorHAnsi" w:cstheme="minorHAnsi"/>
        </w:rPr>
        <w:t>above, provide</w:t>
      </w:r>
      <w:r>
        <w:rPr>
          <w:rFonts w:asciiTheme="minorHAnsi" w:hAnsiTheme="minorHAnsi" w:cstheme="minorHAnsi"/>
        </w:rPr>
        <w:t xml:space="preserve"> </w:t>
      </w:r>
      <w:r w:rsidRPr="00F8058E">
        <w:rPr>
          <w:rFonts w:asciiTheme="minorHAnsi" w:hAnsiTheme="minorHAnsi" w:cstheme="minorHAnsi"/>
        </w:rPr>
        <w:t>a brief explanation for why the APR was not submitted on time</w:t>
      </w:r>
      <w:r>
        <w:rPr>
          <w:rFonts w:asciiTheme="minorHAnsi" w:hAnsiTheme="minorHAnsi" w:cstheme="minorHAnsi"/>
        </w:rPr>
        <w:t xml:space="preserve"> in the box below (expand box as needed)</w:t>
      </w:r>
      <w:r w:rsidRPr="00F8058E">
        <w:rPr>
          <w:rFonts w:asciiTheme="minorHAnsi" w:hAnsiTheme="minorHAnsi" w:cstheme="minorHAnsi"/>
        </w:rPr>
        <w:t>. For those first-time</w:t>
      </w:r>
      <w:r>
        <w:rPr>
          <w:rFonts w:asciiTheme="minorHAnsi" w:hAnsiTheme="minorHAnsi" w:cstheme="minorHAnsi"/>
        </w:rPr>
        <w:t xml:space="preserve"> </w:t>
      </w:r>
      <w:r w:rsidRPr="00F8058E">
        <w:rPr>
          <w:rFonts w:asciiTheme="minorHAnsi" w:hAnsiTheme="minorHAnsi" w:cstheme="minorHAnsi"/>
        </w:rPr>
        <w:t>renewals for which the original grant term has not yet expired, please write, “First-time</w:t>
      </w:r>
      <w:r>
        <w:rPr>
          <w:rFonts w:asciiTheme="minorHAnsi" w:hAnsiTheme="minorHAnsi" w:cstheme="minorHAnsi"/>
        </w:rPr>
        <w:t xml:space="preserve"> </w:t>
      </w:r>
      <w:r w:rsidRPr="00F8058E">
        <w:rPr>
          <w:rFonts w:asciiTheme="minorHAnsi" w:hAnsiTheme="minorHAnsi" w:cstheme="minorHAnsi"/>
        </w:rPr>
        <w:t>renewal and grant term has not yet expired” and provide the date by which the APR must</w:t>
      </w:r>
      <w:r>
        <w:rPr>
          <w:rFonts w:asciiTheme="minorHAnsi" w:hAnsiTheme="minorHAnsi" w:cstheme="minorHAnsi"/>
        </w:rPr>
        <w:t xml:space="preserve"> </w:t>
      </w:r>
      <w:r w:rsidRPr="00F8058E">
        <w:rPr>
          <w:rFonts w:asciiTheme="minorHAnsi" w:hAnsiTheme="minorHAnsi" w:cstheme="minorHAnsi"/>
        </w:rPr>
        <w:t>be submitted.</w:t>
      </w:r>
    </w:p>
    <w:p w14:paraId="3BDF8C48" w14:textId="7468F26B" w:rsidR="003007EC" w:rsidRDefault="003007EC" w:rsidP="00F8058E">
      <w:pPr>
        <w:autoSpaceDE w:val="0"/>
        <w:autoSpaceDN w:val="0"/>
        <w:adjustRightInd w:val="0"/>
        <w:spacing w:line="240" w:lineRule="auto"/>
        <w:rPr>
          <w:rFonts w:asciiTheme="minorHAnsi" w:hAnsiTheme="minorHAnsi" w:cstheme="minorHAnsi"/>
          <w:b/>
          <w:bCs/>
        </w:rPr>
      </w:pPr>
    </w:p>
    <w:p w14:paraId="0A1569D2" w14:textId="77777777" w:rsidR="0032782E" w:rsidRDefault="0032782E" w:rsidP="00F8058E">
      <w:pPr>
        <w:autoSpaceDE w:val="0"/>
        <w:autoSpaceDN w:val="0"/>
        <w:adjustRightInd w:val="0"/>
        <w:spacing w:line="240" w:lineRule="auto"/>
        <w:rPr>
          <w:rFonts w:asciiTheme="minorHAnsi" w:hAnsiTheme="minorHAnsi" w:cstheme="minorHAnsi"/>
          <w:b/>
          <w:bCs/>
        </w:rPr>
      </w:pPr>
    </w:p>
    <w:p w14:paraId="72895196" w14:textId="77777777" w:rsidR="003007EC" w:rsidRDefault="003007EC"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90BDF75" w14:textId="77777777" w:rsidR="00FD3764" w:rsidRDefault="00FD3764"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78837A2" w14:textId="77777777" w:rsidR="00D225E2" w:rsidRDefault="00D225E2"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FCB4188" w14:textId="7836F303" w:rsidR="00963245" w:rsidRDefault="00963245">
      <w:pPr>
        <w:rPr>
          <w:rFonts w:asciiTheme="minorHAnsi" w:hAnsiTheme="minorHAnsi" w:cstheme="minorHAnsi"/>
          <w:b/>
          <w:bCs/>
        </w:rPr>
      </w:pPr>
      <w:r>
        <w:rPr>
          <w:rFonts w:asciiTheme="minorHAnsi" w:hAnsiTheme="minorHAnsi" w:cstheme="minorHAnsi"/>
          <w:b/>
          <w:bCs/>
        </w:rPr>
        <w:br w:type="page"/>
      </w:r>
    </w:p>
    <w:p w14:paraId="6F15A349" w14:textId="77777777" w:rsidR="007E7E1F" w:rsidRDefault="007E7E1F" w:rsidP="00F8058E">
      <w:pPr>
        <w:autoSpaceDE w:val="0"/>
        <w:autoSpaceDN w:val="0"/>
        <w:adjustRightInd w:val="0"/>
        <w:spacing w:line="240" w:lineRule="auto"/>
        <w:rPr>
          <w:rFonts w:asciiTheme="minorHAnsi" w:hAnsiTheme="minorHAnsi" w:cstheme="minorHAnsi"/>
          <w:b/>
          <w:bCs/>
        </w:rPr>
      </w:pPr>
    </w:p>
    <w:p w14:paraId="739DC5A9" w14:textId="77777777" w:rsidR="00FD3764" w:rsidRPr="00FD3764"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rPr>
      </w:pPr>
      <w:r w:rsidRPr="00FD3764">
        <w:rPr>
          <w:rFonts w:asciiTheme="minorHAnsi" w:hAnsiTheme="minorHAnsi" w:cstheme="minorHAnsi"/>
          <w:b/>
          <w:bCs/>
        </w:rPr>
        <w:t xml:space="preserve">Does the recipient have any unresolved </w:t>
      </w:r>
      <w:r w:rsidRPr="002B1EC4">
        <w:rPr>
          <w:rFonts w:asciiTheme="minorHAnsi" w:hAnsiTheme="minorHAnsi" w:cstheme="minorHAnsi"/>
          <w:b/>
          <w:bCs/>
        </w:rPr>
        <w:t>HUD</w:t>
      </w:r>
      <w:r w:rsidR="002B1EC4">
        <w:rPr>
          <w:rFonts w:asciiTheme="minorHAnsi" w:hAnsiTheme="minorHAnsi" w:cstheme="minorHAnsi"/>
          <w:b/>
          <w:bCs/>
        </w:rPr>
        <w:t xml:space="preserve"> or the Office of Homeless Services </w:t>
      </w:r>
      <w:r w:rsidRPr="00FD3764">
        <w:rPr>
          <w:rFonts w:asciiTheme="minorHAnsi" w:hAnsiTheme="minorHAnsi" w:cstheme="minorHAnsi"/>
          <w:b/>
          <w:bCs/>
        </w:rPr>
        <w:t>Monitoring and/or OIG Audit findings</w:t>
      </w:r>
      <w:r w:rsidR="00FD3764" w:rsidRPr="00FD3764">
        <w:rPr>
          <w:rFonts w:asciiTheme="minorHAnsi" w:hAnsiTheme="minorHAnsi" w:cstheme="minorHAnsi"/>
          <w:b/>
          <w:bCs/>
        </w:rPr>
        <w:t xml:space="preserve"> </w:t>
      </w:r>
      <w:r w:rsidRPr="00FD3764">
        <w:rPr>
          <w:rFonts w:asciiTheme="minorHAnsi" w:hAnsiTheme="minorHAnsi" w:cstheme="minorHAnsi"/>
          <w:b/>
          <w:bCs/>
        </w:rPr>
        <w:t xml:space="preserve">concerning any previous grant term related to this renewal project request? </w:t>
      </w:r>
    </w:p>
    <w:p w14:paraId="06B4DAA3" w14:textId="77777777" w:rsidR="00FD3764" w:rsidRDefault="00FD3764" w:rsidP="00F8058E">
      <w:pPr>
        <w:autoSpaceDE w:val="0"/>
        <w:autoSpaceDN w:val="0"/>
        <w:adjustRightInd w:val="0"/>
        <w:spacing w:line="240" w:lineRule="auto"/>
        <w:rPr>
          <w:rFonts w:asciiTheme="minorHAnsi" w:hAnsiTheme="minorHAnsi" w:cstheme="minorHAnsi"/>
          <w:b/>
          <w:bCs/>
        </w:rPr>
      </w:pPr>
    </w:p>
    <w:p w14:paraId="6334449A" w14:textId="77777777" w:rsidR="00D83008" w:rsidRDefault="00D83008" w:rsidP="00D83008">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6738BA49" w14:textId="77777777" w:rsidR="00D83008" w:rsidRDefault="00D83008" w:rsidP="00D83008">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064F6368" w14:textId="77777777" w:rsidR="00D83008" w:rsidRDefault="00D83008" w:rsidP="00F8058E">
      <w:pPr>
        <w:autoSpaceDE w:val="0"/>
        <w:autoSpaceDN w:val="0"/>
        <w:adjustRightInd w:val="0"/>
        <w:spacing w:line="240" w:lineRule="auto"/>
        <w:rPr>
          <w:rFonts w:asciiTheme="minorHAnsi" w:hAnsiTheme="minorHAnsi" w:cstheme="minorHAnsi"/>
        </w:rPr>
      </w:pPr>
    </w:p>
    <w:p w14:paraId="2EA53AF0"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Select </w:t>
      </w:r>
      <w:r w:rsidRPr="00F8058E">
        <w:rPr>
          <w:rFonts w:asciiTheme="minorHAnsi" w:hAnsiTheme="minorHAnsi" w:cstheme="minorHAnsi"/>
          <w:b/>
          <w:bCs/>
        </w:rPr>
        <w:t xml:space="preserve">“Yes” </w:t>
      </w:r>
      <w:r w:rsidRPr="00F8058E">
        <w:rPr>
          <w:rFonts w:asciiTheme="minorHAnsi" w:hAnsiTheme="minorHAnsi" w:cstheme="minorHAnsi"/>
        </w:rPr>
        <w:t>if</w:t>
      </w:r>
      <w:r w:rsidR="00D83008">
        <w:rPr>
          <w:rFonts w:asciiTheme="minorHAnsi" w:hAnsiTheme="minorHAnsi" w:cstheme="minorHAnsi"/>
        </w:rPr>
        <w:t xml:space="preserve"> </w:t>
      </w:r>
      <w:r w:rsidRPr="00F8058E">
        <w:rPr>
          <w:rFonts w:asciiTheme="minorHAnsi" w:hAnsiTheme="minorHAnsi" w:cstheme="minorHAnsi"/>
        </w:rPr>
        <w:t>there are any unresolved HUD Monitoring or OIG Audit findings, regardless of the funding year</w:t>
      </w:r>
      <w:r w:rsidR="00D83008">
        <w:rPr>
          <w:rFonts w:asciiTheme="minorHAnsi" w:hAnsiTheme="minorHAnsi" w:cstheme="minorHAnsi"/>
        </w:rPr>
        <w:t xml:space="preserve"> </w:t>
      </w:r>
      <w:r w:rsidRPr="00F8058E">
        <w:rPr>
          <w:rFonts w:asciiTheme="minorHAnsi" w:hAnsiTheme="minorHAnsi" w:cstheme="minorHAnsi"/>
        </w:rPr>
        <w:t xml:space="preserve">of the project for which they were originally identified. Select </w:t>
      </w:r>
      <w:r w:rsidRPr="00F8058E">
        <w:rPr>
          <w:rFonts w:asciiTheme="minorHAnsi" w:hAnsiTheme="minorHAnsi" w:cstheme="minorHAnsi"/>
          <w:b/>
          <w:bCs/>
        </w:rPr>
        <w:t xml:space="preserve">“No” </w:t>
      </w:r>
      <w:r w:rsidRPr="00F8058E">
        <w:rPr>
          <w:rFonts w:asciiTheme="minorHAnsi" w:hAnsiTheme="minorHAnsi" w:cstheme="minorHAnsi"/>
        </w:rPr>
        <w:t>if there are no unresolved</w:t>
      </w:r>
      <w:r w:rsidR="00D83008">
        <w:rPr>
          <w:rFonts w:asciiTheme="minorHAnsi" w:hAnsiTheme="minorHAnsi" w:cstheme="minorHAnsi"/>
        </w:rPr>
        <w:t xml:space="preserve"> </w:t>
      </w:r>
      <w:r w:rsidRPr="00F8058E">
        <w:rPr>
          <w:rFonts w:asciiTheme="minorHAnsi" w:hAnsiTheme="minorHAnsi" w:cstheme="minorHAnsi"/>
        </w:rPr>
        <w:t>HUD Monitoring or OIG Audit findings.</w:t>
      </w:r>
    </w:p>
    <w:p w14:paraId="13D2DED5" w14:textId="77777777" w:rsidR="00D83008" w:rsidRDefault="00D83008" w:rsidP="00F8058E">
      <w:pPr>
        <w:autoSpaceDE w:val="0"/>
        <w:autoSpaceDN w:val="0"/>
        <w:adjustRightInd w:val="0"/>
        <w:spacing w:line="240" w:lineRule="auto"/>
        <w:rPr>
          <w:rFonts w:asciiTheme="minorHAnsi" w:hAnsiTheme="minorHAnsi" w:cstheme="minorHAnsi"/>
        </w:rPr>
      </w:pPr>
    </w:p>
    <w:p w14:paraId="1BBB5C76" w14:textId="77777777" w:rsidR="002957CB" w:rsidRPr="002957CB" w:rsidRDefault="00F8058E" w:rsidP="00765928">
      <w:pPr>
        <w:pStyle w:val="ListParagraph"/>
        <w:numPr>
          <w:ilvl w:val="0"/>
          <w:numId w:val="7"/>
        </w:numPr>
        <w:autoSpaceDE w:val="0"/>
        <w:autoSpaceDN w:val="0"/>
        <w:adjustRightInd w:val="0"/>
        <w:spacing w:line="240" w:lineRule="auto"/>
        <w:rPr>
          <w:rFonts w:asciiTheme="minorHAnsi" w:hAnsiTheme="minorHAnsi" w:cstheme="minorHAnsi"/>
        </w:rPr>
      </w:pPr>
      <w:r w:rsidRPr="00D83008">
        <w:rPr>
          <w:rFonts w:asciiTheme="minorHAnsi" w:hAnsiTheme="minorHAnsi" w:cstheme="minorHAnsi"/>
          <w:b/>
          <w:bCs/>
        </w:rPr>
        <w:t>Date HUD</w:t>
      </w:r>
      <w:r w:rsidR="002B1EC4">
        <w:rPr>
          <w:rFonts w:asciiTheme="minorHAnsi" w:hAnsiTheme="minorHAnsi" w:cstheme="minorHAnsi"/>
          <w:b/>
          <w:bCs/>
        </w:rPr>
        <w:t xml:space="preserve"> or the Office of Homeless Services</w:t>
      </w:r>
      <w:r w:rsidRPr="00D83008">
        <w:rPr>
          <w:rFonts w:asciiTheme="minorHAnsi" w:hAnsiTheme="minorHAnsi" w:cstheme="minorHAnsi"/>
          <w:b/>
          <w:bCs/>
        </w:rPr>
        <w:t xml:space="preserve"> or OIG issued the oldest unresolved finding(s): </w:t>
      </w:r>
    </w:p>
    <w:p w14:paraId="7DD6CE7D" w14:textId="77777777" w:rsid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D83008">
        <w:rPr>
          <w:rFonts w:asciiTheme="minorHAnsi" w:hAnsiTheme="minorHAnsi" w:cstheme="minorHAnsi"/>
        </w:rPr>
        <w:t xml:space="preserve">If you selected </w:t>
      </w:r>
      <w:r w:rsidRPr="00D83008">
        <w:rPr>
          <w:rFonts w:asciiTheme="minorHAnsi" w:hAnsiTheme="minorHAnsi" w:cstheme="minorHAnsi"/>
          <w:b/>
          <w:bCs/>
        </w:rPr>
        <w:t>“Yes”</w:t>
      </w:r>
      <w:r w:rsidR="00D83008" w:rsidRPr="00D83008">
        <w:rPr>
          <w:rFonts w:asciiTheme="minorHAnsi" w:hAnsiTheme="minorHAnsi" w:cstheme="minorHAnsi"/>
          <w:b/>
          <w:bCs/>
        </w:rPr>
        <w:t xml:space="preserve"> </w:t>
      </w:r>
      <w:r w:rsidRPr="00D83008">
        <w:rPr>
          <w:rFonts w:asciiTheme="minorHAnsi" w:hAnsiTheme="minorHAnsi" w:cstheme="minorHAnsi"/>
        </w:rPr>
        <w:t xml:space="preserve">above, </w:t>
      </w:r>
      <w:r w:rsidR="00D83008">
        <w:rPr>
          <w:rFonts w:asciiTheme="minorHAnsi" w:hAnsiTheme="minorHAnsi" w:cstheme="minorHAnsi"/>
        </w:rPr>
        <w:t xml:space="preserve">provide </w:t>
      </w:r>
      <w:r w:rsidRPr="00D83008">
        <w:rPr>
          <w:rFonts w:asciiTheme="minorHAnsi" w:hAnsiTheme="minorHAnsi" w:cstheme="minorHAnsi"/>
        </w:rPr>
        <w:t>the date that the oldest unresolved finding was</w:t>
      </w:r>
      <w:r w:rsidR="00D83008" w:rsidRPr="00D83008">
        <w:rPr>
          <w:rFonts w:asciiTheme="minorHAnsi" w:hAnsiTheme="minorHAnsi" w:cstheme="minorHAnsi"/>
        </w:rPr>
        <w:t xml:space="preserve"> </w:t>
      </w:r>
      <w:r w:rsidRPr="00D83008">
        <w:rPr>
          <w:rFonts w:asciiTheme="minorHAnsi" w:hAnsiTheme="minorHAnsi" w:cstheme="minorHAnsi"/>
        </w:rPr>
        <w:t>issued.</w:t>
      </w:r>
    </w:p>
    <w:p w14:paraId="34BC9762"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b/>
          <w:bCs/>
        </w:rPr>
      </w:pPr>
    </w:p>
    <w:p w14:paraId="42085BC0" w14:textId="77777777" w:rsidR="00D83008" w:rsidRPr="00D83008" w:rsidRDefault="00D83008" w:rsidP="00D83008">
      <w:pPr>
        <w:pStyle w:val="ListParagraph"/>
        <w:autoSpaceDE w:val="0"/>
        <w:autoSpaceDN w:val="0"/>
        <w:adjustRightInd w:val="0"/>
        <w:spacing w:line="240" w:lineRule="auto"/>
        <w:ind w:left="1080"/>
        <w:rPr>
          <w:rFonts w:asciiTheme="minorHAnsi" w:hAnsiTheme="minorHAnsi" w:cstheme="minorHAnsi"/>
          <w:bCs/>
          <w:u w:val="single"/>
        </w:rPr>
      </w:pPr>
      <w:r w:rsidRPr="00D83008">
        <w:rPr>
          <w:rFonts w:asciiTheme="minorHAnsi" w:hAnsiTheme="minorHAnsi" w:cstheme="minorHAnsi"/>
          <w:bCs/>
        </w:rPr>
        <w:t xml:space="preserve">Date the </w:t>
      </w:r>
      <w:r w:rsidR="002957CB">
        <w:rPr>
          <w:rFonts w:asciiTheme="minorHAnsi" w:hAnsiTheme="minorHAnsi" w:cstheme="minorHAnsi"/>
          <w:bCs/>
        </w:rPr>
        <w:t>o</w:t>
      </w:r>
      <w:r w:rsidRPr="00D83008">
        <w:rPr>
          <w:rFonts w:asciiTheme="minorHAnsi" w:hAnsiTheme="minorHAnsi" w:cstheme="minorHAnsi"/>
          <w:bCs/>
        </w:rPr>
        <w:t xml:space="preserve">ldest </w:t>
      </w:r>
      <w:r w:rsidR="002957CB">
        <w:rPr>
          <w:rFonts w:asciiTheme="minorHAnsi" w:hAnsiTheme="minorHAnsi" w:cstheme="minorHAnsi"/>
          <w:bCs/>
        </w:rPr>
        <w:t>u</w:t>
      </w:r>
      <w:r w:rsidRPr="00D83008">
        <w:rPr>
          <w:rFonts w:asciiTheme="minorHAnsi" w:hAnsiTheme="minorHAnsi" w:cstheme="minorHAnsi"/>
          <w:bCs/>
        </w:rPr>
        <w:t xml:space="preserve">nresolved </w:t>
      </w:r>
      <w:r w:rsidR="002957CB">
        <w:rPr>
          <w:rFonts w:asciiTheme="minorHAnsi" w:hAnsiTheme="minorHAnsi" w:cstheme="minorHAnsi"/>
          <w:bCs/>
        </w:rPr>
        <w:t>f</w:t>
      </w:r>
      <w:r w:rsidRPr="00D83008">
        <w:rPr>
          <w:rFonts w:asciiTheme="minorHAnsi" w:hAnsiTheme="minorHAnsi" w:cstheme="minorHAnsi"/>
          <w:bCs/>
        </w:rPr>
        <w:t xml:space="preserve">inding was issued: </w:t>
      </w:r>
      <w:r w:rsidRPr="00D83008">
        <w:rPr>
          <w:rFonts w:asciiTheme="minorHAnsi" w:hAnsiTheme="minorHAnsi" w:cstheme="minorHAnsi"/>
          <w:bCs/>
          <w:u w:val="single"/>
        </w:rPr>
        <w:tab/>
      </w:r>
      <w:r w:rsidRPr="00D83008">
        <w:rPr>
          <w:rFonts w:asciiTheme="minorHAnsi" w:hAnsiTheme="minorHAnsi" w:cstheme="minorHAnsi"/>
          <w:bCs/>
          <w:u w:val="single"/>
        </w:rPr>
        <w:tab/>
      </w:r>
    </w:p>
    <w:p w14:paraId="55B4A3B9"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rPr>
      </w:pPr>
    </w:p>
    <w:p w14:paraId="0DF9DB48" w14:textId="77777777" w:rsidR="002957CB" w:rsidRPr="002957CB" w:rsidRDefault="00F8058E" w:rsidP="00F8058E">
      <w:pPr>
        <w:pStyle w:val="ListParagraph"/>
        <w:numPr>
          <w:ilvl w:val="0"/>
          <w:numId w:val="7"/>
        </w:numPr>
        <w:autoSpaceDE w:val="0"/>
        <w:autoSpaceDN w:val="0"/>
        <w:adjustRightInd w:val="0"/>
        <w:spacing w:line="240" w:lineRule="auto"/>
        <w:rPr>
          <w:rFonts w:asciiTheme="minorHAnsi" w:hAnsiTheme="minorHAnsi" w:cstheme="minorHAnsi"/>
        </w:rPr>
      </w:pPr>
      <w:r w:rsidRPr="002957CB">
        <w:rPr>
          <w:rFonts w:asciiTheme="minorHAnsi" w:hAnsiTheme="minorHAnsi" w:cstheme="minorHAnsi"/>
          <w:b/>
          <w:bCs/>
        </w:rPr>
        <w:t xml:space="preserve">Explain why the finding(s) remains unresolved: </w:t>
      </w:r>
    </w:p>
    <w:p w14:paraId="455E2249" w14:textId="77777777" w:rsidR="00F8058E" w:rsidRP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2957CB">
        <w:rPr>
          <w:rFonts w:asciiTheme="minorHAnsi" w:hAnsiTheme="minorHAnsi" w:cstheme="minorHAnsi"/>
        </w:rPr>
        <w:t xml:space="preserve">If you selected </w:t>
      </w:r>
      <w:r w:rsidRPr="002957CB">
        <w:rPr>
          <w:rFonts w:asciiTheme="minorHAnsi" w:hAnsiTheme="minorHAnsi" w:cstheme="minorHAnsi"/>
          <w:b/>
          <w:bCs/>
        </w:rPr>
        <w:t xml:space="preserve">“Yes” </w:t>
      </w:r>
      <w:r w:rsidRPr="002957CB">
        <w:rPr>
          <w:rFonts w:asciiTheme="minorHAnsi" w:hAnsiTheme="minorHAnsi" w:cstheme="minorHAnsi"/>
        </w:rPr>
        <w:t>above, provide</w:t>
      </w:r>
      <w:r w:rsidR="002957CB">
        <w:rPr>
          <w:rFonts w:asciiTheme="minorHAnsi" w:hAnsiTheme="minorHAnsi" w:cstheme="minorHAnsi"/>
        </w:rPr>
        <w:t xml:space="preserve"> </w:t>
      </w:r>
      <w:r w:rsidRPr="00F8058E">
        <w:rPr>
          <w:rFonts w:asciiTheme="minorHAnsi" w:hAnsiTheme="minorHAnsi" w:cstheme="minorHAnsi"/>
        </w:rPr>
        <w:t xml:space="preserve">a brief explanation </w:t>
      </w:r>
      <w:r w:rsidR="002957CB">
        <w:rPr>
          <w:rFonts w:asciiTheme="minorHAnsi" w:hAnsiTheme="minorHAnsi" w:cstheme="minorHAnsi"/>
        </w:rPr>
        <w:t xml:space="preserve">in the box below (expand box as needed) </w:t>
      </w:r>
      <w:r w:rsidRPr="00F8058E">
        <w:rPr>
          <w:rFonts w:asciiTheme="minorHAnsi" w:hAnsiTheme="minorHAnsi" w:cstheme="minorHAnsi"/>
        </w:rPr>
        <w:t>for why the monitoring or audit finding remains unresolved and the</w:t>
      </w:r>
      <w:r w:rsidR="002957CB">
        <w:rPr>
          <w:rFonts w:asciiTheme="minorHAnsi" w:hAnsiTheme="minorHAnsi" w:cstheme="minorHAnsi"/>
        </w:rPr>
        <w:t xml:space="preserve"> </w:t>
      </w:r>
      <w:r w:rsidRPr="00F8058E">
        <w:rPr>
          <w:rFonts w:asciiTheme="minorHAnsi" w:hAnsiTheme="minorHAnsi" w:cstheme="minorHAnsi"/>
        </w:rPr>
        <w:t>steps that have been taken towards resolution (e.g., responded to the HUD letter, but no</w:t>
      </w:r>
      <w:r w:rsidR="002957CB">
        <w:rPr>
          <w:rFonts w:asciiTheme="minorHAnsi" w:hAnsiTheme="minorHAnsi" w:cstheme="minorHAnsi"/>
        </w:rPr>
        <w:t xml:space="preserve"> </w:t>
      </w:r>
      <w:r w:rsidRPr="00F8058E">
        <w:rPr>
          <w:rFonts w:asciiTheme="minorHAnsi" w:hAnsiTheme="minorHAnsi" w:cstheme="minorHAnsi"/>
        </w:rPr>
        <w:t>final determination received).</w:t>
      </w:r>
    </w:p>
    <w:p w14:paraId="47562F26" w14:textId="77777777" w:rsidR="002957CB" w:rsidRDefault="002957CB" w:rsidP="002957CB">
      <w:pPr>
        <w:autoSpaceDE w:val="0"/>
        <w:autoSpaceDN w:val="0"/>
        <w:adjustRightInd w:val="0"/>
        <w:spacing w:line="240" w:lineRule="auto"/>
        <w:rPr>
          <w:rFonts w:asciiTheme="minorHAnsi" w:hAnsiTheme="minorHAnsi" w:cstheme="minorHAnsi"/>
          <w:b/>
          <w:bCs/>
        </w:rPr>
      </w:pPr>
    </w:p>
    <w:p w14:paraId="505B9C78"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58E955D"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A04EE99" w14:textId="77777777" w:rsidR="00D225E2" w:rsidRDefault="00D225E2"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A4226F2" w14:textId="77777777" w:rsidR="002957CB" w:rsidRDefault="002957CB" w:rsidP="002957CB">
      <w:pPr>
        <w:autoSpaceDE w:val="0"/>
        <w:autoSpaceDN w:val="0"/>
        <w:adjustRightInd w:val="0"/>
        <w:spacing w:line="240" w:lineRule="auto"/>
        <w:rPr>
          <w:rFonts w:asciiTheme="minorHAnsi" w:hAnsiTheme="minorHAnsi" w:cstheme="minorHAnsi"/>
          <w:b/>
          <w:bCs/>
        </w:rPr>
      </w:pPr>
    </w:p>
    <w:p w14:paraId="76DCD0B3" w14:textId="77777777" w:rsidR="002957CB" w:rsidRPr="002957CB"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bCs/>
        </w:rPr>
      </w:pPr>
      <w:r w:rsidRPr="002957CB">
        <w:rPr>
          <w:rFonts w:asciiTheme="minorHAnsi" w:hAnsiTheme="minorHAnsi" w:cstheme="minorHAnsi"/>
          <w:b/>
          <w:bCs/>
        </w:rPr>
        <w:t xml:space="preserve">Has the recipient maintained </w:t>
      </w:r>
      <w:r w:rsidR="00DD6982">
        <w:rPr>
          <w:rFonts w:asciiTheme="minorHAnsi" w:hAnsiTheme="minorHAnsi" w:cstheme="minorHAnsi"/>
          <w:b/>
          <w:bCs/>
        </w:rPr>
        <w:t xml:space="preserve">timely and </w:t>
      </w:r>
      <w:r w:rsidRPr="002957CB">
        <w:rPr>
          <w:rFonts w:asciiTheme="minorHAnsi" w:hAnsiTheme="minorHAnsi" w:cstheme="minorHAnsi"/>
          <w:b/>
          <w:bCs/>
        </w:rPr>
        <w:t xml:space="preserve">consistent </w:t>
      </w:r>
      <w:r w:rsidR="00085E54">
        <w:rPr>
          <w:rFonts w:asciiTheme="minorHAnsi" w:hAnsiTheme="minorHAnsi" w:cstheme="minorHAnsi"/>
          <w:b/>
          <w:bCs/>
        </w:rPr>
        <w:t>monthly</w:t>
      </w:r>
      <w:r w:rsidR="005C0115">
        <w:rPr>
          <w:rFonts w:asciiTheme="minorHAnsi" w:hAnsiTheme="minorHAnsi" w:cstheme="minorHAnsi"/>
          <w:b/>
          <w:bCs/>
        </w:rPr>
        <w:t xml:space="preserve"> submission of claims </w:t>
      </w:r>
      <w:r w:rsidRPr="002957CB">
        <w:rPr>
          <w:rFonts w:asciiTheme="minorHAnsi" w:hAnsiTheme="minorHAnsi" w:cstheme="minorHAnsi"/>
          <w:b/>
          <w:bCs/>
        </w:rPr>
        <w:t>for the most recent grant</w:t>
      </w:r>
      <w:r w:rsidR="002957CB" w:rsidRPr="002957CB">
        <w:rPr>
          <w:rFonts w:asciiTheme="minorHAnsi" w:hAnsiTheme="minorHAnsi" w:cstheme="minorHAnsi"/>
          <w:b/>
          <w:bCs/>
        </w:rPr>
        <w:t xml:space="preserve"> </w:t>
      </w:r>
      <w:r w:rsidRPr="002957CB">
        <w:rPr>
          <w:rFonts w:asciiTheme="minorHAnsi" w:hAnsiTheme="minorHAnsi" w:cstheme="minorHAnsi"/>
          <w:b/>
          <w:bCs/>
        </w:rPr>
        <w:t xml:space="preserve">terms related to this renewal project request? </w:t>
      </w:r>
    </w:p>
    <w:p w14:paraId="103F6B7A" w14:textId="77777777" w:rsidR="002957CB" w:rsidRDefault="002957CB" w:rsidP="00F8058E">
      <w:pPr>
        <w:autoSpaceDE w:val="0"/>
        <w:autoSpaceDN w:val="0"/>
        <w:adjustRightInd w:val="0"/>
        <w:spacing w:line="240" w:lineRule="auto"/>
        <w:rPr>
          <w:rFonts w:asciiTheme="minorHAnsi" w:hAnsiTheme="minorHAnsi" w:cstheme="minorHAnsi"/>
          <w:b/>
          <w:bCs/>
        </w:rPr>
      </w:pPr>
    </w:p>
    <w:p w14:paraId="6C0AD1F4" w14:textId="77777777" w:rsidR="00F36049" w:rsidRDefault="00F36049" w:rsidP="00F3604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7625650A" w14:textId="77777777" w:rsidR="00F36049" w:rsidRDefault="00F36049" w:rsidP="00F3604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13A223F3" w14:textId="77777777" w:rsidR="00F36049" w:rsidRDefault="00F36049" w:rsidP="00F8058E">
      <w:pPr>
        <w:autoSpaceDE w:val="0"/>
        <w:autoSpaceDN w:val="0"/>
        <w:adjustRightInd w:val="0"/>
        <w:spacing w:line="240" w:lineRule="auto"/>
        <w:rPr>
          <w:rFonts w:asciiTheme="minorHAnsi" w:hAnsiTheme="minorHAnsi" w:cstheme="minorHAnsi"/>
          <w:b/>
          <w:bCs/>
        </w:rPr>
      </w:pPr>
    </w:p>
    <w:p w14:paraId="72D16E5B" w14:textId="77777777" w:rsidR="00A0267A" w:rsidRDefault="00A0267A">
      <w:pPr>
        <w:rPr>
          <w:rFonts w:asciiTheme="minorHAnsi" w:hAnsiTheme="minorHAnsi" w:cstheme="minorHAnsi"/>
        </w:rPr>
      </w:pPr>
      <w:r>
        <w:rPr>
          <w:rFonts w:asciiTheme="minorHAnsi" w:hAnsiTheme="minorHAnsi" w:cstheme="minorHAnsi"/>
        </w:rPr>
        <w:br w:type="page"/>
      </w:r>
    </w:p>
    <w:p w14:paraId="4E49E9BC" w14:textId="11734424" w:rsid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lastRenderedPageBreak/>
        <w:t xml:space="preserve">CoC Program recipients are required to </w:t>
      </w:r>
      <w:r w:rsidR="00083C84">
        <w:rPr>
          <w:rFonts w:asciiTheme="minorHAnsi" w:hAnsiTheme="minorHAnsi" w:cstheme="minorHAnsi"/>
        </w:rPr>
        <w:t>submit claims on a monthly basis</w:t>
      </w:r>
      <w:r w:rsidRPr="00F8058E">
        <w:rPr>
          <w:rFonts w:asciiTheme="minorHAnsi" w:hAnsiTheme="minorHAnsi" w:cstheme="minorHAnsi"/>
        </w:rPr>
        <w:t xml:space="preserve">. Select </w:t>
      </w:r>
      <w:r w:rsidRPr="00F8058E">
        <w:rPr>
          <w:rFonts w:asciiTheme="minorHAnsi" w:hAnsiTheme="minorHAnsi" w:cstheme="minorHAnsi"/>
          <w:b/>
          <w:bCs/>
        </w:rPr>
        <w:t xml:space="preserve">“Yes” </w:t>
      </w:r>
      <w:r w:rsidRPr="00F8058E">
        <w:rPr>
          <w:rFonts w:asciiTheme="minorHAnsi" w:hAnsiTheme="minorHAnsi" w:cstheme="minorHAnsi"/>
        </w:rPr>
        <w:t xml:space="preserve">to indicate that you have maintained </w:t>
      </w:r>
      <w:r w:rsidR="00083C84">
        <w:rPr>
          <w:rFonts w:asciiTheme="minorHAnsi" w:hAnsiTheme="minorHAnsi" w:cstheme="minorHAnsi"/>
        </w:rPr>
        <w:t>monthly submission of claims</w:t>
      </w:r>
      <w:r w:rsidR="00F36049">
        <w:rPr>
          <w:rFonts w:asciiTheme="minorHAnsi" w:hAnsiTheme="minorHAnsi" w:cstheme="minorHAnsi"/>
        </w:rPr>
        <w:t xml:space="preserve"> </w:t>
      </w:r>
      <w:r w:rsidRPr="00F8058E">
        <w:rPr>
          <w:rFonts w:asciiTheme="minorHAnsi" w:hAnsiTheme="minorHAnsi" w:cstheme="minorHAnsi"/>
        </w:rPr>
        <w:t>for the most recent relevant grant term. For some grants, the standard will be applied to the</w:t>
      </w:r>
      <w:r w:rsidR="00F36049">
        <w:rPr>
          <w:rFonts w:asciiTheme="minorHAnsi" w:hAnsiTheme="minorHAnsi" w:cstheme="minorHAnsi"/>
        </w:rPr>
        <w:t xml:space="preserve"> </w:t>
      </w:r>
      <w:r w:rsidRPr="00F8058E">
        <w:rPr>
          <w:rFonts w:asciiTheme="minorHAnsi" w:hAnsiTheme="minorHAnsi" w:cstheme="minorHAnsi"/>
        </w:rPr>
        <w:t>FY 201</w:t>
      </w:r>
      <w:r w:rsidR="001A1D42">
        <w:rPr>
          <w:rFonts w:asciiTheme="minorHAnsi" w:hAnsiTheme="minorHAnsi" w:cstheme="minorHAnsi"/>
        </w:rPr>
        <w:t>9</w:t>
      </w:r>
      <w:r w:rsidRPr="00F8058E">
        <w:rPr>
          <w:rFonts w:asciiTheme="minorHAnsi" w:hAnsiTheme="minorHAnsi" w:cstheme="minorHAnsi"/>
        </w:rPr>
        <w:t xml:space="preserve"> renewal, for others the FY 201</w:t>
      </w:r>
      <w:r w:rsidR="001A1D42">
        <w:rPr>
          <w:rFonts w:asciiTheme="minorHAnsi" w:hAnsiTheme="minorHAnsi" w:cstheme="minorHAnsi"/>
        </w:rPr>
        <w:t>8</w:t>
      </w:r>
      <w:r w:rsidRPr="00F8058E">
        <w:rPr>
          <w:rFonts w:asciiTheme="minorHAnsi" w:hAnsiTheme="minorHAnsi" w:cstheme="minorHAnsi"/>
        </w:rPr>
        <w:t>, and for some multi-year first-time renewals a grant</w:t>
      </w:r>
      <w:r w:rsidR="00F36049">
        <w:rPr>
          <w:rFonts w:asciiTheme="minorHAnsi" w:hAnsiTheme="minorHAnsi" w:cstheme="minorHAnsi"/>
        </w:rPr>
        <w:t xml:space="preserve"> </w:t>
      </w:r>
      <w:r w:rsidRPr="00F8058E">
        <w:rPr>
          <w:rFonts w:asciiTheme="minorHAnsi" w:hAnsiTheme="minorHAnsi" w:cstheme="minorHAnsi"/>
        </w:rPr>
        <w:t xml:space="preserve">awarded in an earlier fiscal year. Select </w:t>
      </w:r>
      <w:r w:rsidRPr="00F8058E">
        <w:rPr>
          <w:rFonts w:asciiTheme="minorHAnsi" w:hAnsiTheme="minorHAnsi" w:cstheme="minorHAnsi"/>
          <w:b/>
          <w:bCs/>
        </w:rPr>
        <w:t xml:space="preserve">“No” </w:t>
      </w:r>
      <w:r w:rsidRPr="00F8058E">
        <w:rPr>
          <w:rFonts w:asciiTheme="minorHAnsi" w:hAnsiTheme="minorHAnsi" w:cstheme="minorHAnsi"/>
        </w:rPr>
        <w:t>to indicate that the recipient has not maintained</w:t>
      </w:r>
      <w:r w:rsidR="00F36049">
        <w:rPr>
          <w:rFonts w:asciiTheme="minorHAnsi" w:hAnsiTheme="minorHAnsi" w:cstheme="minorHAnsi"/>
        </w:rPr>
        <w:t xml:space="preserve"> </w:t>
      </w:r>
      <w:r w:rsidRPr="00F8058E">
        <w:rPr>
          <w:rFonts w:asciiTheme="minorHAnsi" w:hAnsiTheme="minorHAnsi" w:cstheme="minorHAnsi"/>
        </w:rPr>
        <w:t xml:space="preserve">consistent </w:t>
      </w:r>
      <w:r w:rsidR="00083C84">
        <w:rPr>
          <w:rFonts w:asciiTheme="minorHAnsi" w:hAnsiTheme="minorHAnsi" w:cstheme="minorHAnsi"/>
        </w:rPr>
        <w:t>monthly claim submission</w:t>
      </w:r>
      <w:r w:rsidRPr="00F8058E">
        <w:rPr>
          <w:rFonts w:asciiTheme="minorHAnsi" w:hAnsiTheme="minorHAnsi" w:cstheme="minorHAnsi"/>
        </w:rPr>
        <w:t xml:space="preserve"> for the most recent relevant grant term, or if this is a first-time</w:t>
      </w:r>
      <w:r w:rsidR="00F36049">
        <w:rPr>
          <w:rFonts w:asciiTheme="minorHAnsi" w:hAnsiTheme="minorHAnsi" w:cstheme="minorHAnsi"/>
        </w:rPr>
        <w:t xml:space="preserve"> </w:t>
      </w:r>
      <w:r w:rsidRPr="00F8058E">
        <w:rPr>
          <w:rFonts w:asciiTheme="minorHAnsi" w:hAnsiTheme="minorHAnsi" w:cstheme="minorHAnsi"/>
        </w:rPr>
        <w:t>renewal for which less than one quarter has passed.</w:t>
      </w:r>
    </w:p>
    <w:p w14:paraId="04989D94" w14:textId="77777777" w:rsidR="007E1626" w:rsidRPr="00F8058E" w:rsidRDefault="007E1626" w:rsidP="00F8058E">
      <w:pPr>
        <w:autoSpaceDE w:val="0"/>
        <w:autoSpaceDN w:val="0"/>
        <w:adjustRightInd w:val="0"/>
        <w:spacing w:line="240" w:lineRule="auto"/>
        <w:rPr>
          <w:rFonts w:asciiTheme="minorHAnsi" w:hAnsiTheme="minorHAnsi" w:cstheme="minorHAnsi"/>
        </w:rPr>
      </w:pPr>
    </w:p>
    <w:p w14:paraId="6DE1E6CB" w14:textId="77777777" w:rsidR="00A54F76" w:rsidRDefault="00F8058E" w:rsidP="00F36049">
      <w:pPr>
        <w:pStyle w:val="ListParagraph"/>
        <w:numPr>
          <w:ilvl w:val="0"/>
          <w:numId w:val="8"/>
        </w:numPr>
        <w:autoSpaceDE w:val="0"/>
        <w:autoSpaceDN w:val="0"/>
        <w:adjustRightInd w:val="0"/>
        <w:spacing w:line="240" w:lineRule="auto"/>
        <w:ind w:left="360" w:firstLine="720"/>
        <w:rPr>
          <w:rFonts w:asciiTheme="minorHAnsi" w:hAnsiTheme="minorHAnsi" w:cstheme="minorHAnsi"/>
          <w:b/>
          <w:bCs/>
        </w:rPr>
      </w:pPr>
      <w:r w:rsidRPr="00083C84">
        <w:rPr>
          <w:rFonts w:asciiTheme="minorHAnsi" w:hAnsiTheme="minorHAnsi" w:cstheme="minorHAnsi"/>
          <w:b/>
          <w:bCs/>
        </w:rPr>
        <w:t xml:space="preserve">Explain why the recipient has not maintained </w:t>
      </w:r>
      <w:r w:rsidR="00DD6982">
        <w:rPr>
          <w:rFonts w:asciiTheme="minorHAnsi" w:hAnsiTheme="minorHAnsi" w:cstheme="minorHAnsi"/>
          <w:b/>
          <w:bCs/>
        </w:rPr>
        <w:t xml:space="preserve">timely and </w:t>
      </w:r>
      <w:r w:rsidRPr="00083C84">
        <w:rPr>
          <w:rFonts w:asciiTheme="minorHAnsi" w:hAnsiTheme="minorHAnsi" w:cstheme="minorHAnsi"/>
          <w:b/>
          <w:bCs/>
        </w:rPr>
        <w:t xml:space="preserve">consistent </w:t>
      </w:r>
      <w:r w:rsidR="00083C84" w:rsidRPr="00083C84">
        <w:rPr>
          <w:rFonts w:asciiTheme="minorHAnsi" w:hAnsiTheme="minorHAnsi" w:cstheme="minorHAnsi"/>
          <w:b/>
          <w:bCs/>
        </w:rPr>
        <w:t>monthly</w:t>
      </w:r>
    </w:p>
    <w:p w14:paraId="0E5FE426" w14:textId="77777777" w:rsidR="000B75AB" w:rsidRDefault="00A54F76" w:rsidP="00A54F76">
      <w:pPr>
        <w:pStyle w:val="ListParagraph"/>
        <w:autoSpaceDE w:val="0"/>
        <w:autoSpaceDN w:val="0"/>
        <w:adjustRightInd w:val="0"/>
        <w:spacing w:line="240" w:lineRule="auto"/>
        <w:ind w:left="1080"/>
        <w:rPr>
          <w:rFonts w:asciiTheme="minorHAnsi" w:hAnsiTheme="minorHAnsi" w:cstheme="minorHAnsi"/>
          <w:b/>
          <w:bCs/>
        </w:rPr>
      </w:pPr>
      <w:r>
        <w:rPr>
          <w:rFonts w:asciiTheme="minorHAnsi" w:hAnsiTheme="minorHAnsi" w:cstheme="minorHAnsi"/>
          <w:b/>
          <w:bCs/>
        </w:rPr>
        <w:t xml:space="preserve">     </w:t>
      </w:r>
      <w:r w:rsidR="00083C84" w:rsidRPr="00083C84">
        <w:rPr>
          <w:rFonts w:asciiTheme="minorHAnsi" w:hAnsiTheme="minorHAnsi" w:cstheme="minorHAnsi"/>
          <w:b/>
          <w:bCs/>
        </w:rPr>
        <w:t xml:space="preserve"> </w:t>
      </w:r>
      <w:r>
        <w:rPr>
          <w:rFonts w:asciiTheme="minorHAnsi" w:hAnsiTheme="minorHAnsi" w:cstheme="minorHAnsi"/>
          <w:b/>
          <w:bCs/>
        </w:rPr>
        <w:t>c</w:t>
      </w:r>
      <w:r w:rsidR="00083C84" w:rsidRPr="00083C84">
        <w:rPr>
          <w:rFonts w:asciiTheme="minorHAnsi" w:hAnsiTheme="minorHAnsi" w:cstheme="minorHAnsi"/>
          <w:b/>
          <w:bCs/>
        </w:rPr>
        <w:t>laim</w:t>
      </w:r>
      <w:r>
        <w:rPr>
          <w:rFonts w:asciiTheme="minorHAnsi" w:hAnsiTheme="minorHAnsi" w:cstheme="minorHAnsi"/>
          <w:b/>
          <w:bCs/>
        </w:rPr>
        <w:t xml:space="preserve"> </w:t>
      </w:r>
      <w:r w:rsidR="00083C84" w:rsidRPr="00083C84">
        <w:rPr>
          <w:rFonts w:asciiTheme="minorHAnsi" w:hAnsiTheme="minorHAnsi" w:cstheme="minorHAnsi"/>
          <w:b/>
          <w:bCs/>
        </w:rPr>
        <w:t>submission</w:t>
      </w:r>
      <w:r w:rsidR="00F8058E" w:rsidRPr="00083C84">
        <w:rPr>
          <w:rFonts w:asciiTheme="minorHAnsi" w:hAnsiTheme="minorHAnsi" w:cstheme="minorHAnsi"/>
          <w:b/>
          <w:bCs/>
        </w:rPr>
        <w:t xml:space="preserve"> for</w:t>
      </w:r>
      <w:r w:rsidR="00083C84" w:rsidRPr="00083C84">
        <w:rPr>
          <w:rFonts w:asciiTheme="minorHAnsi" w:hAnsiTheme="minorHAnsi" w:cstheme="minorHAnsi"/>
          <w:b/>
          <w:bCs/>
        </w:rPr>
        <w:t xml:space="preserve"> </w:t>
      </w:r>
      <w:r w:rsidR="00F8058E" w:rsidRPr="00083C84">
        <w:rPr>
          <w:rFonts w:asciiTheme="minorHAnsi" w:hAnsiTheme="minorHAnsi" w:cstheme="minorHAnsi"/>
          <w:b/>
          <w:bCs/>
        </w:rPr>
        <w:t xml:space="preserve">the most recent grant </w:t>
      </w:r>
      <w:r w:rsidR="00F8058E" w:rsidRPr="00083C84">
        <w:rPr>
          <w:rFonts w:asciiTheme="minorHAnsi" w:hAnsiTheme="minorHAnsi" w:cstheme="minorHAnsi"/>
          <w:b/>
        </w:rPr>
        <w:t xml:space="preserve">terms </w:t>
      </w:r>
      <w:r w:rsidR="00F8058E" w:rsidRPr="00083C84">
        <w:rPr>
          <w:rFonts w:asciiTheme="minorHAnsi" w:hAnsiTheme="minorHAnsi" w:cstheme="minorHAnsi"/>
          <w:b/>
          <w:bCs/>
        </w:rPr>
        <w:t xml:space="preserve">related to this renewal </w:t>
      </w:r>
    </w:p>
    <w:p w14:paraId="0FC03696" w14:textId="77777777" w:rsidR="00F36049" w:rsidRPr="00083C84" w:rsidRDefault="00F8058E" w:rsidP="00083C84">
      <w:pPr>
        <w:pStyle w:val="ListParagraph"/>
        <w:autoSpaceDE w:val="0"/>
        <w:autoSpaceDN w:val="0"/>
        <w:adjustRightInd w:val="0"/>
        <w:spacing w:line="240" w:lineRule="auto"/>
        <w:ind w:left="1080" w:firstLine="360"/>
        <w:rPr>
          <w:rFonts w:asciiTheme="minorHAnsi" w:hAnsiTheme="minorHAnsi" w:cstheme="minorHAnsi"/>
          <w:b/>
          <w:bCs/>
        </w:rPr>
      </w:pPr>
      <w:r w:rsidRPr="00083C84">
        <w:rPr>
          <w:rFonts w:asciiTheme="minorHAnsi" w:hAnsiTheme="minorHAnsi" w:cstheme="minorHAnsi"/>
          <w:b/>
          <w:bCs/>
        </w:rPr>
        <w:t xml:space="preserve">project request. </w:t>
      </w:r>
    </w:p>
    <w:p w14:paraId="5BFAD57C" w14:textId="77777777" w:rsidR="00CA1C80" w:rsidRDefault="00CA1C80" w:rsidP="00F36049">
      <w:pPr>
        <w:autoSpaceDE w:val="0"/>
        <w:autoSpaceDN w:val="0"/>
        <w:adjustRightInd w:val="0"/>
        <w:spacing w:line="240" w:lineRule="auto"/>
        <w:ind w:left="1080"/>
        <w:rPr>
          <w:rFonts w:asciiTheme="minorHAnsi" w:hAnsiTheme="minorHAnsi" w:cstheme="minorHAnsi"/>
        </w:rPr>
      </w:pPr>
    </w:p>
    <w:p w14:paraId="40DCCA57" w14:textId="77777777" w:rsidR="00F8058E" w:rsidRPr="00F8058E" w:rsidRDefault="00F8058E" w:rsidP="00F36049">
      <w:pPr>
        <w:autoSpaceDE w:val="0"/>
        <w:autoSpaceDN w:val="0"/>
        <w:adjustRightInd w:val="0"/>
        <w:spacing w:line="240" w:lineRule="auto"/>
        <w:ind w:left="1080"/>
        <w:rPr>
          <w:rFonts w:asciiTheme="minorHAnsi" w:hAnsiTheme="minorHAnsi" w:cstheme="minorHAnsi"/>
        </w:rPr>
      </w:pPr>
      <w:r w:rsidRPr="00F8058E">
        <w:rPr>
          <w:rFonts w:asciiTheme="minorHAnsi" w:hAnsiTheme="minorHAnsi" w:cstheme="minorHAnsi"/>
        </w:rPr>
        <w:t>If you selected</w:t>
      </w:r>
      <w:r w:rsidR="00F36049">
        <w:rPr>
          <w:rFonts w:asciiTheme="minorHAnsi" w:hAnsiTheme="minorHAnsi" w:cstheme="minorHAnsi"/>
        </w:rPr>
        <w:t xml:space="preserve"> </w:t>
      </w:r>
      <w:r w:rsidRPr="00F8058E">
        <w:rPr>
          <w:rFonts w:asciiTheme="minorHAnsi" w:hAnsiTheme="minorHAnsi" w:cstheme="minorHAnsi"/>
          <w:b/>
          <w:bCs/>
        </w:rPr>
        <w:t xml:space="preserve">“No” </w:t>
      </w:r>
      <w:r w:rsidRPr="00F8058E">
        <w:rPr>
          <w:rFonts w:asciiTheme="minorHAnsi" w:hAnsiTheme="minorHAnsi" w:cstheme="minorHAnsi"/>
        </w:rPr>
        <w:t xml:space="preserve">above, provide a brief explanation </w:t>
      </w:r>
      <w:r w:rsidR="00AC5FA1">
        <w:rPr>
          <w:rFonts w:asciiTheme="minorHAnsi" w:hAnsiTheme="minorHAnsi" w:cstheme="minorHAnsi"/>
        </w:rPr>
        <w:t>in the box below (expand box as needed)</w:t>
      </w:r>
      <w:r w:rsidR="00C35687">
        <w:rPr>
          <w:rFonts w:asciiTheme="minorHAnsi" w:hAnsiTheme="minorHAnsi" w:cstheme="minorHAnsi"/>
        </w:rPr>
        <w:t xml:space="preserve"> </w:t>
      </w:r>
      <w:r w:rsidRPr="00F8058E">
        <w:rPr>
          <w:rFonts w:asciiTheme="minorHAnsi" w:hAnsiTheme="minorHAnsi" w:cstheme="minorHAnsi"/>
        </w:rPr>
        <w:t xml:space="preserve">for why </w:t>
      </w:r>
      <w:r w:rsidR="000B75AB">
        <w:rPr>
          <w:rFonts w:asciiTheme="minorHAnsi" w:hAnsiTheme="minorHAnsi" w:cstheme="minorHAnsi"/>
        </w:rPr>
        <w:t>monthly claim submissions</w:t>
      </w:r>
      <w:r w:rsidRPr="00F8058E">
        <w:rPr>
          <w:rFonts w:asciiTheme="minorHAnsi" w:hAnsiTheme="minorHAnsi" w:cstheme="minorHAnsi"/>
        </w:rPr>
        <w:t xml:space="preserve"> have not been</w:t>
      </w:r>
      <w:r w:rsidR="00F36049">
        <w:rPr>
          <w:rFonts w:asciiTheme="minorHAnsi" w:hAnsiTheme="minorHAnsi" w:cstheme="minorHAnsi"/>
        </w:rPr>
        <w:t xml:space="preserve"> </w:t>
      </w:r>
      <w:r w:rsidRPr="00F8058E">
        <w:rPr>
          <w:rFonts w:asciiTheme="minorHAnsi" w:hAnsiTheme="minorHAnsi" w:cstheme="minorHAnsi"/>
        </w:rPr>
        <w:t>maintained. Delays in draws due to a late HUD funding announcement and receipt of</w:t>
      </w:r>
      <w:r w:rsidR="00F36049">
        <w:rPr>
          <w:rFonts w:asciiTheme="minorHAnsi" w:hAnsiTheme="minorHAnsi" w:cstheme="minorHAnsi"/>
        </w:rPr>
        <w:t xml:space="preserve"> </w:t>
      </w:r>
      <w:r w:rsidRPr="00F8058E">
        <w:rPr>
          <w:rFonts w:asciiTheme="minorHAnsi" w:hAnsiTheme="minorHAnsi" w:cstheme="minorHAnsi"/>
        </w:rPr>
        <w:t>renewal grant agreement may be included in such an explanation.</w:t>
      </w:r>
    </w:p>
    <w:p w14:paraId="714B52B4" w14:textId="77777777" w:rsidR="00F36049" w:rsidRDefault="00F36049" w:rsidP="00F8058E">
      <w:pPr>
        <w:autoSpaceDE w:val="0"/>
        <w:autoSpaceDN w:val="0"/>
        <w:adjustRightInd w:val="0"/>
        <w:spacing w:line="240" w:lineRule="auto"/>
        <w:rPr>
          <w:rFonts w:asciiTheme="minorHAnsi" w:hAnsiTheme="minorHAnsi" w:cstheme="minorHAnsi"/>
          <w:b/>
          <w:bCs/>
        </w:rPr>
      </w:pPr>
    </w:p>
    <w:p w14:paraId="71B0C131"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4F0741B"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7A2FAAA"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27710D9" w14:textId="77777777" w:rsidR="00AC5FA1" w:rsidRDefault="00AC5FA1" w:rsidP="00AC5FA1">
      <w:pPr>
        <w:autoSpaceDE w:val="0"/>
        <w:autoSpaceDN w:val="0"/>
        <w:adjustRightInd w:val="0"/>
        <w:spacing w:line="240" w:lineRule="auto"/>
        <w:rPr>
          <w:rFonts w:asciiTheme="minorHAnsi" w:hAnsiTheme="minorHAnsi" w:cstheme="minorHAnsi"/>
          <w:b/>
          <w:bCs/>
        </w:rPr>
      </w:pPr>
    </w:p>
    <w:p w14:paraId="2CCDF414" w14:textId="77777777" w:rsidR="00CA1C80" w:rsidRPr="00655987"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rPr>
      </w:pPr>
      <w:r w:rsidRPr="00655987">
        <w:rPr>
          <w:rFonts w:asciiTheme="minorHAnsi" w:hAnsiTheme="minorHAnsi" w:cstheme="minorHAnsi"/>
          <w:b/>
          <w:bCs/>
        </w:rPr>
        <w:t xml:space="preserve">Have any funds been recaptured by HUD for </w:t>
      </w:r>
      <w:r w:rsidR="0063660A">
        <w:rPr>
          <w:rFonts w:asciiTheme="minorHAnsi" w:hAnsiTheme="minorHAnsi" w:cstheme="minorHAnsi"/>
          <w:b/>
          <w:bCs/>
        </w:rPr>
        <w:t xml:space="preserve">any of </w:t>
      </w:r>
      <w:r w:rsidRPr="00655987">
        <w:rPr>
          <w:rFonts w:asciiTheme="minorHAnsi" w:hAnsiTheme="minorHAnsi" w:cstheme="minorHAnsi"/>
          <w:b/>
          <w:bCs/>
        </w:rPr>
        <w:t xml:space="preserve">the </w:t>
      </w:r>
      <w:r w:rsidR="003F197F">
        <w:rPr>
          <w:rFonts w:asciiTheme="minorHAnsi" w:hAnsiTheme="minorHAnsi" w:cstheme="minorHAnsi"/>
          <w:b/>
          <w:bCs/>
        </w:rPr>
        <w:t xml:space="preserve">three (3) </w:t>
      </w:r>
      <w:r w:rsidRPr="00655987">
        <w:rPr>
          <w:rFonts w:asciiTheme="minorHAnsi" w:hAnsiTheme="minorHAnsi" w:cstheme="minorHAnsi"/>
          <w:b/>
          <w:bCs/>
        </w:rPr>
        <w:t>most recently expired grant term</w:t>
      </w:r>
      <w:r w:rsidR="003F197F">
        <w:rPr>
          <w:rFonts w:asciiTheme="minorHAnsi" w:hAnsiTheme="minorHAnsi" w:cstheme="minorHAnsi"/>
          <w:b/>
          <w:bCs/>
        </w:rPr>
        <w:t>s</w:t>
      </w:r>
      <w:r w:rsidRPr="00655987">
        <w:rPr>
          <w:rFonts w:asciiTheme="minorHAnsi" w:hAnsiTheme="minorHAnsi" w:cstheme="minorHAnsi"/>
          <w:b/>
          <w:bCs/>
        </w:rPr>
        <w:t xml:space="preserve"> related</w:t>
      </w:r>
      <w:r w:rsidR="00CA1C80" w:rsidRPr="00655987">
        <w:rPr>
          <w:rFonts w:asciiTheme="minorHAnsi" w:hAnsiTheme="minorHAnsi" w:cstheme="minorHAnsi"/>
          <w:b/>
          <w:bCs/>
        </w:rPr>
        <w:t xml:space="preserve"> </w:t>
      </w:r>
      <w:r w:rsidRPr="00655987">
        <w:rPr>
          <w:rFonts w:asciiTheme="minorHAnsi" w:hAnsiTheme="minorHAnsi" w:cstheme="minorHAnsi"/>
          <w:b/>
          <w:bCs/>
        </w:rPr>
        <w:t xml:space="preserve">to this renewal project request? </w:t>
      </w:r>
    </w:p>
    <w:p w14:paraId="7419734A"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bookmarkStart w:id="1" w:name="_Hlk78623813"/>
    </w:p>
    <w:p w14:paraId="0F68CE6E" w14:textId="77777777" w:rsidR="00CA1C80" w:rsidRDefault="00CA1C80"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2C3FED8" w14:textId="77777777" w:rsidR="00CA1C80" w:rsidRDefault="00CA1C80"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41476BD" w14:textId="77777777" w:rsidR="00517E6D" w:rsidRDefault="00517E6D"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517E6D">
        <w:rPr>
          <w:rFonts w:asciiTheme="minorHAnsi" w:hAnsiTheme="minorHAnsi" w:cstheme="minorHAnsi"/>
          <w:color w:val="000000"/>
        </w:rPr>
        <w:t>P</w:t>
      </w:r>
      <w:r w:rsidRPr="00517E6D">
        <w:rPr>
          <w:rFonts w:asciiTheme="minorHAnsi" w:eastAsia="Calibri" w:hAnsiTheme="minorHAnsi" w:cstheme="minorHAnsi"/>
        </w:rPr>
        <w:t>roject has not yet completed a grant term</w:t>
      </w:r>
    </w:p>
    <w:p w14:paraId="501C1B6F"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bookmarkStart w:id="2" w:name="_Hlk78623713"/>
      <w:bookmarkEnd w:id="1"/>
    </w:p>
    <w:p w14:paraId="61554504"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CA1C80">
        <w:rPr>
          <w:rFonts w:asciiTheme="minorHAnsi" w:hAnsiTheme="minorHAnsi" w:cstheme="minorHAnsi"/>
        </w:rPr>
        <w:t xml:space="preserve">Select </w:t>
      </w:r>
      <w:r w:rsidRPr="00CA1C80">
        <w:rPr>
          <w:rFonts w:asciiTheme="minorHAnsi" w:hAnsiTheme="minorHAnsi" w:cstheme="minorHAnsi"/>
          <w:b/>
          <w:bCs/>
        </w:rPr>
        <w:t xml:space="preserve">“Yes” </w:t>
      </w:r>
      <w:r w:rsidRPr="00CA1C80">
        <w:rPr>
          <w:rFonts w:asciiTheme="minorHAnsi" w:hAnsiTheme="minorHAnsi" w:cstheme="minorHAnsi"/>
        </w:rPr>
        <w:t>to indicate that funds have been recaptured,</w:t>
      </w:r>
      <w:r w:rsidR="00CA1C80">
        <w:rPr>
          <w:rFonts w:asciiTheme="minorHAnsi" w:hAnsiTheme="minorHAnsi" w:cstheme="minorHAnsi"/>
        </w:rPr>
        <w:t xml:space="preserve"> </w:t>
      </w:r>
      <w:r w:rsidRPr="00F8058E">
        <w:rPr>
          <w:rFonts w:asciiTheme="minorHAnsi" w:hAnsiTheme="minorHAnsi" w:cstheme="minorHAnsi"/>
        </w:rPr>
        <w:t xml:space="preserve">meaning that not all awarded funds were expended during the </w:t>
      </w:r>
      <w:r w:rsidR="003F197F">
        <w:rPr>
          <w:rFonts w:asciiTheme="minorHAnsi" w:hAnsiTheme="minorHAnsi" w:cstheme="minorHAnsi"/>
        </w:rPr>
        <w:t xml:space="preserve">three </w:t>
      </w:r>
      <w:r w:rsidRPr="00F8058E">
        <w:rPr>
          <w:rFonts w:asciiTheme="minorHAnsi" w:hAnsiTheme="minorHAnsi" w:cstheme="minorHAnsi"/>
        </w:rPr>
        <w:t>previous completed grant term</w:t>
      </w:r>
      <w:r w:rsidR="003F197F">
        <w:rPr>
          <w:rFonts w:asciiTheme="minorHAnsi" w:hAnsiTheme="minorHAnsi" w:cstheme="minorHAnsi"/>
        </w:rPr>
        <w:t>s</w:t>
      </w:r>
      <w:r w:rsidRPr="00F8058E">
        <w:rPr>
          <w:rFonts w:asciiTheme="minorHAnsi" w:hAnsiTheme="minorHAnsi" w:cstheme="minorHAnsi"/>
        </w:rPr>
        <w:t>.</w:t>
      </w:r>
      <w:r w:rsidR="00CA1C80">
        <w:rPr>
          <w:rFonts w:asciiTheme="minorHAnsi" w:hAnsiTheme="minorHAnsi" w:cstheme="minorHAnsi"/>
        </w:rPr>
        <w:t xml:space="preserve"> </w:t>
      </w:r>
      <w:r w:rsidRPr="00F8058E">
        <w:rPr>
          <w:rFonts w:asciiTheme="minorHAnsi" w:hAnsiTheme="minorHAnsi" w:cstheme="minorHAnsi"/>
        </w:rPr>
        <w:t xml:space="preserve">Select </w:t>
      </w:r>
      <w:r w:rsidRPr="00F8058E">
        <w:rPr>
          <w:rFonts w:asciiTheme="minorHAnsi" w:hAnsiTheme="minorHAnsi" w:cstheme="minorHAnsi"/>
          <w:b/>
          <w:bCs/>
        </w:rPr>
        <w:t xml:space="preserve">“No” </w:t>
      </w:r>
      <w:r w:rsidRPr="00F8058E">
        <w:rPr>
          <w:rFonts w:asciiTheme="minorHAnsi" w:hAnsiTheme="minorHAnsi" w:cstheme="minorHAnsi"/>
        </w:rPr>
        <w:t>to indicate that no funds were recaptured or if this is a first-time renewal for which</w:t>
      </w:r>
      <w:r w:rsidR="00CA1C80">
        <w:rPr>
          <w:rFonts w:asciiTheme="minorHAnsi" w:hAnsiTheme="minorHAnsi" w:cstheme="minorHAnsi"/>
        </w:rPr>
        <w:t xml:space="preserve"> </w:t>
      </w:r>
      <w:r w:rsidRPr="00F8058E">
        <w:rPr>
          <w:rFonts w:asciiTheme="minorHAnsi" w:hAnsiTheme="minorHAnsi" w:cstheme="minorHAnsi"/>
        </w:rPr>
        <w:t>the original grant term has not yet expired.</w:t>
      </w:r>
    </w:p>
    <w:p w14:paraId="1F45A689" w14:textId="77777777" w:rsidR="00CA1C80" w:rsidRPr="00655987" w:rsidRDefault="00CA1C80" w:rsidP="00F8058E">
      <w:pPr>
        <w:autoSpaceDE w:val="0"/>
        <w:autoSpaceDN w:val="0"/>
        <w:adjustRightInd w:val="0"/>
        <w:spacing w:line="240" w:lineRule="auto"/>
        <w:rPr>
          <w:rFonts w:asciiTheme="minorHAnsi" w:hAnsiTheme="minorHAnsi" w:cstheme="minorHAnsi"/>
          <w:b/>
        </w:rPr>
      </w:pPr>
    </w:p>
    <w:p w14:paraId="4E12A7D1" w14:textId="77777777" w:rsidR="00CA1C80" w:rsidRPr="000E39B1" w:rsidRDefault="000E39B1" w:rsidP="00765928">
      <w:pPr>
        <w:pStyle w:val="ListParagraph"/>
        <w:numPr>
          <w:ilvl w:val="0"/>
          <w:numId w:val="9"/>
        </w:numPr>
        <w:autoSpaceDE w:val="0"/>
        <w:autoSpaceDN w:val="0"/>
        <w:adjustRightInd w:val="0"/>
        <w:spacing w:line="240" w:lineRule="auto"/>
        <w:rPr>
          <w:rFonts w:asciiTheme="minorHAnsi" w:hAnsiTheme="minorHAnsi" w:cstheme="minorHAnsi"/>
          <w:b/>
        </w:rPr>
      </w:pPr>
      <w:r w:rsidRPr="000E39B1">
        <w:rPr>
          <w:rFonts w:asciiTheme="minorHAnsi" w:hAnsiTheme="minorHAnsi" w:cstheme="minorHAnsi"/>
          <w:b/>
        </w:rPr>
        <w:t xml:space="preserve">If you selected </w:t>
      </w:r>
      <w:r w:rsidRPr="000E39B1">
        <w:rPr>
          <w:rFonts w:asciiTheme="minorHAnsi" w:hAnsiTheme="minorHAnsi" w:cstheme="minorHAnsi"/>
          <w:b/>
          <w:bCs/>
        </w:rPr>
        <w:t xml:space="preserve">“Yes” </w:t>
      </w:r>
      <w:r w:rsidRPr="000E39B1">
        <w:rPr>
          <w:rFonts w:asciiTheme="minorHAnsi" w:hAnsiTheme="minorHAnsi" w:cstheme="minorHAnsi"/>
          <w:b/>
        </w:rPr>
        <w:t>above, e</w:t>
      </w:r>
      <w:r w:rsidR="00F8058E" w:rsidRPr="000E39B1">
        <w:rPr>
          <w:rFonts w:asciiTheme="minorHAnsi" w:hAnsiTheme="minorHAnsi" w:cstheme="minorHAnsi"/>
          <w:b/>
          <w:bCs/>
        </w:rPr>
        <w:t xml:space="preserve">xplain </w:t>
      </w:r>
      <w:r w:rsidR="00F8058E" w:rsidRPr="000E39B1">
        <w:rPr>
          <w:rFonts w:asciiTheme="minorHAnsi" w:hAnsiTheme="minorHAnsi" w:cstheme="minorHAnsi"/>
          <w:b/>
        </w:rPr>
        <w:t xml:space="preserve">the </w:t>
      </w:r>
      <w:r w:rsidR="00F8058E" w:rsidRPr="000E39B1">
        <w:rPr>
          <w:rFonts w:asciiTheme="minorHAnsi" w:hAnsiTheme="minorHAnsi" w:cstheme="minorHAnsi"/>
          <w:b/>
          <w:bCs/>
        </w:rPr>
        <w:t xml:space="preserve">circumstances that led </w:t>
      </w:r>
      <w:r w:rsidR="0063660A" w:rsidRPr="000E39B1">
        <w:rPr>
          <w:rFonts w:asciiTheme="minorHAnsi" w:hAnsiTheme="minorHAnsi" w:cstheme="minorHAnsi"/>
          <w:b/>
          <w:bCs/>
        </w:rPr>
        <w:t xml:space="preserve">to </w:t>
      </w:r>
      <w:r w:rsidR="00F8058E" w:rsidRPr="000E39B1">
        <w:rPr>
          <w:rFonts w:asciiTheme="minorHAnsi" w:hAnsiTheme="minorHAnsi" w:cstheme="minorHAnsi"/>
          <w:b/>
          <w:bCs/>
        </w:rPr>
        <w:t>HUD recaptur</w:t>
      </w:r>
      <w:r w:rsidR="0063660A" w:rsidRPr="000E39B1">
        <w:rPr>
          <w:rFonts w:asciiTheme="minorHAnsi" w:hAnsiTheme="minorHAnsi" w:cstheme="minorHAnsi"/>
          <w:b/>
          <w:bCs/>
        </w:rPr>
        <w:t>ing</w:t>
      </w:r>
      <w:r w:rsidR="00F8058E" w:rsidRPr="000E39B1">
        <w:rPr>
          <w:rFonts w:asciiTheme="minorHAnsi" w:hAnsiTheme="minorHAnsi" w:cstheme="minorHAnsi"/>
          <w:b/>
          <w:bCs/>
        </w:rPr>
        <w:t xml:space="preserve"> funds from </w:t>
      </w:r>
      <w:r w:rsidRPr="000E39B1">
        <w:rPr>
          <w:rFonts w:asciiTheme="minorHAnsi" w:hAnsiTheme="minorHAnsi" w:cstheme="minorHAnsi"/>
          <w:b/>
          <w:bCs/>
        </w:rPr>
        <w:t xml:space="preserve">any of </w:t>
      </w:r>
      <w:r w:rsidR="00F8058E" w:rsidRPr="000E39B1">
        <w:rPr>
          <w:rFonts w:asciiTheme="minorHAnsi" w:hAnsiTheme="minorHAnsi" w:cstheme="minorHAnsi"/>
          <w:b/>
          <w:bCs/>
        </w:rPr>
        <w:t xml:space="preserve">the </w:t>
      </w:r>
      <w:r w:rsidR="003F197F" w:rsidRPr="000E39B1">
        <w:rPr>
          <w:rFonts w:asciiTheme="minorHAnsi" w:hAnsiTheme="minorHAnsi" w:cstheme="minorHAnsi"/>
          <w:b/>
          <w:bCs/>
        </w:rPr>
        <w:t xml:space="preserve">three (3) </w:t>
      </w:r>
      <w:r w:rsidR="00F8058E" w:rsidRPr="000E39B1">
        <w:rPr>
          <w:rFonts w:asciiTheme="minorHAnsi" w:hAnsiTheme="minorHAnsi" w:cstheme="minorHAnsi"/>
          <w:b/>
          <w:bCs/>
        </w:rPr>
        <w:t>most</w:t>
      </w:r>
      <w:r w:rsidR="00CA1C80" w:rsidRPr="000E39B1">
        <w:rPr>
          <w:rFonts w:asciiTheme="minorHAnsi" w:hAnsiTheme="minorHAnsi" w:cstheme="minorHAnsi"/>
          <w:b/>
          <w:bCs/>
        </w:rPr>
        <w:t xml:space="preserve"> </w:t>
      </w:r>
      <w:r w:rsidR="00F8058E" w:rsidRPr="000E39B1">
        <w:rPr>
          <w:rFonts w:asciiTheme="minorHAnsi" w:hAnsiTheme="minorHAnsi" w:cstheme="minorHAnsi"/>
          <w:b/>
          <w:bCs/>
        </w:rPr>
        <w:t>recently expired grant term related to this renewal project request:</w:t>
      </w:r>
      <w:r w:rsidR="00F8058E" w:rsidRPr="000E39B1">
        <w:rPr>
          <w:rFonts w:asciiTheme="minorHAnsi" w:hAnsiTheme="minorHAnsi" w:cstheme="minorHAnsi"/>
          <w:b/>
        </w:rPr>
        <w:t xml:space="preserve"> </w:t>
      </w:r>
    </w:p>
    <w:p w14:paraId="3CBCD2CB" w14:textId="77777777" w:rsidR="00CA1C80" w:rsidRDefault="00CA1C80" w:rsidP="00CA1C80">
      <w:pPr>
        <w:pStyle w:val="ListParagraph"/>
        <w:autoSpaceDE w:val="0"/>
        <w:autoSpaceDN w:val="0"/>
        <w:adjustRightInd w:val="0"/>
        <w:spacing w:line="240" w:lineRule="auto"/>
        <w:ind w:left="1080"/>
        <w:rPr>
          <w:rFonts w:asciiTheme="minorHAnsi" w:hAnsiTheme="minorHAnsi" w:cstheme="minorHAnsi"/>
        </w:rPr>
      </w:pPr>
    </w:p>
    <w:p w14:paraId="32EF95BB" w14:textId="77777777" w:rsidR="00F8058E" w:rsidRPr="00F8058E" w:rsidRDefault="000E39B1" w:rsidP="00CA1C80">
      <w:pPr>
        <w:pStyle w:val="ListParagraph"/>
        <w:autoSpaceDE w:val="0"/>
        <w:autoSpaceDN w:val="0"/>
        <w:adjustRightInd w:val="0"/>
        <w:spacing w:line="240" w:lineRule="auto"/>
        <w:ind w:left="1080"/>
        <w:rPr>
          <w:rFonts w:asciiTheme="minorHAnsi" w:hAnsiTheme="minorHAnsi" w:cstheme="minorHAnsi"/>
        </w:rPr>
      </w:pPr>
      <w:r>
        <w:rPr>
          <w:rFonts w:asciiTheme="minorHAnsi" w:hAnsiTheme="minorHAnsi" w:cstheme="minorHAnsi"/>
        </w:rPr>
        <w:t>P</w:t>
      </w:r>
      <w:r w:rsidR="00F8058E" w:rsidRPr="00F8058E">
        <w:rPr>
          <w:rFonts w:asciiTheme="minorHAnsi" w:hAnsiTheme="minorHAnsi" w:cstheme="minorHAnsi"/>
        </w:rPr>
        <w:t xml:space="preserve">rovide a brief explanation </w:t>
      </w:r>
      <w:r w:rsidR="00C35687">
        <w:rPr>
          <w:rFonts w:asciiTheme="minorHAnsi" w:hAnsiTheme="minorHAnsi" w:cstheme="minorHAnsi"/>
        </w:rPr>
        <w:t xml:space="preserve">in the box below (expand box as needed) </w:t>
      </w:r>
      <w:r w:rsidR="00F8058E" w:rsidRPr="00F8058E">
        <w:rPr>
          <w:rFonts w:asciiTheme="minorHAnsi" w:hAnsiTheme="minorHAnsi" w:cstheme="minorHAnsi"/>
        </w:rPr>
        <w:t>for why the total awarded funds were not</w:t>
      </w:r>
      <w:r w:rsidR="00CA1C80">
        <w:rPr>
          <w:rFonts w:asciiTheme="minorHAnsi" w:hAnsiTheme="minorHAnsi" w:cstheme="minorHAnsi"/>
        </w:rPr>
        <w:t xml:space="preserve"> </w:t>
      </w:r>
      <w:r w:rsidR="00F8058E" w:rsidRPr="00F8058E">
        <w:rPr>
          <w:rFonts w:asciiTheme="minorHAnsi" w:hAnsiTheme="minorHAnsi" w:cstheme="minorHAnsi"/>
        </w:rPr>
        <w:t>expended and were recaptured.</w:t>
      </w:r>
      <w:r w:rsidR="00873C49">
        <w:rPr>
          <w:rFonts w:asciiTheme="minorHAnsi" w:hAnsiTheme="minorHAnsi" w:cstheme="minorHAnsi"/>
        </w:rPr>
        <w:t xml:space="preserve"> Include the amount returned for each year.</w:t>
      </w:r>
    </w:p>
    <w:p w14:paraId="2C4FF490" w14:textId="77777777" w:rsidR="00C35687" w:rsidRDefault="00C35687" w:rsidP="00C35687">
      <w:pPr>
        <w:autoSpaceDE w:val="0"/>
        <w:autoSpaceDN w:val="0"/>
        <w:adjustRightInd w:val="0"/>
        <w:spacing w:line="240" w:lineRule="auto"/>
        <w:rPr>
          <w:rFonts w:asciiTheme="minorHAnsi" w:hAnsiTheme="minorHAnsi" w:cstheme="minorHAnsi"/>
          <w:b/>
          <w:bCs/>
        </w:rPr>
      </w:pPr>
    </w:p>
    <w:p w14:paraId="28A65EF9" w14:textId="77777777" w:rsidR="00D6011E" w:rsidRDefault="00D6011E"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5F2DE6C" w14:textId="77777777" w:rsidR="00D225E2" w:rsidRDefault="00D225E2"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bookmarkStart w:id="3" w:name="_Hlk78623993"/>
    </w:p>
    <w:bookmarkEnd w:id="2"/>
    <w:bookmarkEnd w:id="3"/>
    <w:p w14:paraId="14177B9E" w14:textId="27E1D204" w:rsidR="00313076" w:rsidRPr="00BF694E" w:rsidRDefault="00313076" w:rsidP="00261E0C">
      <w:pPr>
        <w:autoSpaceDE w:val="0"/>
        <w:autoSpaceDN w:val="0"/>
        <w:adjustRightInd w:val="0"/>
        <w:spacing w:line="240" w:lineRule="auto"/>
        <w:ind w:left="720" w:hanging="360"/>
        <w:rPr>
          <w:rFonts w:asciiTheme="minorHAnsi" w:hAnsiTheme="minorHAnsi" w:cstheme="minorHAnsi"/>
          <w:b/>
          <w:bCs/>
        </w:rPr>
      </w:pPr>
      <w:r w:rsidRPr="00BF694E">
        <w:rPr>
          <w:rFonts w:asciiTheme="minorHAnsi" w:hAnsiTheme="minorHAnsi" w:cstheme="minorHAnsi"/>
          <w:b/>
          <w:bCs/>
        </w:rPr>
        <w:lastRenderedPageBreak/>
        <w:t>5.</w:t>
      </w:r>
      <w:r w:rsidRPr="00BF694E">
        <w:rPr>
          <w:rFonts w:asciiTheme="minorHAnsi" w:hAnsiTheme="minorHAnsi" w:cstheme="minorHAnsi"/>
          <w:b/>
          <w:bCs/>
        </w:rPr>
        <w:tab/>
        <w:t>Determining Cost Effectiveness</w:t>
      </w:r>
    </w:p>
    <w:p w14:paraId="1D42A28C" w14:textId="6FEFD566" w:rsidR="00F02B40" w:rsidRDefault="00F02B40" w:rsidP="00261E0C">
      <w:pPr>
        <w:autoSpaceDE w:val="0"/>
        <w:autoSpaceDN w:val="0"/>
        <w:adjustRightInd w:val="0"/>
        <w:spacing w:line="240" w:lineRule="auto"/>
        <w:ind w:left="720" w:hanging="360"/>
        <w:rPr>
          <w:rFonts w:asciiTheme="minorHAnsi" w:hAnsiTheme="minorHAnsi" w:cstheme="minorHAnsi"/>
          <w:b/>
          <w:bCs/>
          <w:highlight w:val="yellow"/>
        </w:rPr>
      </w:pPr>
    </w:p>
    <w:p w14:paraId="5EDA9E1E" w14:textId="78D155AC" w:rsidR="00F02B40" w:rsidRPr="00A75331" w:rsidRDefault="00F02B40" w:rsidP="00A75331">
      <w:pPr>
        <w:autoSpaceDE w:val="0"/>
        <w:autoSpaceDN w:val="0"/>
        <w:adjustRightInd w:val="0"/>
        <w:spacing w:line="240" w:lineRule="auto"/>
        <w:ind w:left="360"/>
        <w:rPr>
          <w:rFonts w:asciiTheme="minorHAnsi" w:hAnsiTheme="minorHAnsi" w:cstheme="minorHAnsi"/>
          <w:bCs/>
          <w:highlight w:val="yellow"/>
        </w:rPr>
      </w:pPr>
      <w:r w:rsidRPr="00A75331">
        <w:rPr>
          <w:rFonts w:asciiTheme="minorHAnsi" w:hAnsiTheme="minorHAnsi" w:cstheme="minorHAnsi"/>
          <w:bCs/>
        </w:rPr>
        <w:t>Cost per permanent housing exit can be determined by dividing total project costs by the number of permanent housing exits. PSH projects may also include the number of clients that have maintained PSH for 6 months or more. These costs can be averaged across all projects within a project type to determine the average cost per permanent housing exit for the community for that project type.</w:t>
      </w:r>
      <w:r w:rsidRPr="00A75331">
        <w:rPr>
          <w:rFonts w:asciiTheme="minorHAnsi" w:hAnsiTheme="minorHAnsi" w:cstheme="minorHAnsi"/>
          <w:bCs/>
        </w:rPr>
        <w:tab/>
      </w:r>
      <w:r w:rsidRPr="00A75331">
        <w:rPr>
          <w:rFonts w:asciiTheme="minorHAnsi" w:hAnsiTheme="minorHAnsi" w:cstheme="minorHAnsi"/>
          <w:bCs/>
        </w:rPr>
        <w:tab/>
      </w:r>
      <w:r w:rsidRPr="00A75331">
        <w:rPr>
          <w:rFonts w:asciiTheme="minorHAnsi" w:hAnsiTheme="minorHAnsi" w:cstheme="minorHAnsi"/>
          <w:bCs/>
        </w:rPr>
        <w:tab/>
      </w:r>
    </w:p>
    <w:p w14:paraId="5F5DED22" w14:textId="77777777" w:rsidR="00313076" w:rsidRDefault="00313076" w:rsidP="00261E0C">
      <w:pPr>
        <w:autoSpaceDE w:val="0"/>
        <w:autoSpaceDN w:val="0"/>
        <w:adjustRightInd w:val="0"/>
        <w:spacing w:line="240" w:lineRule="auto"/>
        <w:ind w:left="720" w:hanging="360"/>
        <w:rPr>
          <w:rFonts w:asciiTheme="minorHAnsi" w:hAnsiTheme="minorHAnsi" w:cstheme="minorHAnsi"/>
          <w:b/>
          <w:bCs/>
          <w:highlight w:val="yellow"/>
        </w:rPr>
      </w:pPr>
    </w:p>
    <w:p w14:paraId="14585BEA" w14:textId="372E8B5E" w:rsidR="00313076" w:rsidRPr="00782275" w:rsidRDefault="00313076" w:rsidP="00261E0C">
      <w:pPr>
        <w:autoSpaceDE w:val="0"/>
        <w:autoSpaceDN w:val="0"/>
        <w:adjustRightInd w:val="0"/>
        <w:spacing w:line="240" w:lineRule="auto"/>
        <w:ind w:left="720" w:hanging="360"/>
        <w:rPr>
          <w:rFonts w:asciiTheme="minorHAnsi" w:hAnsiTheme="minorHAnsi" w:cstheme="minorHAnsi"/>
          <w:b/>
          <w:bCs/>
        </w:rPr>
      </w:pPr>
      <w:r w:rsidRPr="00782275">
        <w:rPr>
          <w:rFonts w:asciiTheme="minorHAnsi" w:hAnsiTheme="minorHAnsi" w:cstheme="minorHAnsi"/>
          <w:b/>
          <w:bCs/>
        </w:rPr>
        <w:tab/>
        <w:t>5a.</w:t>
      </w:r>
      <w:r w:rsidRPr="00782275">
        <w:rPr>
          <w:rFonts w:asciiTheme="minorHAnsi" w:hAnsiTheme="minorHAnsi" w:cstheme="minorHAnsi"/>
          <w:b/>
          <w:bCs/>
        </w:rPr>
        <w:tab/>
        <w:t xml:space="preserve">RRH Projects – Using the APR submitted for PY ending in 2019, divide the total </w:t>
      </w:r>
      <w:r w:rsidRPr="00782275">
        <w:rPr>
          <w:rFonts w:asciiTheme="minorHAnsi" w:hAnsiTheme="minorHAnsi" w:cstheme="minorHAnsi"/>
          <w:b/>
          <w:bCs/>
        </w:rPr>
        <w:tab/>
        <w:t xml:space="preserve">project cost (excluding matching funds) by the number of positive housing exits. </w:t>
      </w:r>
    </w:p>
    <w:p w14:paraId="12C8DF7A" w14:textId="77777777" w:rsidR="00313076" w:rsidRPr="00782275" w:rsidRDefault="00313076" w:rsidP="00261E0C">
      <w:pPr>
        <w:autoSpaceDE w:val="0"/>
        <w:autoSpaceDN w:val="0"/>
        <w:adjustRightInd w:val="0"/>
        <w:spacing w:line="240" w:lineRule="auto"/>
        <w:ind w:left="720" w:hanging="360"/>
        <w:rPr>
          <w:rFonts w:asciiTheme="minorHAnsi" w:hAnsiTheme="minorHAnsi" w:cstheme="minorHAnsi"/>
          <w:b/>
          <w:bCs/>
        </w:rPr>
      </w:pPr>
    </w:p>
    <w:p w14:paraId="22375844" w14:textId="5E1F453D" w:rsidR="00261E0C" w:rsidRPr="00782275" w:rsidRDefault="00313076" w:rsidP="00782275">
      <w:pPr>
        <w:autoSpaceDE w:val="0"/>
        <w:autoSpaceDN w:val="0"/>
        <w:adjustRightInd w:val="0"/>
        <w:spacing w:line="240" w:lineRule="auto"/>
        <w:ind w:left="720" w:hanging="720"/>
        <w:rPr>
          <w:rFonts w:asciiTheme="minorHAnsi" w:hAnsiTheme="minorHAnsi" w:cstheme="minorHAnsi"/>
          <w:b/>
          <w:bCs/>
        </w:rPr>
      </w:pPr>
      <w:r w:rsidRPr="00782275">
        <w:rPr>
          <w:rFonts w:asciiTheme="minorHAnsi" w:hAnsiTheme="minorHAnsi" w:cstheme="minorHAnsi"/>
          <w:b/>
          <w:bCs/>
        </w:rPr>
        <w:tab/>
        <w:t>5b.</w:t>
      </w:r>
      <w:r w:rsidRPr="00782275">
        <w:rPr>
          <w:rFonts w:asciiTheme="minorHAnsi" w:hAnsiTheme="minorHAnsi" w:cstheme="minorHAnsi"/>
          <w:b/>
          <w:bCs/>
        </w:rPr>
        <w:tab/>
        <w:t xml:space="preserve">PSH Projects – Using the APR submitted for PY ending in 2019, divide the total </w:t>
      </w:r>
      <w:r w:rsidR="00F02B40" w:rsidRPr="00782275">
        <w:rPr>
          <w:rFonts w:asciiTheme="minorHAnsi" w:hAnsiTheme="minorHAnsi" w:cstheme="minorHAnsi"/>
          <w:b/>
          <w:bCs/>
        </w:rPr>
        <w:tab/>
      </w:r>
      <w:r w:rsidRPr="00782275">
        <w:rPr>
          <w:rFonts w:asciiTheme="minorHAnsi" w:hAnsiTheme="minorHAnsi" w:cstheme="minorHAnsi"/>
          <w:b/>
          <w:bCs/>
        </w:rPr>
        <w:t xml:space="preserve">project cost (excluding matching funds) by the number of positive housing exits </w:t>
      </w:r>
      <w:r w:rsidR="00F02B40" w:rsidRPr="00782275">
        <w:rPr>
          <w:rFonts w:asciiTheme="minorHAnsi" w:hAnsiTheme="minorHAnsi" w:cstheme="minorHAnsi"/>
          <w:b/>
          <w:bCs/>
        </w:rPr>
        <w:tab/>
      </w:r>
      <w:r w:rsidRPr="00782275">
        <w:rPr>
          <w:rFonts w:asciiTheme="minorHAnsi" w:hAnsiTheme="minorHAnsi" w:cstheme="minorHAnsi"/>
          <w:b/>
          <w:bCs/>
        </w:rPr>
        <w:t xml:space="preserve">and the number of clients </w:t>
      </w:r>
      <w:r w:rsidR="00F02B40" w:rsidRPr="00782275">
        <w:rPr>
          <w:rFonts w:asciiTheme="minorHAnsi" w:hAnsiTheme="minorHAnsi" w:cstheme="minorHAnsi"/>
          <w:b/>
          <w:bCs/>
        </w:rPr>
        <w:t>that have retained PSH for 6 months or more.</w:t>
      </w:r>
    </w:p>
    <w:p w14:paraId="70B02DDE" w14:textId="31DC8F64" w:rsidR="00586D6A" w:rsidRDefault="00586D6A" w:rsidP="00C35687">
      <w:pPr>
        <w:autoSpaceDE w:val="0"/>
        <w:autoSpaceDN w:val="0"/>
        <w:adjustRightInd w:val="0"/>
        <w:spacing w:line="240" w:lineRule="auto"/>
        <w:rPr>
          <w:rFonts w:asciiTheme="minorHAnsi" w:hAnsiTheme="minorHAnsi" w:cstheme="minorHAnsi"/>
          <w:b/>
          <w:bCs/>
        </w:rPr>
      </w:pPr>
    </w:p>
    <w:p w14:paraId="7575BEF9" w14:textId="412C59E2" w:rsidR="00586D6A" w:rsidRDefault="00586D6A" w:rsidP="00C35687">
      <w:pPr>
        <w:autoSpaceDE w:val="0"/>
        <w:autoSpaceDN w:val="0"/>
        <w:adjustRightInd w:val="0"/>
        <w:spacing w:line="240" w:lineRule="auto"/>
        <w:rPr>
          <w:rFonts w:asciiTheme="minorHAnsi" w:hAnsiTheme="minorHAnsi" w:cstheme="minorHAnsi"/>
          <w:b/>
          <w:bCs/>
        </w:rPr>
      </w:pPr>
    </w:p>
    <w:p w14:paraId="5D80FDA7" w14:textId="77777777" w:rsidR="00586D6A" w:rsidRDefault="00586D6A" w:rsidP="00C35687">
      <w:pPr>
        <w:autoSpaceDE w:val="0"/>
        <w:autoSpaceDN w:val="0"/>
        <w:adjustRightInd w:val="0"/>
        <w:spacing w:line="240" w:lineRule="auto"/>
        <w:rPr>
          <w:rFonts w:asciiTheme="minorHAnsi" w:hAnsiTheme="minorHAnsi" w:cstheme="minorHAnsi"/>
          <w:b/>
          <w:bCs/>
        </w:rPr>
      </w:pPr>
    </w:p>
    <w:p w14:paraId="08F0B6B1" w14:textId="6A5FA5B2" w:rsidR="00700160" w:rsidRPr="006B5BA9" w:rsidRDefault="00700160" w:rsidP="006D40C7">
      <w:pPr>
        <w:pStyle w:val="ListParagraph"/>
        <w:numPr>
          <w:ilvl w:val="0"/>
          <w:numId w:val="38"/>
        </w:numPr>
        <w:ind w:left="720" w:hanging="360"/>
        <w:rPr>
          <w:rFonts w:asciiTheme="minorHAnsi" w:hAnsiTheme="minorHAnsi" w:cstheme="minorHAnsi"/>
          <w:b/>
          <w:color w:val="000000"/>
          <w:sz w:val="28"/>
          <w:szCs w:val="28"/>
          <w:highlight w:val="lightGray"/>
        </w:rPr>
      </w:pPr>
      <w:r w:rsidRPr="006B5BA9">
        <w:rPr>
          <w:rFonts w:asciiTheme="minorHAnsi" w:hAnsiTheme="minorHAnsi" w:cstheme="minorHAnsi"/>
          <w:b/>
          <w:color w:val="000000"/>
          <w:sz w:val="28"/>
          <w:szCs w:val="28"/>
          <w:highlight w:val="lightGray"/>
        </w:rPr>
        <w:t>Participation in Homeless Management Information System (HMIS)</w:t>
      </w:r>
      <w:r w:rsidR="006B5BA9">
        <w:rPr>
          <w:rFonts w:asciiTheme="minorHAnsi" w:hAnsiTheme="minorHAnsi" w:cstheme="minorHAnsi"/>
          <w:b/>
          <w:color w:val="000000"/>
          <w:sz w:val="28"/>
          <w:szCs w:val="28"/>
          <w:highlight w:val="lightGray"/>
        </w:rPr>
        <w:t xml:space="preserve"> (10 Points)</w:t>
      </w:r>
    </w:p>
    <w:p w14:paraId="159D68DD" w14:textId="77777777" w:rsidR="00700160" w:rsidRDefault="00700160" w:rsidP="00700160">
      <w:pPr>
        <w:pStyle w:val="Default"/>
        <w:jc w:val="both"/>
        <w:rPr>
          <w:rFonts w:asciiTheme="minorHAnsi" w:hAnsiTheme="minorHAnsi"/>
          <w:color w:val="auto"/>
        </w:rPr>
      </w:pPr>
    </w:p>
    <w:p w14:paraId="52CCA17A" w14:textId="77777777" w:rsidR="00700160" w:rsidRPr="006140C8" w:rsidRDefault="00700160" w:rsidP="00700160">
      <w:pPr>
        <w:pStyle w:val="Default"/>
        <w:jc w:val="both"/>
        <w:rPr>
          <w:rFonts w:asciiTheme="minorHAnsi" w:hAnsiTheme="minorHAnsi"/>
          <w:color w:val="auto"/>
        </w:rPr>
      </w:pPr>
      <w:r w:rsidRPr="006140C8">
        <w:rPr>
          <w:rFonts w:asciiTheme="minorHAnsi" w:hAnsiTheme="minorHAnsi"/>
          <w:color w:val="auto"/>
        </w:rPr>
        <w:t xml:space="preserve">The </w:t>
      </w:r>
      <w:r w:rsidRPr="00E81648">
        <w:rPr>
          <w:rFonts w:asciiTheme="minorHAnsi" w:hAnsiTheme="minorHAnsi"/>
          <w:bCs/>
          <w:color w:val="auto"/>
        </w:rPr>
        <w:t>Homeless Emergency Assistance and Rapid Transition to Housing: Continuum of Care (CoC) Program</w:t>
      </w:r>
      <w:r w:rsidRPr="006140C8">
        <w:rPr>
          <w:rFonts w:asciiTheme="minorHAnsi" w:hAnsiTheme="minorHAnsi"/>
          <w:b/>
          <w:bCs/>
          <w:color w:val="auto"/>
        </w:rPr>
        <w:t xml:space="preserve"> </w:t>
      </w:r>
      <w:r w:rsidRPr="006140C8">
        <w:rPr>
          <w:rFonts w:asciiTheme="minorHAnsi" w:hAnsiTheme="minorHAnsi"/>
          <w:color w:val="auto"/>
        </w:rPr>
        <w:t>interim rule places a high emphasis on having a functioning and comprehensive HMIS in the CoC jurisdiction as it is critical to gathering unduplicated, aggregated data on homelessness in the co</w:t>
      </w:r>
      <w:r>
        <w:rPr>
          <w:rFonts w:asciiTheme="minorHAnsi" w:hAnsiTheme="minorHAnsi"/>
          <w:color w:val="auto"/>
        </w:rPr>
        <w:t>mmunity for both the CoC and Emergency Solutions Grant (ESG)</w:t>
      </w:r>
      <w:r w:rsidRPr="006140C8">
        <w:rPr>
          <w:rFonts w:asciiTheme="minorHAnsi" w:hAnsiTheme="minorHAnsi"/>
          <w:color w:val="auto"/>
        </w:rPr>
        <w:t xml:space="preserve"> Programs.</w:t>
      </w:r>
    </w:p>
    <w:p w14:paraId="0F5BB232" w14:textId="77777777" w:rsidR="00700160" w:rsidRPr="006140C8" w:rsidRDefault="00700160" w:rsidP="00700160">
      <w:pPr>
        <w:pStyle w:val="Default"/>
        <w:jc w:val="both"/>
        <w:rPr>
          <w:rFonts w:asciiTheme="minorHAnsi" w:hAnsiTheme="minorHAnsi"/>
          <w:color w:val="auto"/>
        </w:rPr>
      </w:pPr>
    </w:p>
    <w:p w14:paraId="4BCFD8B8" w14:textId="41C9B6E8" w:rsidR="00700160" w:rsidRPr="00AF3395" w:rsidRDefault="00700160" w:rsidP="00700160">
      <w:pPr>
        <w:pStyle w:val="ListParagraph"/>
        <w:numPr>
          <w:ilvl w:val="0"/>
          <w:numId w:val="25"/>
        </w:numPr>
        <w:spacing w:line="276" w:lineRule="auto"/>
        <w:rPr>
          <w:rFonts w:cstheme="minorHAnsi"/>
        </w:rPr>
      </w:pPr>
      <w:bookmarkStart w:id="4" w:name="_Hlk81440274"/>
      <w:r w:rsidRPr="00AF3395">
        <w:rPr>
          <w:rFonts w:cstheme="minorHAnsi"/>
          <w:bCs/>
        </w:rPr>
        <w:t xml:space="preserve">Does this project provide client level data to HMIS?    </w:t>
      </w:r>
      <w:r w:rsidRPr="00AF3395">
        <w:rPr>
          <w:rFonts w:cstheme="minorHAnsi"/>
        </w:rPr>
        <w:sym w:font="Wingdings 2" w:char="F02A"/>
      </w:r>
      <w:r w:rsidRPr="00AF3395">
        <w:rPr>
          <w:rFonts w:cstheme="minorHAnsi"/>
        </w:rPr>
        <w:t xml:space="preserve"> Yes  </w:t>
      </w:r>
      <w:r w:rsidRPr="00AF3395">
        <w:rPr>
          <w:rFonts w:cstheme="minorHAnsi"/>
        </w:rPr>
        <w:sym w:font="Wingdings 2" w:char="F02A"/>
      </w:r>
      <w:r w:rsidRPr="00AF3395">
        <w:rPr>
          <w:rFonts w:cstheme="minorHAnsi"/>
        </w:rPr>
        <w:t xml:space="preserve"> No  </w:t>
      </w:r>
    </w:p>
    <w:bookmarkEnd w:id="4"/>
    <w:p w14:paraId="7FB9D94A" w14:textId="77777777" w:rsidR="00700160" w:rsidRDefault="00700160" w:rsidP="00700160">
      <w:pPr>
        <w:rPr>
          <w:rFonts w:cstheme="minorHAnsi"/>
          <w:b/>
          <w:bCs/>
        </w:rPr>
      </w:pPr>
    </w:p>
    <w:p w14:paraId="17D1F2E8" w14:textId="77777777" w:rsidR="00700160" w:rsidRPr="006140C8" w:rsidRDefault="00700160" w:rsidP="00700160">
      <w:pPr>
        <w:rPr>
          <w:rFonts w:cstheme="minorHAnsi"/>
        </w:rPr>
      </w:pPr>
      <w:r w:rsidRPr="006140C8">
        <w:rPr>
          <w:rFonts w:cstheme="minorHAnsi"/>
          <w:b/>
          <w:bCs/>
        </w:rPr>
        <w:t>If the project is providing participant data in the HMIS</w:t>
      </w:r>
      <w:r w:rsidRPr="006140C8">
        <w:rPr>
          <w:rFonts w:cstheme="minorHAnsi"/>
        </w:rPr>
        <w:t xml:space="preserve"> – indicate the total number of participants served by the project, and the total number of clients reported in the HMIS. </w:t>
      </w:r>
    </w:p>
    <w:p w14:paraId="6C606E0B" w14:textId="77777777" w:rsidR="00700160" w:rsidRPr="006140C8" w:rsidRDefault="00700160" w:rsidP="00700160">
      <w:pPr>
        <w:rPr>
          <w:rFonts w:cstheme="minorHAnsi"/>
        </w:rPr>
      </w:pPr>
    </w:p>
    <w:p w14:paraId="4A6A8BF0" w14:textId="77777777" w:rsidR="00700160" w:rsidRPr="006140C8" w:rsidRDefault="00700160" w:rsidP="00700160">
      <w:pPr>
        <w:ind w:firstLine="720"/>
        <w:rPr>
          <w:rFonts w:cstheme="minorHAnsi"/>
        </w:rPr>
      </w:pPr>
      <w:r w:rsidRPr="006140C8">
        <w:rPr>
          <w:rFonts w:cstheme="minorHAnsi"/>
        </w:rPr>
        <w:t>Total number of participants served by the project: ________</w:t>
      </w:r>
    </w:p>
    <w:p w14:paraId="74875E69" w14:textId="77777777" w:rsidR="00700160" w:rsidRPr="006140C8" w:rsidRDefault="00700160" w:rsidP="00700160">
      <w:pPr>
        <w:ind w:firstLine="720"/>
        <w:rPr>
          <w:rFonts w:cstheme="minorHAnsi"/>
        </w:rPr>
      </w:pPr>
      <w:r w:rsidRPr="006140C8">
        <w:rPr>
          <w:rFonts w:cstheme="minorHAnsi"/>
        </w:rPr>
        <w:t>Total number of clients reported in the HMIS: _____________</w:t>
      </w:r>
    </w:p>
    <w:p w14:paraId="083DD563" w14:textId="77777777" w:rsidR="00700160" w:rsidRPr="006140C8" w:rsidRDefault="00700160" w:rsidP="00700160">
      <w:pPr>
        <w:rPr>
          <w:rFonts w:cstheme="minorHAnsi"/>
          <w:sz w:val="16"/>
          <w:szCs w:val="16"/>
        </w:rPr>
      </w:pPr>
    </w:p>
    <w:p w14:paraId="472FF887" w14:textId="77777777" w:rsidR="00700160" w:rsidRPr="006140C8" w:rsidRDefault="00700160" w:rsidP="00700160">
      <w:pPr>
        <w:rPr>
          <w:rFonts w:cstheme="minorHAnsi"/>
        </w:rPr>
      </w:pPr>
      <w:r w:rsidRPr="006140C8">
        <w:rPr>
          <w:rFonts w:cstheme="minorHAnsi"/>
          <w:b/>
          <w:bCs/>
        </w:rPr>
        <w:t>If the project is not providing participant data in the HMIS</w:t>
      </w:r>
      <w:r w:rsidRPr="006140C8">
        <w:rPr>
          <w:rFonts w:cstheme="minorHAnsi"/>
        </w:rPr>
        <w:t xml:space="preserve"> – indicate one or more of the four (4) reason(s) for non-participation:</w:t>
      </w:r>
    </w:p>
    <w:p w14:paraId="165E2A6A" w14:textId="77777777" w:rsidR="00700160" w:rsidRPr="006140C8" w:rsidRDefault="00700160" w:rsidP="00700160">
      <w:pPr>
        <w:rPr>
          <w:rFonts w:cstheme="minorHAnsi"/>
          <w:sz w:val="16"/>
          <w:szCs w:val="16"/>
        </w:rPr>
      </w:pPr>
    </w:p>
    <w:p w14:paraId="358DD00B" w14:textId="64F9C78D" w:rsidR="00700160" w:rsidRPr="006140C8" w:rsidRDefault="00700160" w:rsidP="00700160">
      <w:pPr>
        <w:rPr>
          <w:rFonts w:cstheme="minorHAnsi"/>
        </w:rPr>
      </w:pPr>
      <w:r w:rsidRPr="006140C8">
        <w:rPr>
          <w:rFonts w:cstheme="minorHAnsi"/>
        </w:rPr>
        <w:sym w:font="Wingdings 2" w:char="F02A"/>
      </w:r>
      <w:r w:rsidRPr="006140C8">
        <w:rPr>
          <w:rFonts w:cstheme="minorHAnsi"/>
        </w:rPr>
        <w:t xml:space="preserve"> Federal law prohibits (please cite specific </w:t>
      </w:r>
      <w:proofErr w:type="gramStart"/>
      <w:r w:rsidRPr="006140C8">
        <w:rPr>
          <w:rFonts w:cstheme="minorHAnsi"/>
        </w:rPr>
        <w:t xml:space="preserve">law)   </w:t>
      </w:r>
      <w:proofErr w:type="gramEnd"/>
      <w:r w:rsidRPr="006140C8">
        <w:rPr>
          <w:rFonts w:cstheme="minorHAnsi"/>
        </w:rPr>
        <w:t xml:space="preserve">   </w:t>
      </w:r>
      <w:r w:rsidRPr="006140C8">
        <w:rPr>
          <w:rFonts w:cstheme="minorHAnsi"/>
        </w:rPr>
        <w:sym w:font="Wingdings 2" w:char="F02A"/>
      </w:r>
      <w:r w:rsidRPr="006140C8">
        <w:rPr>
          <w:rFonts w:cstheme="minorHAnsi"/>
        </w:rPr>
        <w:t xml:space="preserve"> State law prohibits (please cite specific law)</w:t>
      </w:r>
    </w:p>
    <w:p w14:paraId="1C72FDEE" w14:textId="5D696322" w:rsidR="00700160" w:rsidRPr="006140C8" w:rsidRDefault="00700160" w:rsidP="00700160">
      <w:pPr>
        <w:rPr>
          <w:rFonts w:cstheme="minorHAnsi"/>
        </w:rPr>
      </w:pPr>
      <w:r w:rsidRPr="006140C8">
        <w:rPr>
          <w:rFonts w:cstheme="minorHAnsi"/>
        </w:rPr>
        <w:sym w:font="Wingdings 2" w:char="F02A"/>
      </w:r>
      <w:r w:rsidRPr="006140C8">
        <w:rPr>
          <w:rFonts w:cstheme="minorHAnsi"/>
        </w:rPr>
        <w:t xml:space="preserve"> New project not yet in operation                             </w:t>
      </w:r>
      <w:r w:rsidRPr="006140C8">
        <w:rPr>
          <w:rFonts w:cstheme="minorHAnsi"/>
        </w:rPr>
        <w:sym w:font="Wingdings 2" w:char="F02A"/>
      </w:r>
      <w:r w:rsidRPr="006140C8">
        <w:rPr>
          <w:rFonts w:cstheme="minorHAnsi"/>
        </w:rPr>
        <w:t xml:space="preserve"> Other (please specify prohibition)</w:t>
      </w:r>
    </w:p>
    <w:p w14:paraId="02845554" w14:textId="77777777" w:rsidR="00700160" w:rsidRPr="006140C8" w:rsidRDefault="00700160" w:rsidP="00700160">
      <w:pPr>
        <w:rPr>
          <w:rFonts w:cstheme="minorHAnsi"/>
          <w:sz w:val="16"/>
          <w:szCs w:val="16"/>
        </w:rPr>
      </w:pPr>
    </w:p>
    <w:p w14:paraId="39F4F2C2" w14:textId="5EC6340F" w:rsidR="00BB0105" w:rsidRDefault="00BB0105">
      <w:r>
        <w:br w:type="page"/>
      </w:r>
    </w:p>
    <w:p w14:paraId="74C80501" w14:textId="37297128" w:rsidR="00AF3395" w:rsidRDefault="00AF3395"/>
    <w:p w14:paraId="7764A8C9" w14:textId="77777777" w:rsidR="00AF3395" w:rsidRDefault="00AF3395"/>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8400"/>
      </w:tblGrid>
      <w:tr w:rsidR="00700160" w:rsidRPr="006140C8" w14:paraId="432B0154" w14:textId="77777777" w:rsidTr="002F4626">
        <w:trPr>
          <w:tblCellSpacing w:w="15" w:type="dxa"/>
          <w:jc w:val="center"/>
        </w:trPr>
        <w:tc>
          <w:tcPr>
            <w:tcW w:w="4964" w:type="pct"/>
            <w:shd w:val="clear" w:color="auto" w:fill="FFFFFF"/>
            <w:hideMark/>
          </w:tcPr>
          <w:p w14:paraId="6B3A5C38" w14:textId="77777777" w:rsidR="00700160" w:rsidRPr="0048787D" w:rsidRDefault="00700160" w:rsidP="002F4626">
            <w:pPr>
              <w:spacing w:line="240" w:lineRule="auto"/>
              <w:jc w:val="center"/>
              <w:rPr>
                <w:rFonts w:cstheme="minorHAnsi"/>
                <w:b/>
              </w:rPr>
            </w:pPr>
            <w:bookmarkStart w:id="5" w:name="_Hlk81438514"/>
            <w:r w:rsidRPr="0048787D">
              <w:rPr>
                <w:rFonts w:cstheme="minorHAnsi"/>
                <w:b/>
              </w:rPr>
              <w:t>Data Collection Requirements</w:t>
            </w:r>
          </w:p>
          <w:p w14:paraId="53EBE90E" w14:textId="77777777" w:rsidR="00AF3395" w:rsidRPr="00AF3395" w:rsidRDefault="00700160" w:rsidP="00AF3395">
            <w:pPr>
              <w:spacing w:line="240" w:lineRule="auto"/>
              <w:jc w:val="center"/>
              <w:rPr>
                <w:rFonts w:cstheme="minorHAnsi"/>
              </w:rPr>
            </w:pPr>
            <w:r w:rsidRPr="0048787D">
              <w:rPr>
                <w:rFonts w:cstheme="minorHAnsi"/>
              </w:rPr>
              <w:t xml:space="preserve">All CoC Program funded projects are required to collect </w:t>
            </w:r>
            <w:r w:rsidRPr="00AF3395">
              <w:rPr>
                <w:rFonts w:cstheme="minorHAnsi"/>
              </w:rPr>
              <w:t>all of the Universal Data Elements and a select number of Program-Specific Data Elements.</w:t>
            </w:r>
            <w:r w:rsidR="00AF3395" w:rsidRPr="00AF3395">
              <w:rPr>
                <w:rFonts w:cstheme="minorHAnsi"/>
              </w:rPr>
              <w:t xml:space="preserve"> Complete and accurate records are required to ensure data quality.  A 95% standard of completeness rate for all funded homeless projects is expected.</w:t>
            </w:r>
          </w:p>
          <w:p w14:paraId="082D0BD1" w14:textId="1C589C0C" w:rsidR="00700160" w:rsidRPr="006140C8" w:rsidRDefault="00AF3395" w:rsidP="00AF3395">
            <w:pPr>
              <w:spacing w:line="240" w:lineRule="auto"/>
              <w:jc w:val="center"/>
              <w:rPr>
                <w:rFonts w:eastAsia="Times New Roman" w:cstheme="minorHAnsi"/>
                <w:b/>
                <w:bCs/>
              </w:rPr>
            </w:pPr>
            <w:r w:rsidRPr="00AF3395">
              <w:rPr>
                <w:rFonts w:eastAsia="Times New Roman" w:cstheme="minorHAnsi"/>
                <w:b/>
                <w:bCs/>
              </w:rPr>
              <w:t>* Indicate the percentage of error rate taken from your HUD Data Quality Report for the last 10 days of January 2021 (1/21/21-1/31/21)</w:t>
            </w:r>
          </w:p>
        </w:tc>
      </w:tr>
    </w:tbl>
    <w:p w14:paraId="63DEDA64" w14:textId="6F410627" w:rsidR="00700160" w:rsidRDefault="00700160" w:rsidP="00700160">
      <w:pPr>
        <w:spacing w:line="240" w:lineRule="auto"/>
        <w:rPr>
          <w:rFonts w:eastAsia="Times New Roman" w:cstheme="minorHAnsi"/>
          <w:vanish/>
        </w:rPr>
      </w:pPr>
    </w:p>
    <w:p w14:paraId="2C95EB9F" w14:textId="61838ED9" w:rsidR="00AF3395" w:rsidRDefault="00AF3395" w:rsidP="00700160">
      <w:pPr>
        <w:spacing w:line="240" w:lineRule="auto"/>
        <w:rPr>
          <w:rFonts w:eastAsia="Times New Roman" w:cstheme="minorHAnsi"/>
          <w:vanish/>
        </w:rPr>
      </w:pPr>
    </w:p>
    <w:p w14:paraId="0F0C0502" w14:textId="77777777" w:rsidR="00AF3395" w:rsidRDefault="00AF3395" w:rsidP="00700160">
      <w:pPr>
        <w:spacing w:line="240" w:lineRule="auto"/>
        <w:rPr>
          <w:rFonts w:eastAsia="Times New Roman" w:cstheme="minorHAnsi"/>
          <w:vanish/>
        </w:rPr>
      </w:pPr>
    </w:p>
    <w:tbl>
      <w:tblPr>
        <w:tblW w:w="927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10"/>
        <w:gridCol w:w="3960"/>
      </w:tblGrid>
      <w:tr w:rsidR="00AF3395" w:rsidRPr="00C35C10" w14:paraId="48C7BE34" w14:textId="77777777" w:rsidTr="00AF3395">
        <w:trPr>
          <w:jc w:val="center"/>
        </w:trPr>
        <w:tc>
          <w:tcPr>
            <w:tcW w:w="5310" w:type="dxa"/>
            <w:shd w:val="clear" w:color="auto" w:fill="C5E0B3" w:themeFill="accent6" w:themeFillTint="66"/>
          </w:tcPr>
          <w:p w14:paraId="4804B9C7" w14:textId="77777777" w:rsidR="00AF3395" w:rsidRDefault="00AF3395" w:rsidP="00AF3395">
            <w:pPr>
              <w:rPr>
                <w:rFonts w:asciiTheme="minorHAnsi" w:eastAsia="Calibri" w:hAnsiTheme="minorHAnsi" w:cstheme="minorHAnsi"/>
                <w:b/>
              </w:rPr>
            </w:pPr>
          </w:p>
          <w:p w14:paraId="7857DA16" w14:textId="77777777" w:rsidR="00AF3395" w:rsidRPr="00C35C10" w:rsidRDefault="00AF3395" w:rsidP="00AF3395">
            <w:pPr>
              <w:rPr>
                <w:rFonts w:asciiTheme="minorHAnsi" w:eastAsia="Calibri" w:hAnsiTheme="minorHAnsi" w:cstheme="minorHAnsi"/>
                <w:b/>
              </w:rPr>
            </w:pPr>
            <w:r w:rsidRPr="00C35C10">
              <w:rPr>
                <w:rFonts w:asciiTheme="minorHAnsi" w:eastAsia="Calibri" w:hAnsiTheme="minorHAnsi" w:cstheme="minorHAnsi"/>
                <w:b/>
              </w:rPr>
              <w:t>Universal Data Element</w:t>
            </w:r>
            <w:r>
              <w:rPr>
                <w:rFonts w:asciiTheme="minorHAnsi" w:eastAsia="Calibri" w:hAnsiTheme="minorHAnsi" w:cstheme="minorHAnsi"/>
                <w:b/>
              </w:rPr>
              <w:t xml:space="preserve"> </w:t>
            </w:r>
          </w:p>
        </w:tc>
        <w:tc>
          <w:tcPr>
            <w:tcW w:w="3960" w:type="dxa"/>
            <w:shd w:val="clear" w:color="auto" w:fill="C5E0B3" w:themeFill="accent6" w:themeFillTint="66"/>
          </w:tcPr>
          <w:p w14:paraId="5D56732E" w14:textId="77777777" w:rsidR="00AF3395" w:rsidRDefault="00AF3395" w:rsidP="00AF3395">
            <w:pPr>
              <w:ind w:right="-3000"/>
              <w:jc w:val="center"/>
              <w:rPr>
                <w:rFonts w:asciiTheme="minorHAnsi" w:eastAsia="Calibri" w:hAnsiTheme="minorHAnsi" w:cstheme="minorHAnsi"/>
                <w:b/>
              </w:rPr>
            </w:pPr>
          </w:p>
          <w:p w14:paraId="588D88D8" w14:textId="77777777" w:rsidR="00AF3395" w:rsidRPr="00C35C10" w:rsidRDefault="00AF3395" w:rsidP="00AF3395">
            <w:pPr>
              <w:jc w:val="center"/>
              <w:rPr>
                <w:rFonts w:asciiTheme="minorHAnsi" w:eastAsia="Calibri" w:hAnsiTheme="minorHAnsi" w:cstheme="minorHAnsi"/>
                <w:b/>
              </w:rPr>
            </w:pPr>
            <w:r w:rsidRPr="00AF3395">
              <w:rPr>
                <w:rFonts w:asciiTheme="minorHAnsi" w:eastAsia="Calibri" w:hAnsiTheme="minorHAnsi" w:cstheme="minorHAnsi"/>
                <w:b/>
              </w:rPr>
              <w:t>% of Error Rate</w:t>
            </w:r>
          </w:p>
        </w:tc>
      </w:tr>
      <w:tr w:rsidR="00AF3395" w:rsidRPr="00C35C10" w14:paraId="305F160C" w14:textId="77777777" w:rsidTr="00AF3395">
        <w:trPr>
          <w:jc w:val="center"/>
        </w:trPr>
        <w:tc>
          <w:tcPr>
            <w:tcW w:w="5310" w:type="dxa"/>
            <w:shd w:val="clear" w:color="auto" w:fill="auto"/>
          </w:tcPr>
          <w:p w14:paraId="31D8B4C5"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3.1 Name</w:t>
            </w:r>
          </w:p>
        </w:tc>
        <w:tc>
          <w:tcPr>
            <w:tcW w:w="3960" w:type="dxa"/>
            <w:shd w:val="clear" w:color="auto" w:fill="auto"/>
          </w:tcPr>
          <w:p w14:paraId="619BC846" w14:textId="77777777" w:rsidR="00AF3395" w:rsidRPr="00C35C10" w:rsidRDefault="00AF3395" w:rsidP="00AF3395">
            <w:pPr>
              <w:rPr>
                <w:rFonts w:asciiTheme="minorHAnsi" w:eastAsia="Calibri" w:hAnsiTheme="minorHAnsi" w:cstheme="minorHAnsi"/>
              </w:rPr>
            </w:pPr>
          </w:p>
        </w:tc>
      </w:tr>
      <w:tr w:rsidR="00AF3395" w:rsidRPr="00C35C10" w14:paraId="0BF45D98" w14:textId="77777777" w:rsidTr="00AF3395">
        <w:trPr>
          <w:jc w:val="center"/>
        </w:trPr>
        <w:tc>
          <w:tcPr>
            <w:tcW w:w="5310" w:type="dxa"/>
            <w:shd w:val="clear" w:color="auto" w:fill="auto"/>
          </w:tcPr>
          <w:p w14:paraId="4ADDA46C"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3.2 Social Security Number</w:t>
            </w:r>
          </w:p>
        </w:tc>
        <w:tc>
          <w:tcPr>
            <w:tcW w:w="3960" w:type="dxa"/>
            <w:shd w:val="clear" w:color="auto" w:fill="auto"/>
          </w:tcPr>
          <w:p w14:paraId="33F9A9D0" w14:textId="77777777" w:rsidR="00AF3395" w:rsidRPr="00C35C10" w:rsidRDefault="00AF3395" w:rsidP="00AF3395">
            <w:pPr>
              <w:rPr>
                <w:rFonts w:asciiTheme="minorHAnsi" w:eastAsia="Calibri" w:hAnsiTheme="minorHAnsi" w:cstheme="minorHAnsi"/>
              </w:rPr>
            </w:pPr>
          </w:p>
        </w:tc>
      </w:tr>
      <w:tr w:rsidR="00AF3395" w:rsidRPr="00C35C10" w14:paraId="57FF34F0" w14:textId="77777777" w:rsidTr="00AF3395">
        <w:trPr>
          <w:jc w:val="center"/>
        </w:trPr>
        <w:tc>
          <w:tcPr>
            <w:tcW w:w="5310" w:type="dxa"/>
            <w:shd w:val="clear" w:color="auto" w:fill="auto"/>
          </w:tcPr>
          <w:p w14:paraId="38B73935"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3.3 Date of Birth</w:t>
            </w:r>
          </w:p>
        </w:tc>
        <w:tc>
          <w:tcPr>
            <w:tcW w:w="3960" w:type="dxa"/>
            <w:shd w:val="clear" w:color="auto" w:fill="auto"/>
          </w:tcPr>
          <w:p w14:paraId="681A6770" w14:textId="77777777" w:rsidR="00AF3395" w:rsidRPr="00C35C10" w:rsidRDefault="00AF3395" w:rsidP="00AF3395">
            <w:pPr>
              <w:rPr>
                <w:rFonts w:asciiTheme="minorHAnsi" w:eastAsia="Calibri" w:hAnsiTheme="minorHAnsi" w:cstheme="minorHAnsi"/>
              </w:rPr>
            </w:pPr>
          </w:p>
        </w:tc>
      </w:tr>
      <w:tr w:rsidR="00AF3395" w:rsidRPr="00C35C10" w14:paraId="11CBC1F8" w14:textId="77777777" w:rsidTr="00AF3395">
        <w:trPr>
          <w:jc w:val="center"/>
        </w:trPr>
        <w:tc>
          <w:tcPr>
            <w:tcW w:w="5310" w:type="dxa"/>
            <w:shd w:val="clear" w:color="auto" w:fill="auto"/>
          </w:tcPr>
          <w:p w14:paraId="749EC1B0"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3.4 Race</w:t>
            </w:r>
          </w:p>
        </w:tc>
        <w:tc>
          <w:tcPr>
            <w:tcW w:w="3960" w:type="dxa"/>
            <w:shd w:val="clear" w:color="auto" w:fill="auto"/>
          </w:tcPr>
          <w:p w14:paraId="0979695D" w14:textId="77777777" w:rsidR="00AF3395" w:rsidRPr="00C35C10" w:rsidRDefault="00AF3395" w:rsidP="00AF3395">
            <w:pPr>
              <w:rPr>
                <w:rFonts w:asciiTheme="minorHAnsi" w:eastAsia="Calibri" w:hAnsiTheme="minorHAnsi" w:cstheme="minorHAnsi"/>
              </w:rPr>
            </w:pPr>
          </w:p>
        </w:tc>
      </w:tr>
      <w:tr w:rsidR="00AF3395" w:rsidRPr="00C35C10" w14:paraId="01CB2BE1" w14:textId="77777777" w:rsidTr="00AF3395">
        <w:trPr>
          <w:jc w:val="center"/>
        </w:trPr>
        <w:tc>
          <w:tcPr>
            <w:tcW w:w="5310" w:type="dxa"/>
            <w:shd w:val="clear" w:color="auto" w:fill="auto"/>
          </w:tcPr>
          <w:p w14:paraId="50DD0EE0"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3.5 Ethnicity</w:t>
            </w:r>
          </w:p>
        </w:tc>
        <w:tc>
          <w:tcPr>
            <w:tcW w:w="3960" w:type="dxa"/>
            <w:shd w:val="clear" w:color="auto" w:fill="auto"/>
          </w:tcPr>
          <w:p w14:paraId="4B9081AA" w14:textId="77777777" w:rsidR="00AF3395" w:rsidRPr="00C35C10" w:rsidRDefault="00AF3395" w:rsidP="00AF3395">
            <w:pPr>
              <w:rPr>
                <w:rFonts w:asciiTheme="minorHAnsi" w:eastAsia="Calibri" w:hAnsiTheme="minorHAnsi" w:cstheme="minorHAnsi"/>
              </w:rPr>
            </w:pPr>
          </w:p>
        </w:tc>
      </w:tr>
      <w:tr w:rsidR="00AF3395" w:rsidRPr="00C35C10" w14:paraId="077010D2" w14:textId="77777777" w:rsidTr="00AF3395">
        <w:trPr>
          <w:jc w:val="center"/>
        </w:trPr>
        <w:tc>
          <w:tcPr>
            <w:tcW w:w="5310" w:type="dxa"/>
            <w:shd w:val="clear" w:color="auto" w:fill="auto"/>
          </w:tcPr>
          <w:p w14:paraId="6A5F1766"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3.6 Gender</w:t>
            </w:r>
          </w:p>
        </w:tc>
        <w:tc>
          <w:tcPr>
            <w:tcW w:w="3960" w:type="dxa"/>
            <w:shd w:val="clear" w:color="auto" w:fill="auto"/>
          </w:tcPr>
          <w:p w14:paraId="5D119AE4" w14:textId="77777777" w:rsidR="00AF3395" w:rsidRPr="00C35C10" w:rsidRDefault="00AF3395" w:rsidP="00AF3395">
            <w:pPr>
              <w:rPr>
                <w:rFonts w:asciiTheme="minorHAnsi" w:eastAsia="Calibri" w:hAnsiTheme="minorHAnsi" w:cstheme="minorHAnsi"/>
              </w:rPr>
            </w:pPr>
          </w:p>
        </w:tc>
      </w:tr>
      <w:tr w:rsidR="00AF3395" w:rsidRPr="00C35C10" w14:paraId="460CFBDB" w14:textId="77777777" w:rsidTr="00AF3395">
        <w:trPr>
          <w:jc w:val="center"/>
        </w:trPr>
        <w:tc>
          <w:tcPr>
            <w:tcW w:w="5310" w:type="dxa"/>
            <w:shd w:val="clear" w:color="auto" w:fill="auto"/>
          </w:tcPr>
          <w:p w14:paraId="714202A8"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3.7 Veteran Status</w:t>
            </w:r>
          </w:p>
        </w:tc>
        <w:tc>
          <w:tcPr>
            <w:tcW w:w="3960" w:type="dxa"/>
            <w:shd w:val="clear" w:color="auto" w:fill="auto"/>
          </w:tcPr>
          <w:p w14:paraId="0C6CD3FB" w14:textId="77777777" w:rsidR="00AF3395" w:rsidRPr="00C35C10" w:rsidRDefault="00AF3395" w:rsidP="00AF3395">
            <w:pPr>
              <w:rPr>
                <w:rFonts w:asciiTheme="minorHAnsi" w:eastAsia="Calibri" w:hAnsiTheme="minorHAnsi" w:cstheme="minorHAnsi"/>
              </w:rPr>
            </w:pPr>
          </w:p>
        </w:tc>
      </w:tr>
      <w:tr w:rsidR="00AF3395" w:rsidRPr="00C35C10" w14:paraId="1AE6A555" w14:textId="77777777" w:rsidTr="00AF3395">
        <w:trPr>
          <w:jc w:val="center"/>
        </w:trPr>
        <w:tc>
          <w:tcPr>
            <w:tcW w:w="5310" w:type="dxa"/>
            <w:shd w:val="clear" w:color="auto" w:fill="auto"/>
          </w:tcPr>
          <w:p w14:paraId="7B26D8D2"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3.8 Disabling Condition</w:t>
            </w:r>
          </w:p>
        </w:tc>
        <w:tc>
          <w:tcPr>
            <w:tcW w:w="3960" w:type="dxa"/>
            <w:shd w:val="clear" w:color="auto" w:fill="auto"/>
          </w:tcPr>
          <w:p w14:paraId="1C58EF72" w14:textId="77777777" w:rsidR="00AF3395" w:rsidRPr="00C35C10" w:rsidRDefault="00AF3395" w:rsidP="00AF3395">
            <w:pPr>
              <w:rPr>
                <w:rFonts w:asciiTheme="minorHAnsi" w:eastAsia="Calibri" w:hAnsiTheme="minorHAnsi" w:cstheme="minorHAnsi"/>
              </w:rPr>
            </w:pPr>
          </w:p>
        </w:tc>
      </w:tr>
      <w:tr w:rsidR="00AF3395" w:rsidRPr="00C35C10" w14:paraId="52F3E09A" w14:textId="77777777" w:rsidTr="00AF3395">
        <w:trPr>
          <w:jc w:val="center"/>
        </w:trPr>
        <w:tc>
          <w:tcPr>
            <w:tcW w:w="5310" w:type="dxa"/>
            <w:shd w:val="clear" w:color="auto" w:fill="auto"/>
          </w:tcPr>
          <w:p w14:paraId="1D617B35"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3.10 Project Entry Date</w:t>
            </w:r>
          </w:p>
        </w:tc>
        <w:tc>
          <w:tcPr>
            <w:tcW w:w="3960" w:type="dxa"/>
            <w:shd w:val="clear" w:color="auto" w:fill="auto"/>
          </w:tcPr>
          <w:p w14:paraId="3FC0651D" w14:textId="77777777" w:rsidR="00AF3395" w:rsidRPr="00C35C10" w:rsidRDefault="00AF3395" w:rsidP="00AF3395">
            <w:pPr>
              <w:rPr>
                <w:rFonts w:asciiTheme="minorHAnsi" w:eastAsia="Calibri" w:hAnsiTheme="minorHAnsi" w:cstheme="minorHAnsi"/>
              </w:rPr>
            </w:pPr>
          </w:p>
        </w:tc>
      </w:tr>
      <w:tr w:rsidR="00AF3395" w:rsidRPr="00C35C10" w14:paraId="6CAC14F8" w14:textId="77777777" w:rsidTr="00AF3395">
        <w:trPr>
          <w:jc w:val="center"/>
        </w:trPr>
        <w:tc>
          <w:tcPr>
            <w:tcW w:w="5310" w:type="dxa"/>
            <w:shd w:val="clear" w:color="auto" w:fill="auto"/>
          </w:tcPr>
          <w:p w14:paraId="70FC5054"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3.12 Destination</w:t>
            </w:r>
          </w:p>
        </w:tc>
        <w:tc>
          <w:tcPr>
            <w:tcW w:w="3960" w:type="dxa"/>
            <w:shd w:val="clear" w:color="auto" w:fill="auto"/>
          </w:tcPr>
          <w:p w14:paraId="1AA2A54C" w14:textId="77777777" w:rsidR="00AF3395" w:rsidRPr="00C35C10" w:rsidRDefault="00AF3395" w:rsidP="00AF3395">
            <w:pPr>
              <w:rPr>
                <w:rFonts w:asciiTheme="minorHAnsi" w:eastAsia="Calibri" w:hAnsiTheme="minorHAnsi" w:cstheme="minorHAnsi"/>
              </w:rPr>
            </w:pPr>
          </w:p>
        </w:tc>
      </w:tr>
      <w:tr w:rsidR="00AF3395" w:rsidRPr="00C35C10" w14:paraId="454836A6" w14:textId="77777777" w:rsidTr="00AF3395">
        <w:trPr>
          <w:jc w:val="center"/>
        </w:trPr>
        <w:tc>
          <w:tcPr>
            <w:tcW w:w="5310" w:type="dxa"/>
            <w:shd w:val="clear" w:color="auto" w:fill="auto"/>
          </w:tcPr>
          <w:p w14:paraId="20AD6F6C" w14:textId="77777777" w:rsidR="00AF3395" w:rsidRPr="00741354" w:rsidRDefault="00AF3395" w:rsidP="00AF3395">
            <w:pPr>
              <w:jc w:val="left"/>
              <w:rPr>
                <w:rFonts w:asciiTheme="minorHAnsi" w:eastAsia="Calibri" w:hAnsiTheme="minorHAnsi" w:cstheme="minorHAnsi"/>
              </w:rPr>
            </w:pPr>
            <w:r w:rsidRPr="00741354">
              <w:rPr>
                <w:rFonts w:asciiTheme="minorHAnsi" w:eastAsia="Calibri" w:hAnsiTheme="minorHAnsi" w:cstheme="minorHAnsi"/>
              </w:rPr>
              <w:t>3.15 Relationship to Head of Household</w:t>
            </w:r>
          </w:p>
        </w:tc>
        <w:tc>
          <w:tcPr>
            <w:tcW w:w="3960" w:type="dxa"/>
            <w:shd w:val="clear" w:color="auto" w:fill="auto"/>
          </w:tcPr>
          <w:p w14:paraId="3898497E" w14:textId="77777777" w:rsidR="00AF3395" w:rsidRPr="00C35C10" w:rsidRDefault="00AF3395" w:rsidP="00AF3395">
            <w:pPr>
              <w:rPr>
                <w:rFonts w:asciiTheme="minorHAnsi" w:eastAsia="Calibri" w:hAnsiTheme="minorHAnsi" w:cstheme="minorHAnsi"/>
              </w:rPr>
            </w:pPr>
          </w:p>
        </w:tc>
      </w:tr>
      <w:tr w:rsidR="00AF3395" w:rsidRPr="00C35C10" w14:paraId="09D27BB4" w14:textId="77777777" w:rsidTr="00AF3395">
        <w:trPr>
          <w:jc w:val="center"/>
        </w:trPr>
        <w:tc>
          <w:tcPr>
            <w:tcW w:w="5310" w:type="dxa"/>
            <w:shd w:val="clear" w:color="auto" w:fill="auto"/>
          </w:tcPr>
          <w:p w14:paraId="7E6549E7" w14:textId="77777777" w:rsidR="00AF3395" w:rsidRPr="00741354" w:rsidRDefault="00AF3395" w:rsidP="00AF3395">
            <w:pPr>
              <w:rPr>
                <w:rFonts w:asciiTheme="minorHAnsi" w:eastAsia="Calibri" w:hAnsiTheme="minorHAnsi" w:cstheme="minorHAnsi"/>
              </w:rPr>
            </w:pPr>
            <w:r w:rsidRPr="00741354">
              <w:rPr>
                <w:rFonts w:asciiTheme="minorHAnsi" w:eastAsia="Calibri" w:hAnsiTheme="minorHAnsi" w:cstheme="minorHAnsi"/>
              </w:rPr>
              <w:t>3.16 Client Location</w:t>
            </w:r>
          </w:p>
        </w:tc>
        <w:tc>
          <w:tcPr>
            <w:tcW w:w="3960" w:type="dxa"/>
            <w:shd w:val="clear" w:color="auto" w:fill="auto"/>
          </w:tcPr>
          <w:p w14:paraId="0ED12DB0" w14:textId="77777777" w:rsidR="00AF3395" w:rsidRPr="00C35C10" w:rsidRDefault="00AF3395" w:rsidP="00AF3395">
            <w:pPr>
              <w:rPr>
                <w:rFonts w:asciiTheme="minorHAnsi" w:eastAsia="Calibri" w:hAnsiTheme="minorHAnsi" w:cstheme="minorHAnsi"/>
              </w:rPr>
            </w:pPr>
          </w:p>
        </w:tc>
      </w:tr>
      <w:tr w:rsidR="00AF3395" w:rsidRPr="00AF3395" w14:paraId="3697E5F1" w14:textId="77777777" w:rsidTr="00AF3395">
        <w:trPr>
          <w:jc w:val="center"/>
        </w:trPr>
        <w:tc>
          <w:tcPr>
            <w:tcW w:w="5310" w:type="dxa"/>
            <w:shd w:val="clear" w:color="auto" w:fill="C5E0B3" w:themeFill="accent6" w:themeFillTint="66"/>
          </w:tcPr>
          <w:p w14:paraId="6AE055CB" w14:textId="77777777" w:rsidR="00AF3395" w:rsidRPr="00AF3395" w:rsidRDefault="00AF3395" w:rsidP="00AF3395">
            <w:pPr>
              <w:jc w:val="left"/>
              <w:rPr>
                <w:rFonts w:asciiTheme="minorHAnsi" w:eastAsia="Calibri" w:hAnsiTheme="minorHAnsi" w:cstheme="minorHAnsi"/>
                <w:b/>
              </w:rPr>
            </w:pPr>
          </w:p>
          <w:p w14:paraId="3B484FCC" w14:textId="77777777" w:rsidR="00AF3395" w:rsidRPr="00AF3395" w:rsidRDefault="00AF3395" w:rsidP="00AF3395">
            <w:pPr>
              <w:jc w:val="left"/>
              <w:rPr>
                <w:rFonts w:asciiTheme="minorHAnsi" w:eastAsia="Calibri" w:hAnsiTheme="minorHAnsi" w:cstheme="minorHAnsi"/>
                <w:b/>
                <w:sz w:val="20"/>
                <w:szCs w:val="20"/>
              </w:rPr>
            </w:pPr>
            <w:r w:rsidRPr="00AF3395">
              <w:rPr>
                <w:rFonts w:asciiTheme="minorHAnsi" w:eastAsia="Calibri" w:hAnsiTheme="minorHAnsi" w:cstheme="minorHAnsi"/>
                <w:b/>
              </w:rPr>
              <w:t>Program Specific Data Element</w:t>
            </w:r>
            <w:r w:rsidRPr="00AF3395">
              <w:rPr>
                <w:rFonts w:asciiTheme="minorHAnsi" w:eastAsia="Calibri" w:hAnsiTheme="minorHAnsi" w:cstheme="minorHAnsi"/>
                <w:b/>
                <w:sz w:val="20"/>
                <w:szCs w:val="20"/>
              </w:rPr>
              <w:t>)</w:t>
            </w:r>
          </w:p>
        </w:tc>
        <w:tc>
          <w:tcPr>
            <w:tcW w:w="3960" w:type="dxa"/>
            <w:shd w:val="clear" w:color="auto" w:fill="C5E0B3" w:themeFill="accent6" w:themeFillTint="66"/>
          </w:tcPr>
          <w:p w14:paraId="602A131C" w14:textId="77777777" w:rsidR="00AF3395" w:rsidRPr="00AF3395" w:rsidRDefault="00AF3395" w:rsidP="00AF3395">
            <w:pPr>
              <w:jc w:val="center"/>
              <w:rPr>
                <w:rFonts w:asciiTheme="minorHAnsi" w:eastAsia="Calibri" w:hAnsiTheme="minorHAnsi" w:cstheme="minorHAnsi"/>
                <w:b/>
              </w:rPr>
            </w:pPr>
          </w:p>
          <w:p w14:paraId="492BF662" w14:textId="77777777" w:rsidR="00AF3395" w:rsidRPr="00AF3395" w:rsidRDefault="00AF3395" w:rsidP="00AF3395">
            <w:pPr>
              <w:jc w:val="center"/>
              <w:rPr>
                <w:rFonts w:asciiTheme="minorHAnsi" w:eastAsia="Calibri" w:hAnsiTheme="minorHAnsi" w:cstheme="minorHAnsi"/>
                <w:b/>
              </w:rPr>
            </w:pPr>
            <w:r w:rsidRPr="00AF3395">
              <w:rPr>
                <w:rFonts w:asciiTheme="minorHAnsi" w:eastAsia="Calibri" w:hAnsiTheme="minorHAnsi" w:cstheme="minorHAnsi"/>
                <w:b/>
              </w:rPr>
              <w:t>% of Error Rate</w:t>
            </w:r>
          </w:p>
        </w:tc>
      </w:tr>
      <w:tr w:rsidR="00AF3395" w:rsidRPr="00AF3395" w14:paraId="6021C4D3" w14:textId="77777777" w:rsidTr="00AF3395">
        <w:trPr>
          <w:jc w:val="center"/>
        </w:trPr>
        <w:tc>
          <w:tcPr>
            <w:tcW w:w="5310" w:type="dxa"/>
            <w:shd w:val="clear" w:color="auto" w:fill="auto"/>
          </w:tcPr>
          <w:p w14:paraId="7C5D2E4E" w14:textId="77777777" w:rsidR="00AF3395" w:rsidRPr="00AF3395" w:rsidRDefault="00AF3395" w:rsidP="00AF3395">
            <w:pPr>
              <w:rPr>
                <w:rFonts w:asciiTheme="minorHAnsi" w:eastAsia="Calibri" w:hAnsiTheme="minorHAnsi" w:cstheme="minorHAnsi"/>
              </w:rPr>
            </w:pPr>
            <w:r w:rsidRPr="00AF3395">
              <w:rPr>
                <w:rFonts w:asciiTheme="minorHAnsi" w:eastAsia="Calibri" w:hAnsiTheme="minorHAnsi" w:cstheme="minorHAnsi"/>
              </w:rPr>
              <w:t>4.2 Income and Sources (at Start)</w:t>
            </w:r>
          </w:p>
        </w:tc>
        <w:tc>
          <w:tcPr>
            <w:tcW w:w="3960" w:type="dxa"/>
            <w:shd w:val="clear" w:color="auto" w:fill="auto"/>
          </w:tcPr>
          <w:p w14:paraId="1DC66BC9" w14:textId="77777777" w:rsidR="00AF3395" w:rsidRPr="00AF3395" w:rsidRDefault="00AF3395" w:rsidP="00AF3395">
            <w:pPr>
              <w:rPr>
                <w:rFonts w:asciiTheme="minorHAnsi" w:eastAsia="Calibri" w:hAnsiTheme="minorHAnsi" w:cstheme="minorHAnsi"/>
              </w:rPr>
            </w:pPr>
          </w:p>
        </w:tc>
      </w:tr>
      <w:tr w:rsidR="00AF3395" w:rsidRPr="00AF3395" w14:paraId="1C16BF66" w14:textId="77777777" w:rsidTr="00AF3395">
        <w:trPr>
          <w:jc w:val="center"/>
        </w:trPr>
        <w:tc>
          <w:tcPr>
            <w:tcW w:w="5310" w:type="dxa"/>
            <w:shd w:val="clear" w:color="auto" w:fill="auto"/>
          </w:tcPr>
          <w:p w14:paraId="0A88C572" w14:textId="77777777" w:rsidR="00AF3395" w:rsidRPr="00AF3395" w:rsidRDefault="00AF3395" w:rsidP="00AF3395">
            <w:pPr>
              <w:rPr>
                <w:rFonts w:asciiTheme="minorHAnsi" w:eastAsia="Calibri" w:hAnsiTheme="minorHAnsi" w:cstheme="minorHAnsi"/>
              </w:rPr>
            </w:pPr>
            <w:r w:rsidRPr="00AF3395">
              <w:rPr>
                <w:rFonts w:asciiTheme="minorHAnsi" w:eastAsia="Calibri" w:hAnsiTheme="minorHAnsi" w:cstheme="minorHAnsi"/>
              </w:rPr>
              <w:t>4.2 Income and Sources (at Annual Assessment)</w:t>
            </w:r>
          </w:p>
        </w:tc>
        <w:tc>
          <w:tcPr>
            <w:tcW w:w="3960" w:type="dxa"/>
            <w:shd w:val="clear" w:color="auto" w:fill="auto"/>
          </w:tcPr>
          <w:p w14:paraId="3C0B6461" w14:textId="77777777" w:rsidR="00AF3395" w:rsidRPr="00AF3395" w:rsidRDefault="00AF3395" w:rsidP="00AF3395">
            <w:pPr>
              <w:rPr>
                <w:rFonts w:asciiTheme="minorHAnsi" w:eastAsia="Calibri" w:hAnsiTheme="minorHAnsi" w:cstheme="minorHAnsi"/>
              </w:rPr>
            </w:pPr>
          </w:p>
        </w:tc>
      </w:tr>
      <w:tr w:rsidR="00AF3395" w:rsidRPr="00AF3395" w14:paraId="6539357F" w14:textId="77777777" w:rsidTr="00AF3395">
        <w:trPr>
          <w:jc w:val="center"/>
        </w:trPr>
        <w:tc>
          <w:tcPr>
            <w:tcW w:w="5310" w:type="dxa"/>
            <w:shd w:val="clear" w:color="auto" w:fill="auto"/>
          </w:tcPr>
          <w:p w14:paraId="2FB95D95" w14:textId="77777777" w:rsidR="00AF3395" w:rsidRPr="00AF3395" w:rsidRDefault="00AF3395" w:rsidP="00AF3395">
            <w:pPr>
              <w:rPr>
                <w:rFonts w:asciiTheme="minorHAnsi" w:eastAsia="Calibri" w:hAnsiTheme="minorHAnsi" w:cstheme="minorHAnsi"/>
              </w:rPr>
            </w:pPr>
            <w:r w:rsidRPr="00AF3395">
              <w:rPr>
                <w:rFonts w:asciiTheme="minorHAnsi" w:eastAsia="Calibri" w:hAnsiTheme="minorHAnsi" w:cstheme="minorHAnsi"/>
              </w:rPr>
              <w:t>4.2 Income and Sources (at Exit)</w:t>
            </w:r>
          </w:p>
        </w:tc>
        <w:tc>
          <w:tcPr>
            <w:tcW w:w="3960" w:type="dxa"/>
            <w:shd w:val="clear" w:color="auto" w:fill="auto"/>
          </w:tcPr>
          <w:p w14:paraId="7547F970" w14:textId="77777777" w:rsidR="00AF3395" w:rsidRPr="00AF3395" w:rsidRDefault="00AF3395" w:rsidP="00AF3395">
            <w:pPr>
              <w:rPr>
                <w:rFonts w:asciiTheme="minorHAnsi" w:eastAsia="Calibri" w:hAnsiTheme="minorHAnsi" w:cstheme="minorHAnsi"/>
              </w:rPr>
            </w:pPr>
          </w:p>
        </w:tc>
      </w:tr>
    </w:tbl>
    <w:p w14:paraId="3E097EBE" w14:textId="655162ED" w:rsidR="00AF3395" w:rsidRDefault="00AF3395" w:rsidP="00700160">
      <w:pPr>
        <w:spacing w:line="240" w:lineRule="auto"/>
        <w:rPr>
          <w:rFonts w:eastAsia="Times New Roman" w:cstheme="minorHAnsi"/>
          <w:vanish/>
        </w:rPr>
      </w:pPr>
    </w:p>
    <w:p w14:paraId="7E4D1707" w14:textId="5B28DFF6" w:rsidR="00AF3395" w:rsidRDefault="00AF3395" w:rsidP="00700160">
      <w:pPr>
        <w:spacing w:line="240" w:lineRule="auto"/>
        <w:rPr>
          <w:rFonts w:eastAsia="Times New Roman" w:cstheme="minorHAnsi"/>
          <w:vanish/>
        </w:rPr>
      </w:pPr>
    </w:p>
    <w:p w14:paraId="4A24D016" w14:textId="3318C1D8" w:rsidR="00AF3395" w:rsidRDefault="00AF3395" w:rsidP="00700160">
      <w:pPr>
        <w:spacing w:line="240" w:lineRule="auto"/>
        <w:rPr>
          <w:rFonts w:eastAsia="Times New Roman" w:cstheme="minorHAnsi"/>
          <w:vanish/>
        </w:rPr>
      </w:pPr>
    </w:p>
    <w:p w14:paraId="57D15A2D" w14:textId="7266FB52" w:rsidR="00AF3395" w:rsidRDefault="00AF3395" w:rsidP="00700160">
      <w:pPr>
        <w:spacing w:line="240" w:lineRule="auto"/>
        <w:rPr>
          <w:rFonts w:eastAsia="Times New Roman" w:cstheme="minorHAnsi"/>
          <w:vanish/>
        </w:rPr>
      </w:pPr>
    </w:p>
    <w:p w14:paraId="73C46C2D" w14:textId="04ED55C3" w:rsidR="00AF3395" w:rsidRDefault="00AF3395" w:rsidP="00700160">
      <w:pPr>
        <w:spacing w:line="240" w:lineRule="auto"/>
        <w:rPr>
          <w:rFonts w:eastAsia="Times New Roman" w:cstheme="minorHAnsi"/>
          <w:vanish/>
        </w:rPr>
      </w:pPr>
    </w:p>
    <w:p w14:paraId="1FFFD5DC" w14:textId="4C523D4C" w:rsidR="00AF3395" w:rsidRDefault="00AF3395" w:rsidP="00700160">
      <w:pPr>
        <w:spacing w:line="240" w:lineRule="auto"/>
        <w:rPr>
          <w:rFonts w:eastAsia="Times New Roman" w:cstheme="minorHAnsi"/>
          <w:vanish/>
        </w:rPr>
      </w:pPr>
    </w:p>
    <w:p w14:paraId="0A066CE5" w14:textId="78C30548" w:rsidR="00AF3395" w:rsidRDefault="00AF3395" w:rsidP="00700160">
      <w:pPr>
        <w:spacing w:line="240" w:lineRule="auto"/>
        <w:rPr>
          <w:rFonts w:eastAsia="Times New Roman" w:cstheme="minorHAnsi"/>
          <w:vanish/>
        </w:rPr>
      </w:pPr>
    </w:p>
    <w:p w14:paraId="6CAE9151" w14:textId="702172FD" w:rsidR="00AF3395" w:rsidRDefault="00AF3395" w:rsidP="00700160">
      <w:pPr>
        <w:spacing w:line="240" w:lineRule="auto"/>
        <w:rPr>
          <w:rFonts w:eastAsia="Times New Roman" w:cstheme="minorHAnsi"/>
          <w:vanish/>
        </w:rPr>
      </w:pPr>
    </w:p>
    <w:p w14:paraId="4E45351C" w14:textId="438A2195" w:rsidR="00AF3395" w:rsidRDefault="00AF3395" w:rsidP="00700160">
      <w:pPr>
        <w:spacing w:line="240" w:lineRule="auto"/>
        <w:rPr>
          <w:rFonts w:eastAsia="Times New Roman" w:cstheme="minorHAnsi"/>
          <w:vanish/>
        </w:rPr>
      </w:pPr>
    </w:p>
    <w:p w14:paraId="25371CCF" w14:textId="44E39C1F" w:rsidR="00AF3395" w:rsidRDefault="00AF3395" w:rsidP="00700160">
      <w:pPr>
        <w:spacing w:line="240" w:lineRule="auto"/>
        <w:rPr>
          <w:rFonts w:eastAsia="Times New Roman" w:cstheme="minorHAnsi"/>
          <w:vanish/>
        </w:rPr>
      </w:pPr>
    </w:p>
    <w:p w14:paraId="6AE92A6D" w14:textId="77777777" w:rsidR="00AF3395" w:rsidRPr="006140C8" w:rsidRDefault="00AF3395" w:rsidP="00700160">
      <w:pPr>
        <w:spacing w:line="240" w:lineRule="auto"/>
        <w:rPr>
          <w:rFonts w:eastAsia="Times New Roman" w:cstheme="minorHAnsi"/>
          <w:vanish/>
        </w:rPr>
      </w:pPr>
    </w:p>
    <w:bookmarkEnd w:id="5"/>
    <w:p w14:paraId="149A797A" w14:textId="582AD3EC" w:rsidR="00916461" w:rsidRPr="00E636CD" w:rsidRDefault="00AD382F" w:rsidP="006D40C7">
      <w:pPr>
        <w:pStyle w:val="ListParagraph"/>
        <w:numPr>
          <w:ilvl w:val="0"/>
          <w:numId w:val="38"/>
        </w:numPr>
        <w:shd w:val="clear" w:color="auto" w:fill="D9D9D9" w:themeFill="background1" w:themeFillShade="D9"/>
        <w:ind w:left="720" w:hanging="360"/>
        <w:rPr>
          <w:b/>
          <w:sz w:val="28"/>
          <w:szCs w:val="28"/>
        </w:rPr>
      </w:pPr>
      <w:r>
        <w:rPr>
          <w:b/>
          <w:sz w:val="28"/>
          <w:szCs w:val="28"/>
          <w:shd w:val="clear" w:color="auto" w:fill="D9D9D9" w:themeFill="background1" w:themeFillShade="D9"/>
        </w:rPr>
        <w:t xml:space="preserve"> </w:t>
      </w:r>
      <w:r w:rsidR="00E636CD" w:rsidRPr="00E636CD">
        <w:rPr>
          <w:b/>
          <w:sz w:val="28"/>
          <w:szCs w:val="28"/>
          <w:shd w:val="clear" w:color="auto" w:fill="D9D9D9" w:themeFill="background1" w:themeFillShade="D9"/>
        </w:rPr>
        <w:t xml:space="preserve">Supportive Services for Participants </w:t>
      </w:r>
      <w:r w:rsidR="006B5BA9">
        <w:rPr>
          <w:b/>
          <w:sz w:val="28"/>
          <w:szCs w:val="28"/>
          <w:shd w:val="clear" w:color="auto" w:fill="D9D9D9" w:themeFill="background1" w:themeFillShade="D9"/>
        </w:rPr>
        <w:t>(5 points)</w:t>
      </w:r>
    </w:p>
    <w:p w14:paraId="0532FE23" w14:textId="77777777" w:rsidR="00916461" w:rsidRDefault="00916461" w:rsidP="00223665"/>
    <w:p w14:paraId="104C3CC4" w14:textId="77777777" w:rsidR="00E636CD" w:rsidRPr="00E636CD" w:rsidRDefault="00E636CD" w:rsidP="00E636CD">
      <w:pPr>
        <w:rPr>
          <w:rFonts w:asciiTheme="minorHAnsi" w:hAnsiTheme="minorHAnsi" w:cstheme="minorHAnsi"/>
          <w:bCs/>
        </w:rPr>
      </w:pPr>
      <w:r w:rsidRPr="002B1EC4">
        <w:rPr>
          <w:rFonts w:asciiTheme="minorHAnsi" w:hAnsiTheme="minorHAnsi" w:cstheme="minorHAnsi"/>
          <w:bCs/>
        </w:rPr>
        <w:t>Please identify whether the project includes the following activities:</w:t>
      </w:r>
    </w:p>
    <w:p w14:paraId="57C3D995"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0F7F13AE" w14:textId="77777777" w:rsidR="00E636CD" w:rsidRPr="00383181" w:rsidRDefault="00E636CD" w:rsidP="00C33A5C">
      <w:pPr>
        <w:pStyle w:val="ListParagraph"/>
        <w:numPr>
          <w:ilvl w:val="0"/>
          <w:numId w:val="12"/>
        </w:numPr>
        <w:autoSpaceDE w:val="0"/>
        <w:autoSpaceDN w:val="0"/>
        <w:adjustRightInd w:val="0"/>
        <w:spacing w:line="240" w:lineRule="auto"/>
        <w:rPr>
          <w:rFonts w:asciiTheme="minorHAnsi" w:hAnsiTheme="minorHAnsi" w:cstheme="minorHAnsi"/>
          <w:b/>
        </w:rPr>
      </w:pPr>
      <w:r w:rsidRPr="00383181">
        <w:rPr>
          <w:rFonts w:asciiTheme="minorHAnsi" w:hAnsiTheme="minorHAnsi" w:cstheme="minorHAnsi"/>
          <w:b/>
          <w:bCs/>
        </w:rPr>
        <w:t xml:space="preserve">Transportation assistance to clients to attend mainstream benefit appointments, employment training, or jobs? </w:t>
      </w:r>
    </w:p>
    <w:p w14:paraId="1922B8EE" w14:textId="77777777" w:rsidR="00E636CD" w:rsidRDefault="00E636CD" w:rsidP="00E636CD">
      <w:pPr>
        <w:autoSpaceDE w:val="0"/>
        <w:autoSpaceDN w:val="0"/>
        <w:adjustRightInd w:val="0"/>
        <w:spacing w:line="240" w:lineRule="auto"/>
        <w:rPr>
          <w:rFonts w:asciiTheme="minorHAnsi" w:hAnsiTheme="minorHAnsi" w:cstheme="minorHAnsi"/>
          <w:b/>
        </w:rPr>
      </w:pPr>
    </w:p>
    <w:p w14:paraId="641D3735"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FDBE7A9"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42531E74" w14:textId="77777777" w:rsidR="00383181" w:rsidRPr="00383181" w:rsidRDefault="00383181" w:rsidP="00E636CD">
      <w:pPr>
        <w:autoSpaceDE w:val="0"/>
        <w:autoSpaceDN w:val="0"/>
        <w:adjustRightInd w:val="0"/>
        <w:spacing w:line="240" w:lineRule="auto"/>
        <w:rPr>
          <w:rFonts w:asciiTheme="minorHAnsi" w:hAnsiTheme="minorHAnsi" w:cstheme="minorHAnsi"/>
          <w:b/>
        </w:rPr>
      </w:pPr>
    </w:p>
    <w:p w14:paraId="09C41CBD"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provides regular or as needed</w:t>
      </w:r>
      <w:r>
        <w:rPr>
          <w:rFonts w:asciiTheme="minorHAnsi" w:hAnsiTheme="minorHAnsi" w:cstheme="minorHAnsi"/>
        </w:rPr>
        <w:t xml:space="preserve"> </w:t>
      </w:r>
      <w:r w:rsidRPr="00E636CD">
        <w:rPr>
          <w:rFonts w:asciiTheme="minorHAnsi" w:hAnsiTheme="minorHAnsi" w:cstheme="minorHAnsi"/>
        </w:rPr>
        <w:t>transportation assistance to mainstream and community resources, including appointments,</w:t>
      </w:r>
      <w:r>
        <w:rPr>
          <w:rFonts w:asciiTheme="minorHAnsi" w:hAnsiTheme="minorHAnsi" w:cstheme="minorHAnsi"/>
        </w:rPr>
        <w:t xml:space="preserve"> </w:t>
      </w:r>
      <w:r w:rsidRPr="00E636CD">
        <w:rPr>
          <w:rFonts w:asciiTheme="minorHAnsi" w:hAnsiTheme="minorHAnsi" w:cstheme="minorHAnsi"/>
        </w:rPr>
        <w:t xml:space="preserve">employment training, educational programs, or jobs. Select </w:t>
      </w:r>
      <w:r w:rsidRPr="00E636CD">
        <w:rPr>
          <w:rFonts w:asciiTheme="minorHAnsi" w:hAnsiTheme="minorHAnsi" w:cstheme="minorHAnsi"/>
          <w:b/>
          <w:bCs/>
        </w:rPr>
        <w:t xml:space="preserve">“No” </w:t>
      </w:r>
      <w:r w:rsidRPr="00E636CD">
        <w:rPr>
          <w:rFonts w:asciiTheme="minorHAnsi" w:hAnsiTheme="minorHAnsi" w:cstheme="minorHAnsi"/>
        </w:rPr>
        <w:t>if transportation is not</w:t>
      </w:r>
      <w:r>
        <w:rPr>
          <w:rFonts w:asciiTheme="minorHAnsi" w:hAnsiTheme="minorHAnsi" w:cstheme="minorHAnsi"/>
        </w:rPr>
        <w:t xml:space="preserve"> </w:t>
      </w:r>
      <w:r w:rsidRPr="00E636CD">
        <w:rPr>
          <w:rFonts w:asciiTheme="minorHAnsi" w:hAnsiTheme="minorHAnsi" w:cstheme="minorHAnsi"/>
        </w:rPr>
        <w:t>regularly provided or cannot be provided consistently as requested.</w:t>
      </w:r>
    </w:p>
    <w:p w14:paraId="438F34E9"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159697A6" w14:textId="0A776FE3" w:rsidR="00383181" w:rsidRPr="009963E3" w:rsidRDefault="009963E3" w:rsidP="009963E3">
      <w:pPr>
        <w:pStyle w:val="ListParagraph"/>
        <w:numPr>
          <w:ilvl w:val="0"/>
          <w:numId w:val="12"/>
        </w:numPr>
        <w:autoSpaceDE w:val="0"/>
        <w:autoSpaceDN w:val="0"/>
        <w:adjustRightInd w:val="0"/>
        <w:spacing w:line="240" w:lineRule="auto"/>
        <w:ind w:left="810"/>
        <w:rPr>
          <w:rFonts w:asciiTheme="minorHAnsi" w:hAnsiTheme="minorHAnsi" w:cstheme="minorHAnsi"/>
          <w:b/>
          <w:bCs/>
        </w:rPr>
      </w:pPr>
      <w:r w:rsidRPr="009963E3">
        <w:rPr>
          <w:rFonts w:asciiTheme="minorHAnsi" w:hAnsiTheme="minorHAnsi" w:cstheme="minorHAnsi"/>
          <w:b/>
          <w:bCs/>
        </w:rPr>
        <w:t xml:space="preserve">At least annual </w:t>
      </w:r>
      <w:r w:rsidR="00E636CD" w:rsidRPr="009963E3">
        <w:rPr>
          <w:rFonts w:asciiTheme="minorHAnsi" w:hAnsiTheme="minorHAnsi" w:cstheme="minorHAnsi"/>
          <w:b/>
          <w:bCs/>
        </w:rPr>
        <w:t>follow-ups with participants to ensure mainstream benefits are received and</w:t>
      </w:r>
      <w:r w:rsidRPr="009963E3">
        <w:rPr>
          <w:rFonts w:asciiTheme="minorHAnsi" w:hAnsiTheme="minorHAnsi" w:cstheme="minorHAnsi"/>
          <w:b/>
          <w:bCs/>
        </w:rPr>
        <w:t xml:space="preserve"> </w:t>
      </w:r>
      <w:r w:rsidR="00E636CD" w:rsidRPr="009963E3">
        <w:rPr>
          <w:rFonts w:asciiTheme="minorHAnsi" w:hAnsiTheme="minorHAnsi" w:cstheme="minorHAnsi"/>
          <w:b/>
          <w:bCs/>
        </w:rPr>
        <w:t xml:space="preserve">renewed? </w:t>
      </w:r>
    </w:p>
    <w:p w14:paraId="4D44784C" w14:textId="77777777" w:rsidR="00383181" w:rsidRDefault="00383181" w:rsidP="00E636CD">
      <w:pPr>
        <w:autoSpaceDE w:val="0"/>
        <w:autoSpaceDN w:val="0"/>
        <w:adjustRightInd w:val="0"/>
        <w:spacing w:line="240" w:lineRule="auto"/>
        <w:rPr>
          <w:rFonts w:asciiTheme="minorHAnsi" w:hAnsiTheme="minorHAnsi" w:cstheme="minorHAnsi"/>
          <w:b/>
          <w:bCs/>
        </w:rPr>
      </w:pPr>
    </w:p>
    <w:p w14:paraId="56C7CFE7"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A7FB805"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20C36F43" w14:textId="77777777" w:rsidR="00383181" w:rsidRDefault="00383181" w:rsidP="00E636CD">
      <w:pPr>
        <w:autoSpaceDE w:val="0"/>
        <w:autoSpaceDN w:val="0"/>
        <w:adjustRightInd w:val="0"/>
        <w:spacing w:line="240" w:lineRule="auto"/>
        <w:rPr>
          <w:rFonts w:asciiTheme="minorHAnsi" w:hAnsiTheme="minorHAnsi" w:cstheme="minorHAnsi"/>
        </w:rPr>
      </w:pPr>
    </w:p>
    <w:p w14:paraId="04900FD8"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regularly follows-up with program participants at least</w:t>
      </w:r>
      <w:r w:rsidR="00383181">
        <w:rPr>
          <w:rFonts w:asciiTheme="minorHAnsi" w:hAnsiTheme="minorHAnsi" w:cstheme="minorHAnsi"/>
        </w:rPr>
        <w:t xml:space="preserve"> </w:t>
      </w:r>
      <w:r w:rsidRPr="00E636CD">
        <w:rPr>
          <w:rFonts w:asciiTheme="minorHAnsi" w:hAnsiTheme="minorHAnsi" w:cstheme="minorHAnsi"/>
        </w:rPr>
        <w:t xml:space="preserve">annually to ensure that they have applied for, are receiving their mainstream benefits, and renew benefits when required. Select </w:t>
      </w:r>
      <w:r w:rsidRPr="00E636CD">
        <w:rPr>
          <w:rFonts w:asciiTheme="minorHAnsi" w:hAnsiTheme="minorHAnsi" w:cstheme="minorHAnsi"/>
          <w:b/>
          <w:bCs/>
        </w:rPr>
        <w:t xml:space="preserve">“No” </w:t>
      </w:r>
      <w:r w:rsidRPr="00E636CD">
        <w:rPr>
          <w:rFonts w:asciiTheme="minorHAnsi" w:hAnsiTheme="minorHAnsi" w:cstheme="minorHAnsi"/>
        </w:rPr>
        <w:t>if there is no or irregular follow-up concerning</w:t>
      </w:r>
      <w:r w:rsidR="00383181">
        <w:rPr>
          <w:rFonts w:asciiTheme="minorHAnsi" w:hAnsiTheme="minorHAnsi" w:cstheme="minorHAnsi"/>
        </w:rPr>
        <w:t xml:space="preserve"> </w:t>
      </w:r>
      <w:r w:rsidRPr="00E636CD">
        <w:rPr>
          <w:rFonts w:asciiTheme="minorHAnsi" w:hAnsiTheme="minorHAnsi" w:cstheme="minorHAnsi"/>
        </w:rPr>
        <w:t>mainstream benefits.</w:t>
      </w:r>
    </w:p>
    <w:p w14:paraId="25BC9548" w14:textId="77777777" w:rsidR="00383181" w:rsidRDefault="00383181" w:rsidP="00E636CD">
      <w:pPr>
        <w:autoSpaceDE w:val="0"/>
        <w:autoSpaceDN w:val="0"/>
        <w:adjustRightInd w:val="0"/>
        <w:spacing w:line="240" w:lineRule="auto"/>
        <w:rPr>
          <w:rFonts w:asciiTheme="minorHAnsi" w:hAnsiTheme="minorHAnsi" w:cstheme="minorHAnsi"/>
          <w:b/>
          <w:bCs/>
        </w:rPr>
      </w:pPr>
    </w:p>
    <w:p w14:paraId="4EB7AD64" w14:textId="77777777" w:rsidR="00E636CD" w:rsidRPr="00383181" w:rsidRDefault="00E636CD" w:rsidP="00383181">
      <w:pPr>
        <w:pStyle w:val="ListParagraph"/>
        <w:numPr>
          <w:ilvl w:val="0"/>
          <w:numId w:val="12"/>
        </w:numPr>
        <w:autoSpaceDE w:val="0"/>
        <w:autoSpaceDN w:val="0"/>
        <w:adjustRightInd w:val="0"/>
        <w:spacing w:line="240" w:lineRule="auto"/>
        <w:rPr>
          <w:rFonts w:asciiTheme="minorHAnsi" w:hAnsiTheme="minorHAnsi" w:cstheme="minorHAnsi"/>
          <w:b/>
          <w:bCs/>
        </w:rPr>
      </w:pPr>
      <w:r w:rsidRPr="00383181">
        <w:rPr>
          <w:rFonts w:asciiTheme="minorHAnsi" w:hAnsiTheme="minorHAnsi" w:cstheme="minorHAnsi"/>
          <w:b/>
          <w:bCs/>
        </w:rPr>
        <w:t>Do program participants have access to SSI/SSDI</w:t>
      </w:r>
      <w:r w:rsidR="00B24ED9">
        <w:rPr>
          <w:rFonts w:asciiTheme="minorHAnsi" w:hAnsiTheme="minorHAnsi" w:cstheme="minorHAnsi"/>
          <w:b/>
          <w:bCs/>
        </w:rPr>
        <w:t xml:space="preserve"> </w:t>
      </w:r>
      <w:r w:rsidRPr="00383181">
        <w:rPr>
          <w:rFonts w:asciiTheme="minorHAnsi" w:hAnsiTheme="minorHAnsi" w:cstheme="minorHAnsi"/>
          <w:b/>
          <w:bCs/>
        </w:rPr>
        <w:t>technical assistance provided by the</w:t>
      </w:r>
    </w:p>
    <w:p w14:paraId="7783C50B" w14:textId="77777777" w:rsidR="00383181" w:rsidRDefault="00E636CD" w:rsidP="00383181">
      <w:pPr>
        <w:autoSpaceDE w:val="0"/>
        <w:autoSpaceDN w:val="0"/>
        <w:adjustRightInd w:val="0"/>
        <w:spacing w:line="240" w:lineRule="auto"/>
        <w:ind w:left="810" w:hanging="90"/>
        <w:rPr>
          <w:rFonts w:asciiTheme="minorHAnsi" w:hAnsiTheme="minorHAnsi" w:cstheme="minorHAnsi"/>
          <w:b/>
          <w:bCs/>
        </w:rPr>
      </w:pPr>
      <w:r w:rsidRPr="002B1EC4">
        <w:rPr>
          <w:rFonts w:asciiTheme="minorHAnsi" w:hAnsiTheme="minorHAnsi" w:cstheme="minorHAnsi"/>
          <w:b/>
          <w:bCs/>
        </w:rPr>
        <w:t>applicant, a subrecipient, or partner agency?</w:t>
      </w:r>
      <w:r w:rsidRPr="00E636CD">
        <w:rPr>
          <w:rFonts w:asciiTheme="minorHAnsi" w:hAnsiTheme="minorHAnsi" w:cstheme="minorHAnsi"/>
          <w:b/>
          <w:bCs/>
        </w:rPr>
        <w:t xml:space="preserve"> </w:t>
      </w:r>
    </w:p>
    <w:p w14:paraId="152B3088" w14:textId="77777777" w:rsidR="00383181" w:rsidRDefault="00383181" w:rsidP="00E636CD">
      <w:pPr>
        <w:autoSpaceDE w:val="0"/>
        <w:autoSpaceDN w:val="0"/>
        <w:adjustRightInd w:val="0"/>
        <w:spacing w:line="240" w:lineRule="auto"/>
        <w:rPr>
          <w:rFonts w:asciiTheme="minorHAnsi" w:hAnsiTheme="minorHAnsi" w:cstheme="minorHAnsi"/>
        </w:rPr>
      </w:pPr>
    </w:p>
    <w:p w14:paraId="34F19CDC"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341B7A64"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1D331955" w14:textId="77777777" w:rsidR="00383181" w:rsidRDefault="00383181" w:rsidP="00E636CD">
      <w:pPr>
        <w:autoSpaceDE w:val="0"/>
        <w:autoSpaceDN w:val="0"/>
        <w:adjustRightInd w:val="0"/>
        <w:spacing w:line="240" w:lineRule="auto"/>
        <w:rPr>
          <w:rFonts w:asciiTheme="minorHAnsi" w:hAnsiTheme="minorHAnsi" w:cstheme="minorHAnsi"/>
        </w:rPr>
      </w:pPr>
    </w:p>
    <w:p w14:paraId="4C5FA4E6"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program participants have</w:t>
      </w:r>
      <w:r w:rsidR="00383181">
        <w:rPr>
          <w:rFonts w:asciiTheme="minorHAnsi" w:hAnsiTheme="minorHAnsi" w:cstheme="minorHAnsi"/>
        </w:rPr>
        <w:t xml:space="preserve"> </w:t>
      </w:r>
      <w:r w:rsidRPr="00E636CD">
        <w:rPr>
          <w:rFonts w:asciiTheme="minorHAnsi" w:hAnsiTheme="minorHAnsi" w:cstheme="minorHAnsi"/>
        </w:rPr>
        <w:t xml:space="preserve">access to SSI/SSDI technical assistance. The assistance can be provided by </w:t>
      </w:r>
      <w:r w:rsidRPr="002B1EC4">
        <w:rPr>
          <w:rFonts w:asciiTheme="minorHAnsi" w:hAnsiTheme="minorHAnsi" w:cstheme="minorHAnsi"/>
        </w:rPr>
        <w:t>the</w:t>
      </w:r>
      <w:r w:rsidRPr="00E636CD">
        <w:rPr>
          <w:rFonts w:asciiTheme="minorHAnsi" w:hAnsiTheme="minorHAnsi" w:cstheme="minorHAnsi"/>
        </w:rPr>
        <w:t xml:space="preserve"> applicant, a</w:t>
      </w:r>
      <w:r w:rsidR="00383181">
        <w:rPr>
          <w:rFonts w:asciiTheme="minorHAnsi" w:hAnsiTheme="minorHAnsi" w:cstheme="minorHAnsi"/>
        </w:rPr>
        <w:t xml:space="preserve"> </w:t>
      </w:r>
      <w:r w:rsidRPr="00E636CD">
        <w:rPr>
          <w:rFonts w:asciiTheme="minorHAnsi" w:hAnsiTheme="minorHAnsi" w:cstheme="minorHAnsi"/>
        </w:rPr>
        <w:t xml:space="preserve">subrecipient, or a partner agency–through a formal or informal relationship. Select </w:t>
      </w:r>
      <w:r w:rsidRPr="00E636CD">
        <w:rPr>
          <w:rFonts w:asciiTheme="minorHAnsi" w:hAnsiTheme="minorHAnsi" w:cstheme="minorHAnsi"/>
          <w:b/>
          <w:bCs/>
        </w:rPr>
        <w:t xml:space="preserve">“No” </w:t>
      </w:r>
      <w:r w:rsidRPr="00E636CD">
        <w:rPr>
          <w:rFonts w:asciiTheme="minorHAnsi" w:hAnsiTheme="minorHAnsi" w:cstheme="minorHAnsi"/>
        </w:rPr>
        <w:t>if there</w:t>
      </w:r>
      <w:r w:rsidR="00383181">
        <w:rPr>
          <w:rFonts w:asciiTheme="minorHAnsi" w:hAnsiTheme="minorHAnsi" w:cstheme="minorHAnsi"/>
        </w:rPr>
        <w:t xml:space="preserve"> </w:t>
      </w:r>
      <w:r w:rsidRPr="00E636CD">
        <w:rPr>
          <w:rFonts w:asciiTheme="minorHAnsi" w:hAnsiTheme="minorHAnsi" w:cstheme="minorHAnsi"/>
        </w:rPr>
        <w:t>is no or significantly limited access to SSI/SSDI technical assistance</w:t>
      </w:r>
    </w:p>
    <w:p w14:paraId="0C45EF4A" w14:textId="77777777" w:rsidR="00383181" w:rsidRPr="00383181" w:rsidRDefault="00383181" w:rsidP="00E636CD">
      <w:pPr>
        <w:autoSpaceDE w:val="0"/>
        <w:autoSpaceDN w:val="0"/>
        <w:adjustRightInd w:val="0"/>
        <w:spacing w:line="240" w:lineRule="auto"/>
        <w:rPr>
          <w:rFonts w:asciiTheme="minorHAnsi" w:hAnsiTheme="minorHAnsi" w:cstheme="minorHAnsi"/>
          <w:b/>
          <w:bCs/>
        </w:rPr>
      </w:pPr>
    </w:p>
    <w:p w14:paraId="73DD7088" w14:textId="6F36EB36" w:rsidR="004F0D73" w:rsidRDefault="004F0D73">
      <w:pPr>
        <w:rPr>
          <w:rFonts w:asciiTheme="minorHAnsi" w:hAnsiTheme="minorHAnsi" w:cstheme="minorHAnsi"/>
          <w:b/>
          <w:bCs/>
        </w:rPr>
      </w:pPr>
      <w:r>
        <w:rPr>
          <w:rFonts w:asciiTheme="minorHAnsi" w:hAnsiTheme="minorHAnsi" w:cstheme="minorHAnsi"/>
          <w:b/>
          <w:bCs/>
        </w:rPr>
        <w:br w:type="page"/>
      </w:r>
    </w:p>
    <w:p w14:paraId="28EA5B9F" w14:textId="77777777" w:rsidR="00AF3395" w:rsidRDefault="00AF3395">
      <w:pPr>
        <w:rPr>
          <w:rFonts w:asciiTheme="minorHAnsi" w:hAnsiTheme="minorHAnsi" w:cstheme="minorHAnsi"/>
          <w:b/>
          <w:bCs/>
        </w:rPr>
      </w:pPr>
    </w:p>
    <w:p w14:paraId="35E3A287" w14:textId="51A3EFAF" w:rsidR="00797680" w:rsidRPr="0005586F" w:rsidRDefault="00BB0105" w:rsidP="006D40C7">
      <w:pPr>
        <w:pStyle w:val="ListParagraph"/>
        <w:numPr>
          <w:ilvl w:val="0"/>
          <w:numId w:val="38"/>
        </w:numPr>
        <w:shd w:val="clear" w:color="auto" w:fill="D0CECE" w:themeFill="background2" w:themeFillShade="E6"/>
        <w:rPr>
          <w:b/>
          <w:sz w:val="28"/>
          <w:szCs w:val="28"/>
        </w:rPr>
      </w:pPr>
      <w:r w:rsidRPr="0005586F">
        <w:rPr>
          <w:b/>
          <w:sz w:val="28"/>
          <w:szCs w:val="28"/>
        </w:rPr>
        <w:t>Utilization</w:t>
      </w:r>
      <w:r w:rsidR="006B5BA9" w:rsidRPr="0005586F">
        <w:rPr>
          <w:b/>
          <w:sz w:val="28"/>
          <w:szCs w:val="28"/>
        </w:rPr>
        <w:t xml:space="preserve"> (5 points)</w:t>
      </w:r>
    </w:p>
    <w:p w14:paraId="17C6431E" w14:textId="77777777" w:rsidR="00BB0105" w:rsidRPr="0005586F" w:rsidRDefault="00BB0105" w:rsidP="00BB0105">
      <w:pPr>
        <w:ind w:left="360"/>
        <w:rPr>
          <w:b/>
        </w:rPr>
      </w:pPr>
    </w:p>
    <w:p w14:paraId="4635F5DD" w14:textId="7E93202D" w:rsidR="00BB0105" w:rsidRPr="0005586F" w:rsidRDefault="00BB0105" w:rsidP="00BB0105">
      <w:pPr>
        <w:pStyle w:val="ListParagraph"/>
        <w:numPr>
          <w:ilvl w:val="0"/>
          <w:numId w:val="39"/>
        </w:numPr>
        <w:rPr>
          <w:b/>
        </w:rPr>
      </w:pPr>
      <w:r w:rsidRPr="0005586F">
        <w:rPr>
          <w:b/>
        </w:rPr>
        <w:t>Permanent Supportive Hou</w:t>
      </w:r>
      <w:r w:rsidR="004F13AD" w:rsidRPr="0005586F">
        <w:rPr>
          <w:b/>
        </w:rPr>
        <w:t>sing Projects that serve Households w</w:t>
      </w:r>
      <w:r w:rsidR="00041982" w:rsidRPr="0005586F">
        <w:rPr>
          <w:b/>
        </w:rPr>
        <w:t xml:space="preserve">ith </w:t>
      </w:r>
      <w:r w:rsidR="004F13AD" w:rsidRPr="0005586F">
        <w:rPr>
          <w:b/>
        </w:rPr>
        <w:t>Children</w:t>
      </w:r>
    </w:p>
    <w:p w14:paraId="0B2B9DB9" w14:textId="77777777" w:rsidR="00BB0105" w:rsidRPr="008D2D41" w:rsidRDefault="00BB0105" w:rsidP="00BB0105">
      <w:pPr>
        <w:rPr>
          <w:highlight w:val="yellow"/>
        </w:rPr>
      </w:pPr>
    </w:p>
    <w:p w14:paraId="4115E855" w14:textId="36012014" w:rsidR="00295AC5" w:rsidRPr="00841572" w:rsidRDefault="00AF3395" w:rsidP="00BB0105">
      <w:pPr>
        <w:rPr>
          <w:b/>
          <w:bCs/>
          <w:u w:val="single"/>
        </w:rPr>
      </w:pPr>
      <w:bookmarkStart w:id="6" w:name="_Hlk81439723"/>
      <w:bookmarkStart w:id="7" w:name="_Hlk78623084"/>
      <w:bookmarkStart w:id="8" w:name="_GoBack"/>
      <w:bookmarkEnd w:id="8"/>
      <w:r w:rsidRPr="00841572">
        <w:t>U</w:t>
      </w:r>
      <w:r w:rsidR="004F13AD" w:rsidRPr="00841572">
        <w:t>nit utilization</w:t>
      </w:r>
      <w:r w:rsidR="00C35E48" w:rsidRPr="00841572">
        <w:t xml:space="preserve"> rate</w:t>
      </w:r>
      <w:r w:rsidRPr="00841572">
        <w:t>s</w:t>
      </w:r>
      <w:r w:rsidR="00C35E48" w:rsidRPr="00841572">
        <w:t xml:space="preserve"> </w:t>
      </w:r>
      <w:r w:rsidRPr="00841572">
        <w:t xml:space="preserve">are calculated by taking the </w:t>
      </w:r>
      <w:r w:rsidR="00C35E48" w:rsidRPr="00841572">
        <w:t xml:space="preserve">number of </w:t>
      </w:r>
      <w:r w:rsidRPr="00841572">
        <w:t xml:space="preserve">households </w:t>
      </w:r>
      <w:r w:rsidR="00841572" w:rsidRPr="00841572">
        <w:t xml:space="preserve">served </w:t>
      </w:r>
      <w:r w:rsidR="00C35E48" w:rsidRPr="00841572">
        <w:t>on any given day</w:t>
      </w:r>
      <w:r w:rsidR="00841572" w:rsidRPr="00841572">
        <w:t xml:space="preserve"> and dividing by the number of units available</w:t>
      </w:r>
      <w:r w:rsidR="004F13AD" w:rsidRPr="00841572">
        <w:t>.</w:t>
      </w:r>
    </w:p>
    <w:bookmarkEnd w:id="6"/>
    <w:p w14:paraId="007EDA14" w14:textId="77777777" w:rsidR="00494DA7" w:rsidRPr="008D2D41" w:rsidRDefault="00494DA7" w:rsidP="00494DA7">
      <w:pPr>
        <w:pStyle w:val="ListParagraph"/>
        <w:rPr>
          <w:highlight w:val="yellow"/>
        </w:rPr>
      </w:pPr>
    </w:p>
    <w:p w14:paraId="1D80D289" w14:textId="10ECF592" w:rsidR="00494DA7" w:rsidRDefault="00846E3B" w:rsidP="00A269EC">
      <w:bookmarkStart w:id="9" w:name="_Hlk78623136"/>
      <w:r w:rsidRPr="008D2D41">
        <w:t>F</w:t>
      </w:r>
      <w:r w:rsidR="002F0AE8" w:rsidRPr="008D2D41">
        <w:t xml:space="preserve">rom </w:t>
      </w:r>
      <w:r w:rsidR="009D2D28" w:rsidRPr="008D2D41">
        <w:t>your most recent APR</w:t>
      </w:r>
      <w:r w:rsidR="00BF4D82">
        <w:t xml:space="preserve"> (Q. </w:t>
      </w:r>
      <w:r w:rsidR="00300135">
        <w:t>0</w:t>
      </w:r>
      <w:r w:rsidR="00BF4D82">
        <w:t>2</w:t>
      </w:r>
      <w:r w:rsidR="00041982">
        <w:t>)</w:t>
      </w:r>
      <w:r w:rsidR="009D2D28" w:rsidRPr="008D2D41">
        <w:t>, complete the table below on the point-in-time count of households served on the last Wednesdays in</w:t>
      </w:r>
    </w:p>
    <w:bookmarkEnd w:id="9"/>
    <w:p w14:paraId="45230AB5" w14:textId="77777777" w:rsidR="0032782E" w:rsidRPr="002F0AE8" w:rsidRDefault="0032782E" w:rsidP="00494DA7">
      <w:pPr>
        <w:pStyle w:val="ListParagraph"/>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53"/>
        <w:gridCol w:w="2138"/>
        <w:gridCol w:w="2156"/>
        <w:gridCol w:w="2205"/>
      </w:tblGrid>
      <w:tr w:rsidR="009D2D28" w14:paraId="2C360498" w14:textId="77777777" w:rsidTr="0032782E">
        <w:tc>
          <w:tcPr>
            <w:tcW w:w="2827" w:type="dxa"/>
            <w:shd w:val="clear" w:color="auto" w:fill="C5E0B3" w:themeFill="accent6" w:themeFillTint="66"/>
          </w:tcPr>
          <w:p w14:paraId="6C5EA482" w14:textId="77777777" w:rsidR="00494DA7" w:rsidRDefault="00494DA7" w:rsidP="00494DA7">
            <w:pPr>
              <w:pStyle w:val="ListParagraph"/>
              <w:ind w:left="0"/>
            </w:pPr>
          </w:p>
        </w:tc>
        <w:tc>
          <w:tcPr>
            <w:tcW w:w="2194" w:type="dxa"/>
            <w:shd w:val="clear" w:color="auto" w:fill="C5E0B3" w:themeFill="accent6" w:themeFillTint="66"/>
          </w:tcPr>
          <w:p w14:paraId="05D9F881" w14:textId="64B8D482" w:rsidR="00494DA7" w:rsidRPr="009D2D28" w:rsidRDefault="009D2D28" w:rsidP="009D2D28">
            <w:pPr>
              <w:pStyle w:val="ListParagraph"/>
              <w:ind w:left="0"/>
              <w:jc w:val="center"/>
              <w:rPr>
                <w:b/>
              </w:rPr>
            </w:pPr>
            <w:r>
              <w:rPr>
                <w:b/>
              </w:rPr>
              <w:t>*</w:t>
            </w:r>
            <w:r w:rsidRPr="009D2D28">
              <w:rPr>
                <w:b/>
              </w:rPr>
              <w:t xml:space="preserve">Total # of </w:t>
            </w:r>
            <w:r w:rsidR="004F13AD">
              <w:rPr>
                <w:b/>
              </w:rPr>
              <w:t>Units</w:t>
            </w:r>
          </w:p>
        </w:tc>
        <w:tc>
          <w:tcPr>
            <w:tcW w:w="2201" w:type="dxa"/>
            <w:shd w:val="clear" w:color="auto" w:fill="C5E0B3" w:themeFill="accent6" w:themeFillTint="66"/>
          </w:tcPr>
          <w:p w14:paraId="161F2849" w14:textId="1396E208" w:rsidR="00494DA7" w:rsidRPr="009D2D28" w:rsidRDefault="009D2D28" w:rsidP="009D2D28">
            <w:pPr>
              <w:pStyle w:val="ListParagraph"/>
              <w:ind w:left="0"/>
              <w:jc w:val="center"/>
              <w:rPr>
                <w:b/>
              </w:rPr>
            </w:pPr>
            <w:r w:rsidRPr="009D2D28">
              <w:rPr>
                <w:b/>
              </w:rPr>
              <w:t xml:space="preserve">Total # of </w:t>
            </w:r>
            <w:r w:rsidR="004F13AD">
              <w:rPr>
                <w:b/>
              </w:rPr>
              <w:t>Units occupied</w:t>
            </w:r>
          </w:p>
        </w:tc>
        <w:tc>
          <w:tcPr>
            <w:tcW w:w="2246" w:type="dxa"/>
            <w:shd w:val="clear" w:color="auto" w:fill="C5E0B3" w:themeFill="accent6" w:themeFillTint="66"/>
          </w:tcPr>
          <w:p w14:paraId="44592D92" w14:textId="77777777" w:rsidR="00494DA7" w:rsidRPr="009D2D28" w:rsidRDefault="009D2D28" w:rsidP="009D2D28">
            <w:pPr>
              <w:pStyle w:val="ListParagraph"/>
              <w:ind w:left="0"/>
              <w:jc w:val="center"/>
              <w:rPr>
                <w:b/>
              </w:rPr>
            </w:pPr>
            <w:r w:rsidRPr="009D2D28">
              <w:rPr>
                <w:b/>
              </w:rPr>
              <w:t>Utilization Rate</w:t>
            </w:r>
          </w:p>
        </w:tc>
      </w:tr>
      <w:tr w:rsidR="009D2D28" w14:paraId="74764763" w14:textId="77777777" w:rsidTr="0032782E">
        <w:tc>
          <w:tcPr>
            <w:tcW w:w="2827" w:type="dxa"/>
          </w:tcPr>
          <w:p w14:paraId="2F5B0ACB" w14:textId="77777777" w:rsidR="00494DA7" w:rsidRDefault="009D2D28" w:rsidP="0032782E">
            <w:pPr>
              <w:pStyle w:val="ListParagraph"/>
              <w:ind w:left="0"/>
              <w:jc w:val="center"/>
            </w:pPr>
            <w:r>
              <w:t>January</w:t>
            </w:r>
          </w:p>
        </w:tc>
        <w:tc>
          <w:tcPr>
            <w:tcW w:w="2194" w:type="dxa"/>
          </w:tcPr>
          <w:p w14:paraId="52B9E3D6" w14:textId="727E479D" w:rsidR="00494DA7" w:rsidRDefault="00494DA7" w:rsidP="00041982">
            <w:pPr>
              <w:pStyle w:val="ListParagraph"/>
              <w:ind w:left="0"/>
              <w:jc w:val="center"/>
            </w:pPr>
          </w:p>
        </w:tc>
        <w:tc>
          <w:tcPr>
            <w:tcW w:w="2201" w:type="dxa"/>
          </w:tcPr>
          <w:p w14:paraId="40667DA1" w14:textId="1F4D45DF" w:rsidR="00494DA7" w:rsidRDefault="00494DA7" w:rsidP="00041982">
            <w:pPr>
              <w:pStyle w:val="ListParagraph"/>
              <w:ind w:left="0"/>
              <w:jc w:val="center"/>
            </w:pPr>
          </w:p>
        </w:tc>
        <w:tc>
          <w:tcPr>
            <w:tcW w:w="2246" w:type="dxa"/>
          </w:tcPr>
          <w:p w14:paraId="36EE711D" w14:textId="76831F1B" w:rsidR="00494DA7" w:rsidRDefault="00494DA7" w:rsidP="00041982">
            <w:pPr>
              <w:pStyle w:val="ListParagraph"/>
              <w:ind w:left="0"/>
              <w:jc w:val="center"/>
            </w:pPr>
          </w:p>
        </w:tc>
      </w:tr>
      <w:tr w:rsidR="009D2D28" w14:paraId="2CEFD1F7" w14:textId="77777777" w:rsidTr="0032782E">
        <w:tc>
          <w:tcPr>
            <w:tcW w:w="2827" w:type="dxa"/>
          </w:tcPr>
          <w:p w14:paraId="789DA9B5" w14:textId="77777777" w:rsidR="00494DA7" w:rsidRDefault="009D2D28" w:rsidP="0032782E">
            <w:pPr>
              <w:pStyle w:val="ListParagraph"/>
              <w:ind w:left="0"/>
              <w:jc w:val="center"/>
            </w:pPr>
            <w:r>
              <w:t>April</w:t>
            </w:r>
          </w:p>
        </w:tc>
        <w:tc>
          <w:tcPr>
            <w:tcW w:w="2194" w:type="dxa"/>
          </w:tcPr>
          <w:p w14:paraId="538471A0" w14:textId="4DC1B268" w:rsidR="00494DA7" w:rsidRDefault="00494DA7" w:rsidP="00041982">
            <w:pPr>
              <w:pStyle w:val="ListParagraph"/>
              <w:ind w:left="0"/>
              <w:jc w:val="center"/>
            </w:pPr>
          </w:p>
        </w:tc>
        <w:tc>
          <w:tcPr>
            <w:tcW w:w="2201" w:type="dxa"/>
          </w:tcPr>
          <w:p w14:paraId="1B07DE1F" w14:textId="77CB4FCF" w:rsidR="00494DA7" w:rsidRDefault="00494DA7" w:rsidP="00041982">
            <w:pPr>
              <w:pStyle w:val="ListParagraph"/>
              <w:ind w:left="0"/>
              <w:jc w:val="center"/>
            </w:pPr>
          </w:p>
        </w:tc>
        <w:tc>
          <w:tcPr>
            <w:tcW w:w="2246" w:type="dxa"/>
          </w:tcPr>
          <w:p w14:paraId="17E0FA52" w14:textId="718E3670" w:rsidR="00494DA7" w:rsidRDefault="00494DA7" w:rsidP="00041982">
            <w:pPr>
              <w:pStyle w:val="ListParagraph"/>
              <w:ind w:left="0"/>
              <w:jc w:val="center"/>
            </w:pPr>
          </w:p>
        </w:tc>
      </w:tr>
      <w:tr w:rsidR="009D2D28" w14:paraId="662E2F96" w14:textId="77777777" w:rsidTr="0032782E">
        <w:tc>
          <w:tcPr>
            <w:tcW w:w="2827" w:type="dxa"/>
          </w:tcPr>
          <w:p w14:paraId="0756B0B9" w14:textId="77777777" w:rsidR="00494DA7" w:rsidRDefault="009D2D28" w:rsidP="0032782E">
            <w:pPr>
              <w:pStyle w:val="ListParagraph"/>
              <w:ind w:left="0"/>
              <w:jc w:val="center"/>
            </w:pPr>
            <w:r>
              <w:t>July</w:t>
            </w:r>
          </w:p>
        </w:tc>
        <w:tc>
          <w:tcPr>
            <w:tcW w:w="2194" w:type="dxa"/>
          </w:tcPr>
          <w:p w14:paraId="23C66155" w14:textId="6A58A747" w:rsidR="00494DA7" w:rsidRDefault="00494DA7" w:rsidP="00041982">
            <w:pPr>
              <w:pStyle w:val="ListParagraph"/>
              <w:ind w:left="0"/>
              <w:jc w:val="center"/>
            </w:pPr>
          </w:p>
        </w:tc>
        <w:tc>
          <w:tcPr>
            <w:tcW w:w="2201" w:type="dxa"/>
          </w:tcPr>
          <w:p w14:paraId="0C90AF3B" w14:textId="09ED295E" w:rsidR="00494DA7" w:rsidRDefault="00494DA7" w:rsidP="00041982">
            <w:pPr>
              <w:pStyle w:val="ListParagraph"/>
              <w:ind w:left="0"/>
              <w:jc w:val="center"/>
            </w:pPr>
          </w:p>
        </w:tc>
        <w:tc>
          <w:tcPr>
            <w:tcW w:w="2246" w:type="dxa"/>
          </w:tcPr>
          <w:p w14:paraId="259F2A80" w14:textId="1AE62383" w:rsidR="00494DA7" w:rsidRDefault="00494DA7" w:rsidP="00041982">
            <w:pPr>
              <w:pStyle w:val="ListParagraph"/>
              <w:ind w:left="0"/>
              <w:jc w:val="center"/>
            </w:pPr>
          </w:p>
        </w:tc>
      </w:tr>
      <w:tr w:rsidR="009D2D28" w14:paraId="1C555DF3" w14:textId="77777777" w:rsidTr="0032782E">
        <w:tc>
          <w:tcPr>
            <w:tcW w:w="2827" w:type="dxa"/>
          </w:tcPr>
          <w:p w14:paraId="14E48B73" w14:textId="77777777" w:rsidR="00494DA7" w:rsidRDefault="009D2D28" w:rsidP="0032782E">
            <w:pPr>
              <w:pStyle w:val="ListParagraph"/>
              <w:ind w:left="0"/>
              <w:jc w:val="center"/>
            </w:pPr>
            <w:r>
              <w:t>October</w:t>
            </w:r>
          </w:p>
        </w:tc>
        <w:tc>
          <w:tcPr>
            <w:tcW w:w="2194" w:type="dxa"/>
          </w:tcPr>
          <w:p w14:paraId="1EC67B38" w14:textId="5CFEF0DA" w:rsidR="00494DA7" w:rsidRDefault="00494DA7" w:rsidP="00041982">
            <w:pPr>
              <w:pStyle w:val="ListParagraph"/>
              <w:ind w:left="0"/>
              <w:jc w:val="center"/>
            </w:pPr>
          </w:p>
        </w:tc>
        <w:tc>
          <w:tcPr>
            <w:tcW w:w="2201" w:type="dxa"/>
          </w:tcPr>
          <w:p w14:paraId="3F71CEE9" w14:textId="00CD3F38" w:rsidR="00494DA7" w:rsidRDefault="00494DA7" w:rsidP="00041982">
            <w:pPr>
              <w:pStyle w:val="ListParagraph"/>
              <w:ind w:left="0"/>
              <w:jc w:val="center"/>
            </w:pPr>
          </w:p>
        </w:tc>
        <w:tc>
          <w:tcPr>
            <w:tcW w:w="2246" w:type="dxa"/>
          </w:tcPr>
          <w:p w14:paraId="0C1BA9FF" w14:textId="66164E78" w:rsidR="00494DA7" w:rsidRDefault="00494DA7" w:rsidP="00041982">
            <w:pPr>
              <w:pStyle w:val="ListParagraph"/>
              <w:ind w:left="0"/>
              <w:jc w:val="center"/>
            </w:pPr>
          </w:p>
        </w:tc>
      </w:tr>
    </w:tbl>
    <w:p w14:paraId="1202039B" w14:textId="16BDC5A9" w:rsidR="00494DA7" w:rsidRDefault="009D2D28" w:rsidP="00494DA7">
      <w:pPr>
        <w:pStyle w:val="ListParagraph"/>
        <w:rPr>
          <w:sz w:val="22"/>
          <w:szCs w:val="22"/>
        </w:rPr>
      </w:pPr>
      <w:r>
        <w:t>*</w:t>
      </w:r>
      <w:r w:rsidRPr="009D2D28">
        <w:rPr>
          <w:sz w:val="22"/>
          <w:szCs w:val="22"/>
        </w:rPr>
        <w:t xml:space="preserve">The total number of </w:t>
      </w:r>
      <w:r w:rsidR="004F13AD">
        <w:rPr>
          <w:sz w:val="22"/>
          <w:szCs w:val="22"/>
        </w:rPr>
        <w:t>units</w:t>
      </w:r>
      <w:r w:rsidRPr="009D2D28">
        <w:rPr>
          <w:sz w:val="22"/>
          <w:szCs w:val="22"/>
        </w:rPr>
        <w:t xml:space="preserve"> should equal the number </w:t>
      </w:r>
      <w:r>
        <w:rPr>
          <w:sz w:val="22"/>
          <w:szCs w:val="22"/>
        </w:rPr>
        <w:t xml:space="preserve">of </w:t>
      </w:r>
      <w:r w:rsidR="004F13AD">
        <w:rPr>
          <w:sz w:val="22"/>
          <w:szCs w:val="22"/>
        </w:rPr>
        <w:t>units</w:t>
      </w:r>
      <w:r>
        <w:rPr>
          <w:sz w:val="22"/>
          <w:szCs w:val="22"/>
        </w:rPr>
        <w:t xml:space="preserve"> </w:t>
      </w:r>
      <w:r w:rsidRPr="009D2D28">
        <w:rPr>
          <w:sz w:val="22"/>
          <w:szCs w:val="22"/>
        </w:rPr>
        <w:t>submitted in your application.</w:t>
      </w:r>
    </w:p>
    <w:bookmarkEnd w:id="7"/>
    <w:p w14:paraId="33E1B994" w14:textId="0AFB56E0" w:rsidR="004F13AD" w:rsidRDefault="004F13AD" w:rsidP="004F13AD">
      <w:pPr>
        <w:rPr>
          <w:sz w:val="22"/>
          <w:szCs w:val="22"/>
        </w:rPr>
      </w:pPr>
    </w:p>
    <w:p w14:paraId="67407476" w14:textId="2EC0CFB3" w:rsidR="004F13AD" w:rsidRPr="004F13AD" w:rsidRDefault="004F13AD" w:rsidP="004F13AD">
      <w:pPr>
        <w:rPr>
          <w:b/>
          <w:bCs/>
          <w:sz w:val="22"/>
          <w:szCs w:val="22"/>
        </w:rPr>
      </w:pPr>
      <w:r w:rsidRPr="004F13AD">
        <w:rPr>
          <w:b/>
          <w:bCs/>
          <w:sz w:val="22"/>
          <w:szCs w:val="22"/>
        </w:rPr>
        <w:tab/>
      </w:r>
    </w:p>
    <w:p w14:paraId="7250F9FE" w14:textId="5D3E9B4B" w:rsidR="00690FD5" w:rsidRPr="004F13AD" w:rsidRDefault="004F13AD" w:rsidP="004F13AD">
      <w:pPr>
        <w:pStyle w:val="ListParagraph"/>
        <w:ind w:hanging="360"/>
        <w:rPr>
          <w:b/>
          <w:bCs/>
        </w:rPr>
      </w:pPr>
      <w:r w:rsidRPr="004F13AD">
        <w:rPr>
          <w:b/>
          <w:bCs/>
        </w:rPr>
        <w:t>2.</w:t>
      </w:r>
      <w:r w:rsidRPr="004F13AD">
        <w:rPr>
          <w:b/>
          <w:bCs/>
        </w:rPr>
        <w:tab/>
        <w:t xml:space="preserve">Permanent Supportive Housing Projects that serve Households without Children </w:t>
      </w:r>
    </w:p>
    <w:p w14:paraId="2D7D39B2" w14:textId="381B2FBD" w:rsidR="004F13AD" w:rsidRDefault="004F13AD" w:rsidP="00494DA7">
      <w:pPr>
        <w:pStyle w:val="ListParagraph"/>
      </w:pPr>
    </w:p>
    <w:p w14:paraId="46B7FD49" w14:textId="51C85AE1" w:rsidR="004F13AD" w:rsidRDefault="004F13AD" w:rsidP="004F13AD">
      <w:pPr>
        <w:pStyle w:val="ListParagraph"/>
        <w:ind w:left="0"/>
      </w:pPr>
      <w:r w:rsidRPr="004F13AD">
        <w:t>A bed utilization rate is equal to the total number of people served on any given day divided by the total number of beds available on that day.</w:t>
      </w:r>
    </w:p>
    <w:p w14:paraId="0E53521E" w14:textId="2D81FD5A" w:rsidR="00A0043F" w:rsidRDefault="00A0043F" w:rsidP="004F13AD">
      <w:pPr>
        <w:pStyle w:val="ListParagraph"/>
        <w:ind w:left="0"/>
      </w:pPr>
    </w:p>
    <w:p w14:paraId="6EE11EDD" w14:textId="0BD24626" w:rsidR="00A0043F" w:rsidRDefault="00A0043F" w:rsidP="004F13AD">
      <w:pPr>
        <w:pStyle w:val="ListParagraph"/>
        <w:ind w:left="0"/>
      </w:pPr>
      <w:r w:rsidRPr="00A0043F">
        <w:t>From your most recent APR</w:t>
      </w:r>
      <w:r w:rsidR="00BF4D82">
        <w:t xml:space="preserve"> (Q. </w:t>
      </w:r>
      <w:r w:rsidR="00193F51">
        <w:t>0</w:t>
      </w:r>
      <w:r w:rsidR="00BF4D82">
        <w:t>2)</w:t>
      </w:r>
      <w:r w:rsidRPr="00A0043F">
        <w:t>, complete the table below on the point-in-time count of households served on the last Wednesdays in</w:t>
      </w:r>
    </w:p>
    <w:p w14:paraId="1A3BBF1F" w14:textId="011FCF99" w:rsidR="004F13AD" w:rsidRDefault="004F13AD" w:rsidP="00494DA7">
      <w:pPr>
        <w:pStyle w:val="ListParagraph"/>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53"/>
        <w:gridCol w:w="2138"/>
        <w:gridCol w:w="2156"/>
        <w:gridCol w:w="2205"/>
      </w:tblGrid>
      <w:tr w:rsidR="004F13AD" w14:paraId="3503E770" w14:textId="77777777" w:rsidTr="00E52BF8">
        <w:tc>
          <w:tcPr>
            <w:tcW w:w="2827" w:type="dxa"/>
            <w:shd w:val="clear" w:color="auto" w:fill="C5E0B3" w:themeFill="accent6" w:themeFillTint="66"/>
          </w:tcPr>
          <w:p w14:paraId="2F420625" w14:textId="77777777" w:rsidR="004F13AD" w:rsidRDefault="004F13AD" w:rsidP="00E52BF8">
            <w:pPr>
              <w:pStyle w:val="ListParagraph"/>
              <w:ind w:left="0"/>
            </w:pPr>
          </w:p>
        </w:tc>
        <w:tc>
          <w:tcPr>
            <w:tcW w:w="2194" w:type="dxa"/>
            <w:shd w:val="clear" w:color="auto" w:fill="C5E0B3" w:themeFill="accent6" w:themeFillTint="66"/>
          </w:tcPr>
          <w:p w14:paraId="12F2977B" w14:textId="2F606A83" w:rsidR="004F13AD" w:rsidRPr="009D2D28" w:rsidRDefault="004F13AD" w:rsidP="00E52BF8">
            <w:pPr>
              <w:pStyle w:val="ListParagraph"/>
              <w:ind w:left="0"/>
              <w:jc w:val="center"/>
              <w:rPr>
                <w:b/>
              </w:rPr>
            </w:pPr>
            <w:r>
              <w:rPr>
                <w:b/>
              </w:rPr>
              <w:t>*</w:t>
            </w:r>
            <w:r w:rsidRPr="009D2D28">
              <w:rPr>
                <w:b/>
              </w:rPr>
              <w:t xml:space="preserve">Total # of </w:t>
            </w:r>
            <w:r w:rsidR="00A0043F">
              <w:rPr>
                <w:b/>
              </w:rPr>
              <w:t>Beds</w:t>
            </w:r>
          </w:p>
        </w:tc>
        <w:tc>
          <w:tcPr>
            <w:tcW w:w="2201" w:type="dxa"/>
            <w:shd w:val="clear" w:color="auto" w:fill="C5E0B3" w:themeFill="accent6" w:themeFillTint="66"/>
          </w:tcPr>
          <w:p w14:paraId="7FA9FB95" w14:textId="6492619A" w:rsidR="004F13AD" w:rsidRPr="009D2D28" w:rsidRDefault="004F13AD" w:rsidP="00E52BF8">
            <w:pPr>
              <w:pStyle w:val="ListParagraph"/>
              <w:ind w:left="0"/>
              <w:jc w:val="center"/>
              <w:rPr>
                <w:b/>
              </w:rPr>
            </w:pPr>
            <w:r w:rsidRPr="009D2D28">
              <w:rPr>
                <w:b/>
              </w:rPr>
              <w:t xml:space="preserve">Total # of </w:t>
            </w:r>
            <w:r w:rsidR="00A0043F">
              <w:rPr>
                <w:b/>
              </w:rPr>
              <w:t>Beds</w:t>
            </w:r>
            <w:r>
              <w:rPr>
                <w:b/>
              </w:rPr>
              <w:t xml:space="preserve"> occupied</w:t>
            </w:r>
          </w:p>
        </w:tc>
        <w:tc>
          <w:tcPr>
            <w:tcW w:w="2246" w:type="dxa"/>
            <w:shd w:val="clear" w:color="auto" w:fill="C5E0B3" w:themeFill="accent6" w:themeFillTint="66"/>
          </w:tcPr>
          <w:p w14:paraId="37258248" w14:textId="77777777" w:rsidR="004F13AD" w:rsidRPr="009D2D28" w:rsidRDefault="004F13AD" w:rsidP="00E52BF8">
            <w:pPr>
              <w:pStyle w:val="ListParagraph"/>
              <w:ind w:left="0"/>
              <w:jc w:val="center"/>
              <w:rPr>
                <w:b/>
              </w:rPr>
            </w:pPr>
            <w:r w:rsidRPr="009D2D28">
              <w:rPr>
                <w:b/>
              </w:rPr>
              <w:t>Utilization Rate</w:t>
            </w:r>
          </w:p>
        </w:tc>
      </w:tr>
      <w:tr w:rsidR="004F13AD" w14:paraId="7BE51654" w14:textId="77777777" w:rsidTr="00E52BF8">
        <w:tc>
          <w:tcPr>
            <w:tcW w:w="2827" w:type="dxa"/>
          </w:tcPr>
          <w:p w14:paraId="71D28103" w14:textId="77777777" w:rsidR="004F13AD" w:rsidRDefault="004F13AD" w:rsidP="00E52BF8">
            <w:pPr>
              <w:pStyle w:val="ListParagraph"/>
              <w:ind w:left="0"/>
              <w:jc w:val="center"/>
            </w:pPr>
            <w:r>
              <w:t>January</w:t>
            </w:r>
          </w:p>
        </w:tc>
        <w:tc>
          <w:tcPr>
            <w:tcW w:w="2194" w:type="dxa"/>
          </w:tcPr>
          <w:p w14:paraId="33AC3B50" w14:textId="77777777" w:rsidR="004F13AD" w:rsidRDefault="004F13AD" w:rsidP="00041982">
            <w:pPr>
              <w:pStyle w:val="ListParagraph"/>
              <w:ind w:left="0"/>
              <w:jc w:val="center"/>
            </w:pPr>
          </w:p>
        </w:tc>
        <w:tc>
          <w:tcPr>
            <w:tcW w:w="2201" w:type="dxa"/>
          </w:tcPr>
          <w:p w14:paraId="716C4334" w14:textId="77777777" w:rsidR="004F13AD" w:rsidRDefault="004F13AD" w:rsidP="00041982">
            <w:pPr>
              <w:pStyle w:val="ListParagraph"/>
              <w:ind w:left="0"/>
              <w:jc w:val="center"/>
            </w:pPr>
          </w:p>
        </w:tc>
        <w:tc>
          <w:tcPr>
            <w:tcW w:w="2246" w:type="dxa"/>
          </w:tcPr>
          <w:p w14:paraId="615B053E" w14:textId="77777777" w:rsidR="004F13AD" w:rsidRDefault="004F13AD" w:rsidP="00041982">
            <w:pPr>
              <w:pStyle w:val="ListParagraph"/>
              <w:ind w:left="0"/>
              <w:jc w:val="center"/>
            </w:pPr>
          </w:p>
        </w:tc>
      </w:tr>
      <w:tr w:rsidR="004F13AD" w14:paraId="0D150758" w14:textId="77777777" w:rsidTr="00E52BF8">
        <w:tc>
          <w:tcPr>
            <w:tcW w:w="2827" w:type="dxa"/>
          </w:tcPr>
          <w:p w14:paraId="1E96898E" w14:textId="77777777" w:rsidR="004F13AD" w:rsidRDefault="004F13AD" w:rsidP="00E52BF8">
            <w:pPr>
              <w:pStyle w:val="ListParagraph"/>
              <w:ind w:left="0"/>
              <w:jc w:val="center"/>
            </w:pPr>
            <w:r>
              <w:t>April</w:t>
            </w:r>
          </w:p>
        </w:tc>
        <w:tc>
          <w:tcPr>
            <w:tcW w:w="2194" w:type="dxa"/>
          </w:tcPr>
          <w:p w14:paraId="1027DBF0" w14:textId="77777777" w:rsidR="004F13AD" w:rsidRDefault="004F13AD" w:rsidP="00041982">
            <w:pPr>
              <w:pStyle w:val="ListParagraph"/>
              <w:ind w:left="0"/>
              <w:jc w:val="center"/>
            </w:pPr>
          </w:p>
        </w:tc>
        <w:tc>
          <w:tcPr>
            <w:tcW w:w="2201" w:type="dxa"/>
          </w:tcPr>
          <w:p w14:paraId="642D4760" w14:textId="77777777" w:rsidR="004F13AD" w:rsidRDefault="004F13AD" w:rsidP="00041982">
            <w:pPr>
              <w:pStyle w:val="ListParagraph"/>
              <w:ind w:left="0"/>
              <w:jc w:val="center"/>
            </w:pPr>
          </w:p>
        </w:tc>
        <w:tc>
          <w:tcPr>
            <w:tcW w:w="2246" w:type="dxa"/>
          </w:tcPr>
          <w:p w14:paraId="381808C4" w14:textId="77777777" w:rsidR="004F13AD" w:rsidRDefault="004F13AD" w:rsidP="00041982">
            <w:pPr>
              <w:pStyle w:val="ListParagraph"/>
              <w:ind w:left="0"/>
              <w:jc w:val="center"/>
            </w:pPr>
          </w:p>
        </w:tc>
      </w:tr>
      <w:tr w:rsidR="004F13AD" w14:paraId="1A32CF36" w14:textId="77777777" w:rsidTr="00E52BF8">
        <w:tc>
          <w:tcPr>
            <w:tcW w:w="2827" w:type="dxa"/>
          </w:tcPr>
          <w:p w14:paraId="7AC78106" w14:textId="77777777" w:rsidR="004F13AD" w:rsidRDefault="004F13AD" w:rsidP="00E52BF8">
            <w:pPr>
              <w:pStyle w:val="ListParagraph"/>
              <w:ind w:left="0"/>
              <w:jc w:val="center"/>
            </w:pPr>
            <w:r>
              <w:t>July</w:t>
            </w:r>
          </w:p>
        </w:tc>
        <w:tc>
          <w:tcPr>
            <w:tcW w:w="2194" w:type="dxa"/>
          </w:tcPr>
          <w:p w14:paraId="52ADBD03" w14:textId="77777777" w:rsidR="004F13AD" w:rsidRDefault="004F13AD" w:rsidP="00041982">
            <w:pPr>
              <w:pStyle w:val="ListParagraph"/>
              <w:ind w:left="0"/>
              <w:jc w:val="center"/>
            </w:pPr>
          </w:p>
        </w:tc>
        <w:tc>
          <w:tcPr>
            <w:tcW w:w="2201" w:type="dxa"/>
          </w:tcPr>
          <w:p w14:paraId="6E39036A" w14:textId="77777777" w:rsidR="004F13AD" w:rsidRDefault="004F13AD" w:rsidP="00041982">
            <w:pPr>
              <w:pStyle w:val="ListParagraph"/>
              <w:ind w:left="0"/>
              <w:jc w:val="center"/>
            </w:pPr>
          </w:p>
        </w:tc>
        <w:tc>
          <w:tcPr>
            <w:tcW w:w="2246" w:type="dxa"/>
          </w:tcPr>
          <w:p w14:paraId="1C44E5DB" w14:textId="77777777" w:rsidR="004F13AD" w:rsidRDefault="004F13AD" w:rsidP="00041982">
            <w:pPr>
              <w:pStyle w:val="ListParagraph"/>
              <w:ind w:left="0"/>
              <w:jc w:val="center"/>
            </w:pPr>
          </w:p>
        </w:tc>
      </w:tr>
      <w:tr w:rsidR="004F13AD" w14:paraId="6552E7E6" w14:textId="77777777" w:rsidTr="00E52BF8">
        <w:tc>
          <w:tcPr>
            <w:tcW w:w="2827" w:type="dxa"/>
          </w:tcPr>
          <w:p w14:paraId="2A441D7D" w14:textId="77777777" w:rsidR="004F13AD" w:rsidRDefault="004F13AD" w:rsidP="00E52BF8">
            <w:pPr>
              <w:pStyle w:val="ListParagraph"/>
              <w:ind w:left="0"/>
              <w:jc w:val="center"/>
            </w:pPr>
            <w:r>
              <w:t>October</w:t>
            </w:r>
          </w:p>
        </w:tc>
        <w:tc>
          <w:tcPr>
            <w:tcW w:w="2194" w:type="dxa"/>
          </w:tcPr>
          <w:p w14:paraId="122C1A35" w14:textId="77777777" w:rsidR="004F13AD" w:rsidRDefault="004F13AD" w:rsidP="00041982">
            <w:pPr>
              <w:pStyle w:val="ListParagraph"/>
              <w:ind w:left="0"/>
              <w:jc w:val="center"/>
            </w:pPr>
          </w:p>
        </w:tc>
        <w:tc>
          <w:tcPr>
            <w:tcW w:w="2201" w:type="dxa"/>
          </w:tcPr>
          <w:p w14:paraId="40F615E8" w14:textId="77777777" w:rsidR="004F13AD" w:rsidRDefault="004F13AD" w:rsidP="00041982">
            <w:pPr>
              <w:pStyle w:val="ListParagraph"/>
              <w:ind w:left="0"/>
              <w:jc w:val="center"/>
            </w:pPr>
          </w:p>
        </w:tc>
        <w:tc>
          <w:tcPr>
            <w:tcW w:w="2246" w:type="dxa"/>
          </w:tcPr>
          <w:p w14:paraId="3BB33707" w14:textId="77777777" w:rsidR="004F13AD" w:rsidRDefault="004F13AD" w:rsidP="00041982">
            <w:pPr>
              <w:pStyle w:val="ListParagraph"/>
              <w:ind w:left="0"/>
              <w:jc w:val="center"/>
            </w:pPr>
          </w:p>
        </w:tc>
      </w:tr>
    </w:tbl>
    <w:p w14:paraId="3C6BD110" w14:textId="5B333EF2" w:rsidR="004F13AD" w:rsidRDefault="00A0043F" w:rsidP="00A0043F">
      <w:r>
        <w:t>*Total number of beds should equal the number of units submitted on your application.</w:t>
      </w:r>
    </w:p>
    <w:p w14:paraId="27021A75" w14:textId="0F4D2D05" w:rsidR="004F13AD" w:rsidRDefault="004F13AD" w:rsidP="00494DA7">
      <w:pPr>
        <w:pStyle w:val="ListParagraph"/>
      </w:pPr>
    </w:p>
    <w:p w14:paraId="1EC4C759" w14:textId="5802B5BC" w:rsidR="00A0043F" w:rsidRDefault="00A0043F">
      <w:r>
        <w:br w:type="page"/>
      </w:r>
    </w:p>
    <w:p w14:paraId="7B02D5BE" w14:textId="77777777" w:rsidR="00A0043F" w:rsidRDefault="00A0043F" w:rsidP="00494DA7">
      <w:pPr>
        <w:pStyle w:val="ListParagraph"/>
      </w:pPr>
    </w:p>
    <w:p w14:paraId="27937751" w14:textId="2954EC8F" w:rsidR="00C36668" w:rsidRPr="006D40C7" w:rsidRDefault="00A0043F" w:rsidP="00A0043F">
      <w:pPr>
        <w:pStyle w:val="ListParagraph"/>
        <w:ind w:hanging="360"/>
        <w:rPr>
          <w:b/>
        </w:rPr>
      </w:pPr>
      <w:r>
        <w:rPr>
          <w:b/>
        </w:rPr>
        <w:t>3.</w:t>
      </w:r>
      <w:r>
        <w:rPr>
          <w:b/>
        </w:rPr>
        <w:tab/>
      </w:r>
      <w:r w:rsidR="009D2D28" w:rsidRPr="006D40C7">
        <w:rPr>
          <w:b/>
        </w:rPr>
        <w:t xml:space="preserve">Rapid Rehousing </w:t>
      </w:r>
    </w:p>
    <w:p w14:paraId="5F552395" w14:textId="77777777" w:rsidR="00C06C92" w:rsidRDefault="00C06C92" w:rsidP="00C06C92"/>
    <w:p w14:paraId="6042FE11" w14:textId="4AF724A9" w:rsidR="00846E3B" w:rsidRDefault="007C3594" w:rsidP="00C06C92">
      <w:r>
        <w:t xml:space="preserve">Rapid Re-Housing (RRH) provides </w:t>
      </w:r>
      <w:r w:rsidR="00A0043F">
        <w:t>short- or medium-term</w:t>
      </w:r>
      <w:r>
        <w:t xml:space="preserve"> tenant-based rental</w:t>
      </w:r>
      <w:r w:rsidR="00C06C92">
        <w:t xml:space="preserve"> </w:t>
      </w:r>
      <w:r>
        <w:t>assistance in community-based housing paired with necessary supportive services for</w:t>
      </w:r>
      <w:r w:rsidR="00C06C92">
        <w:t xml:space="preserve"> </w:t>
      </w:r>
      <w:r>
        <w:t xml:space="preserve">homeless individuals and families (with or without a disability). RRH </w:t>
      </w:r>
      <w:r w:rsidR="00846E3B" w:rsidRPr="00846E3B">
        <w:t>assistance usually begins prior to the client entering housing</w:t>
      </w:r>
      <w:r w:rsidR="00846E3B">
        <w:t xml:space="preserve">. </w:t>
      </w:r>
    </w:p>
    <w:p w14:paraId="6C602D67" w14:textId="4E7CA60D" w:rsidR="00A0043F" w:rsidRDefault="00A0043F" w:rsidP="00C06C92"/>
    <w:p w14:paraId="6562944A" w14:textId="77777777" w:rsidR="00841572" w:rsidRPr="00841572" w:rsidRDefault="00841572" w:rsidP="00841572">
      <w:pPr>
        <w:rPr>
          <w:b/>
          <w:bCs/>
          <w:u w:val="single"/>
        </w:rPr>
      </w:pPr>
      <w:r w:rsidRPr="00841572">
        <w:t>Unit utilization rates are calculated by taking the number of households served on any given day and dividing by the number of units available.</w:t>
      </w:r>
    </w:p>
    <w:p w14:paraId="6E5DC1D6" w14:textId="77777777" w:rsidR="00A0043F" w:rsidRPr="00A0043F" w:rsidRDefault="00A0043F" w:rsidP="00A0043F"/>
    <w:p w14:paraId="1DE21266" w14:textId="1CD9C8A5" w:rsidR="00A0043F" w:rsidRPr="00A0043F" w:rsidRDefault="00A0043F" w:rsidP="00A0043F">
      <w:r w:rsidRPr="00A0043F">
        <w:t>From your most recent APR</w:t>
      </w:r>
      <w:r w:rsidR="00946314">
        <w:t xml:space="preserve"> (Q. </w:t>
      </w:r>
      <w:r w:rsidR="00193F51">
        <w:t>02</w:t>
      </w:r>
      <w:r w:rsidR="00946314">
        <w:t>)</w:t>
      </w:r>
      <w:r w:rsidRPr="00A0043F">
        <w:t>, complete the table below on the point-in-time count of households served on the last Wednesdays in</w:t>
      </w:r>
    </w:p>
    <w:p w14:paraId="04E89D03" w14:textId="77777777" w:rsidR="00A0043F" w:rsidRPr="00A0043F" w:rsidRDefault="00A0043F" w:rsidP="00A0043F"/>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53"/>
        <w:gridCol w:w="2138"/>
        <w:gridCol w:w="2156"/>
        <w:gridCol w:w="2205"/>
      </w:tblGrid>
      <w:tr w:rsidR="00A0043F" w:rsidRPr="00A0043F" w14:paraId="69F932BB" w14:textId="77777777" w:rsidTr="00E52BF8">
        <w:tc>
          <w:tcPr>
            <w:tcW w:w="2827" w:type="dxa"/>
            <w:shd w:val="clear" w:color="auto" w:fill="C5E0B3" w:themeFill="accent6" w:themeFillTint="66"/>
          </w:tcPr>
          <w:p w14:paraId="6ADC3A47" w14:textId="77777777" w:rsidR="00A0043F" w:rsidRPr="00A0043F" w:rsidRDefault="00A0043F" w:rsidP="00A0043F">
            <w:pPr>
              <w:spacing w:line="259" w:lineRule="auto"/>
            </w:pPr>
          </w:p>
        </w:tc>
        <w:tc>
          <w:tcPr>
            <w:tcW w:w="2194" w:type="dxa"/>
            <w:shd w:val="clear" w:color="auto" w:fill="C5E0B3" w:themeFill="accent6" w:themeFillTint="66"/>
          </w:tcPr>
          <w:p w14:paraId="1DB4ACDB" w14:textId="77777777" w:rsidR="00A0043F" w:rsidRPr="00A0043F" w:rsidRDefault="00A0043F" w:rsidP="00A0043F">
            <w:pPr>
              <w:spacing w:line="259" w:lineRule="auto"/>
              <w:rPr>
                <w:b/>
              </w:rPr>
            </w:pPr>
            <w:r w:rsidRPr="00A0043F">
              <w:rPr>
                <w:b/>
              </w:rPr>
              <w:t>*Total # of Units</w:t>
            </w:r>
          </w:p>
        </w:tc>
        <w:tc>
          <w:tcPr>
            <w:tcW w:w="2201" w:type="dxa"/>
            <w:shd w:val="clear" w:color="auto" w:fill="C5E0B3" w:themeFill="accent6" w:themeFillTint="66"/>
          </w:tcPr>
          <w:p w14:paraId="37581929" w14:textId="77777777" w:rsidR="00A0043F" w:rsidRPr="00A0043F" w:rsidRDefault="00A0043F" w:rsidP="00A0043F">
            <w:pPr>
              <w:spacing w:line="259" w:lineRule="auto"/>
              <w:rPr>
                <w:b/>
              </w:rPr>
            </w:pPr>
            <w:r w:rsidRPr="00A0043F">
              <w:rPr>
                <w:b/>
              </w:rPr>
              <w:t>Total # of Units occupied</w:t>
            </w:r>
          </w:p>
        </w:tc>
        <w:tc>
          <w:tcPr>
            <w:tcW w:w="2246" w:type="dxa"/>
            <w:shd w:val="clear" w:color="auto" w:fill="C5E0B3" w:themeFill="accent6" w:themeFillTint="66"/>
          </w:tcPr>
          <w:p w14:paraId="49CA1E4C" w14:textId="77777777" w:rsidR="00A0043F" w:rsidRPr="00A0043F" w:rsidRDefault="00A0043F" w:rsidP="00A0043F">
            <w:pPr>
              <w:spacing w:line="259" w:lineRule="auto"/>
              <w:rPr>
                <w:b/>
              </w:rPr>
            </w:pPr>
            <w:r w:rsidRPr="00A0043F">
              <w:rPr>
                <w:b/>
              </w:rPr>
              <w:t>Utilization Rate</w:t>
            </w:r>
          </w:p>
        </w:tc>
      </w:tr>
      <w:tr w:rsidR="00A0043F" w:rsidRPr="00A0043F" w14:paraId="6BB18B62" w14:textId="77777777" w:rsidTr="00E52BF8">
        <w:tc>
          <w:tcPr>
            <w:tcW w:w="2827" w:type="dxa"/>
          </w:tcPr>
          <w:p w14:paraId="181C2A12" w14:textId="77777777" w:rsidR="00A0043F" w:rsidRPr="00A0043F" w:rsidRDefault="00A0043F" w:rsidP="00A0043F">
            <w:pPr>
              <w:spacing w:line="259" w:lineRule="auto"/>
            </w:pPr>
            <w:r w:rsidRPr="00A0043F">
              <w:t>January</w:t>
            </w:r>
          </w:p>
        </w:tc>
        <w:tc>
          <w:tcPr>
            <w:tcW w:w="2194" w:type="dxa"/>
          </w:tcPr>
          <w:p w14:paraId="0B86AADE" w14:textId="77777777" w:rsidR="00A0043F" w:rsidRPr="00A0043F" w:rsidRDefault="00A0043F" w:rsidP="00A0043F">
            <w:pPr>
              <w:spacing w:line="259" w:lineRule="auto"/>
            </w:pPr>
          </w:p>
        </w:tc>
        <w:tc>
          <w:tcPr>
            <w:tcW w:w="2201" w:type="dxa"/>
          </w:tcPr>
          <w:p w14:paraId="4855AE36" w14:textId="77777777" w:rsidR="00A0043F" w:rsidRPr="00A0043F" w:rsidRDefault="00A0043F" w:rsidP="00A0043F">
            <w:pPr>
              <w:spacing w:line="259" w:lineRule="auto"/>
            </w:pPr>
          </w:p>
        </w:tc>
        <w:tc>
          <w:tcPr>
            <w:tcW w:w="2246" w:type="dxa"/>
          </w:tcPr>
          <w:p w14:paraId="1A0923DD" w14:textId="77777777" w:rsidR="00A0043F" w:rsidRPr="00A0043F" w:rsidRDefault="00A0043F" w:rsidP="00A0043F">
            <w:pPr>
              <w:spacing w:line="259" w:lineRule="auto"/>
            </w:pPr>
          </w:p>
        </w:tc>
      </w:tr>
      <w:tr w:rsidR="00A0043F" w:rsidRPr="00A0043F" w14:paraId="51F83B89" w14:textId="77777777" w:rsidTr="00E52BF8">
        <w:tc>
          <w:tcPr>
            <w:tcW w:w="2827" w:type="dxa"/>
          </w:tcPr>
          <w:p w14:paraId="153D0DFD" w14:textId="77777777" w:rsidR="00A0043F" w:rsidRPr="00A0043F" w:rsidRDefault="00A0043F" w:rsidP="00A0043F">
            <w:pPr>
              <w:spacing w:line="259" w:lineRule="auto"/>
            </w:pPr>
            <w:r w:rsidRPr="00A0043F">
              <w:t>April</w:t>
            </w:r>
          </w:p>
        </w:tc>
        <w:tc>
          <w:tcPr>
            <w:tcW w:w="2194" w:type="dxa"/>
          </w:tcPr>
          <w:p w14:paraId="624E5F3A" w14:textId="77777777" w:rsidR="00A0043F" w:rsidRPr="00A0043F" w:rsidRDefault="00A0043F" w:rsidP="00A0043F">
            <w:pPr>
              <w:spacing w:line="259" w:lineRule="auto"/>
            </w:pPr>
          </w:p>
        </w:tc>
        <w:tc>
          <w:tcPr>
            <w:tcW w:w="2201" w:type="dxa"/>
          </w:tcPr>
          <w:p w14:paraId="73A81660" w14:textId="77777777" w:rsidR="00A0043F" w:rsidRPr="00A0043F" w:rsidRDefault="00A0043F" w:rsidP="00A0043F">
            <w:pPr>
              <w:spacing w:line="259" w:lineRule="auto"/>
            </w:pPr>
          </w:p>
        </w:tc>
        <w:tc>
          <w:tcPr>
            <w:tcW w:w="2246" w:type="dxa"/>
          </w:tcPr>
          <w:p w14:paraId="126F46B5" w14:textId="77777777" w:rsidR="00A0043F" w:rsidRPr="00A0043F" w:rsidRDefault="00A0043F" w:rsidP="00A0043F">
            <w:pPr>
              <w:spacing w:line="259" w:lineRule="auto"/>
            </w:pPr>
          </w:p>
        </w:tc>
      </w:tr>
      <w:tr w:rsidR="00A0043F" w:rsidRPr="00A0043F" w14:paraId="62D5CFCF" w14:textId="77777777" w:rsidTr="00E52BF8">
        <w:tc>
          <w:tcPr>
            <w:tcW w:w="2827" w:type="dxa"/>
          </w:tcPr>
          <w:p w14:paraId="3B10CFEF" w14:textId="77777777" w:rsidR="00A0043F" w:rsidRPr="00A0043F" w:rsidRDefault="00A0043F" w:rsidP="00A0043F">
            <w:pPr>
              <w:spacing w:line="259" w:lineRule="auto"/>
            </w:pPr>
            <w:r w:rsidRPr="00A0043F">
              <w:t>July</w:t>
            </w:r>
          </w:p>
        </w:tc>
        <w:tc>
          <w:tcPr>
            <w:tcW w:w="2194" w:type="dxa"/>
          </w:tcPr>
          <w:p w14:paraId="0F05E383" w14:textId="77777777" w:rsidR="00A0043F" w:rsidRPr="00A0043F" w:rsidRDefault="00A0043F" w:rsidP="00A0043F">
            <w:pPr>
              <w:spacing w:line="259" w:lineRule="auto"/>
            </w:pPr>
          </w:p>
        </w:tc>
        <w:tc>
          <w:tcPr>
            <w:tcW w:w="2201" w:type="dxa"/>
          </w:tcPr>
          <w:p w14:paraId="6FF5CA57" w14:textId="77777777" w:rsidR="00A0043F" w:rsidRPr="00A0043F" w:rsidRDefault="00A0043F" w:rsidP="00A0043F">
            <w:pPr>
              <w:spacing w:line="259" w:lineRule="auto"/>
            </w:pPr>
          </w:p>
        </w:tc>
        <w:tc>
          <w:tcPr>
            <w:tcW w:w="2246" w:type="dxa"/>
          </w:tcPr>
          <w:p w14:paraId="43605CD2" w14:textId="77777777" w:rsidR="00A0043F" w:rsidRPr="00A0043F" w:rsidRDefault="00A0043F" w:rsidP="00A0043F">
            <w:pPr>
              <w:spacing w:line="259" w:lineRule="auto"/>
            </w:pPr>
          </w:p>
        </w:tc>
      </w:tr>
      <w:tr w:rsidR="00A0043F" w:rsidRPr="00A0043F" w14:paraId="2E90E37A" w14:textId="77777777" w:rsidTr="00E52BF8">
        <w:tc>
          <w:tcPr>
            <w:tcW w:w="2827" w:type="dxa"/>
          </w:tcPr>
          <w:p w14:paraId="3F922B24" w14:textId="77777777" w:rsidR="00A0043F" w:rsidRPr="00A0043F" w:rsidRDefault="00A0043F" w:rsidP="00A0043F">
            <w:pPr>
              <w:spacing w:line="259" w:lineRule="auto"/>
            </w:pPr>
            <w:r w:rsidRPr="00A0043F">
              <w:t>October</w:t>
            </w:r>
          </w:p>
        </w:tc>
        <w:tc>
          <w:tcPr>
            <w:tcW w:w="2194" w:type="dxa"/>
          </w:tcPr>
          <w:p w14:paraId="658DCFFB" w14:textId="77777777" w:rsidR="00A0043F" w:rsidRPr="00A0043F" w:rsidRDefault="00A0043F" w:rsidP="00A0043F">
            <w:pPr>
              <w:spacing w:line="259" w:lineRule="auto"/>
            </w:pPr>
          </w:p>
        </w:tc>
        <w:tc>
          <w:tcPr>
            <w:tcW w:w="2201" w:type="dxa"/>
          </w:tcPr>
          <w:p w14:paraId="0C70AA1A" w14:textId="77777777" w:rsidR="00A0043F" w:rsidRPr="00A0043F" w:rsidRDefault="00A0043F" w:rsidP="00A0043F">
            <w:pPr>
              <w:spacing w:line="259" w:lineRule="auto"/>
            </w:pPr>
          </w:p>
        </w:tc>
        <w:tc>
          <w:tcPr>
            <w:tcW w:w="2246" w:type="dxa"/>
          </w:tcPr>
          <w:p w14:paraId="593A59B9" w14:textId="77777777" w:rsidR="00A0043F" w:rsidRPr="00A0043F" w:rsidRDefault="00A0043F" w:rsidP="00A0043F">
            <w:pPr>
              <w:spacing w:line="259" w:lineRule="auto"/>
            </w:pPr>
          </w:p>
        </w:tc>
      </w:tr>
    </w:tbl>
    <w:p w14:paraId="07738DED" w14:textId="77777777" w:rsidR="00A0043F" w:rsidRPr="00A0043F" w:rsidRDefault="00A0043F" w:rsidP="00A0043F">
      <w:r w:rsidRPr="00A0043F">
        <w:t>*The total number of units should equal the number of units submitted in your application.</w:t>
      </w:r>
    </w:p>
    <w:p w14:paraId="1EFB1E76" w14:textId="77777777" w:rsidR="00A0043F" w:rsidRDefault="00A0043F" w:rsidP="00C06C92"/>
    <w:p w14:paraId="76BE255D" w14:textId="68BD1AD8" w:rsidR="004B55CA" w:rsidRDefault="004B55CA" w:rsidP="004B55CA">
      <w:pPr>
        <w:autoSpaceDE w:val="0"/>
        <w:autoSpaceDN w:val="0"/>
        <w:adjustRightInd w:val="0"/>
        <w:spacing w:line="240" w:lineRule="auto"/>
        <w:rPr>
          <w:rFonts w:asciiTheme="minorHAnsi" w:hAnsiTheme="minorHAnsi" w:cstheme="minorHAnsi"/>
          <w:b/>
          <w:bCs/>
        </w:rPr>
      </w:pPr>
    </w:p>
    <w:sectPr w:rsidR="004B55CA" w:rsidSect="005B233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5C47" w16cex:dateUtc="2021-08-27T19:42:00Z"/>
  <w16cex:commentExtensible w16cex:durableId="24D35C14" w16cex:dateUtc="2021-08-27T19:41:00Z"/>
  <w16cex:commentExtensible w16cex:durableId="24D35E06" w16cex:dateUtc="2021-08-27T19:50:00Z"/>
  <w16cex:commentExtensible w16cex:durableId="24D35E2A" w16cex:dateUtc="2021-08-27T19:50:00Z"/>
  <w16cex:commentExtensible w16cex:durableId="24D35E5B" w16cex:dateUtc="2021-08-27T19:51:00Z"/>
  <w16cex:commentExtensible w16cex:durableId="24D35F35" w16cex:dateUtc="2021-08-27T1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D160" w14:textId="77777777" w:rsidR="00AF3395" w:rsidRDefault="00AF3395" w:rsidP="001E72E9">
      <w:pPr>
        <w:spacing w:line="240" w:lineRule="auto"/>
      </w:pPr>
      <w:r>
        <w:separator/>
      </w:r>
    </w:p>
  </w:endnote>
  <w:endnote w:type="continuationSeparator" w:id="0">
    <w:p w14:paraId="6CAFC7EF" w14:textId="77777777" w:rsidR="00AF3395" w:rsidRDefault="00AF3395" w:rsidP="001E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FFF9" w14:textId="77777777" w:rsidR="00AF3395" w:rsidRDefault="00AF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44994"/>
      <w:docPartObj>
        <w:docPartGallery w:val="Page Numbers (Bottom of Page)"/>
        <w:docPartUnique/>
      </w:docPartObj>
    </w:sdtPr>
    <w:sdtEndPr>
      <w:rPr>
        <w:noProof/>
      </w:rPr>
    </w:sdtEndPr>
    <w:sdtContent>
      <w:p w14:paraId="49332E44" w14:textId="56E54F60" w:rsidR="00AF3395" w:rsidRDefault="00AF3395" w:rsidP="00C915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FF04" w14:textId="77777777" w:rsidR="00AF3395" w:rsidRDefault="00AF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94B2" w14:textId="77777777" w:rsidR="00AF3395" w:rsidRDefault="00AF3395" w:rsidP="001E72E9">
      <w:pPr>
        <w:spacing w:line="240" w:lineRule="auto"/>
      </w:pPr>
      <w:r>
        <w:separator/>
      </w:r>
    </w:p>
  </w:footnote>
  <w:footnote w:type="continuationSeparator" w:id="0">
    <w:p w14:paraId="6FBFA410" w14:textId="77777777" w:rsidR="00AF3395" w:rsidRDefault="00AF3395" w:rsidP="001E72E9">
      <w:pPr>
        <w:spacing w:line="240" w:lineRule="auto"/>
      </w:pPr>
      <w:r>
        <w:continuationSeparator/>
      </w:r>
    </w:p>
  </w:footnote>
  <w:footnote w:id="1">
    <w:p w14:paraId="101EFBA5" w14:textId="49654B0E" w:rsidR="00AF3395" w:rsidRDefault="00AF33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F1C7" w14:textId="77777777" w:rsidR="00AF3395" w:rsidRDefault="00AF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908B" w14:textId="775F8938" w:rsidR="00AF3395" w:rsidRDefault="00AF3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2E02" w14:textId="77777777" w:rsidR="00AF3395" w:rsidRDefault="00AF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426"/>
    <w:multiLevelType w:val="hybridMultilevel"/>
    <w:tmpl w:val="9F3EB2FC"/>
    <w:lvl w:ilvl="0" w:tplc="4484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0440F"/>
    <w:multiLevelType w:val="hybridMultilevel"/>
    <w:tmpl w:val="2E1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36F"/>
    <w:multiLevelType w:val="hybridMultilevel"/>
    <w:tmpl w:val="7A8C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1B9E"/>
    <w:multiLevelType w:val="hybridMultilevel"/>
    <w:tmpl w:val="0C348E4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560EE"/>
    <w:multiLevelType w:val="hybridMultilevel"/>
    <w:tmpl w:val="9D02D2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F1627"/>
    <w:multiLevelType w:val="hybridMultilevel"/>
    <w:tmpl w:val="12E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795D"/>
    <w:multiLevelType w:val="hybridMultilevel"/>
    <w:tmpl w:val="614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547"/>
    <w:multiLevelType w:val="hybridMultilevel"/>
    <w:tmpl w:val="9C26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D06FB"/>
    <w:multiLevelType w:val="hybridMultilevel"/>
    <w:tmpl w:val="404AA144"/>
    <w:lvl w:ilvl="0" w:tplc="0D34D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C6E13"/>
    <w:multiLevelType w:val="hybridMultilevel"/>
    <w:tmpl w:val="D4543E84"/>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452297"/>
    <w:multiLevelType w:val="hybridMultilevel"/>
    <w:tmpl w:val="E3E6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54F27"/>
    <w:multiLevelType w:val="hybridMultilevel"/>
    <w:tmpl w:val="AA680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0695A"/>
    <w:multiLevelType w:val="hybridMultilevel"/>
    <w:tmpl w:val="C7DE2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34303"/>
    <w:multiLevelType w:val="hybridMultilevel"/>
    <w:tmpl w:val="3ADEB89E"/>
    <w:lvl w:ilvl="0" w:tplc="2ACAE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870E9"/>
    <w:multiLevelType w:val="hybridMultilevel"/>
    <w:tmpl w:val="68B0AB80"/>
    <w:lvl w:ilvl="0" w:tplc="4C864196">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96039"/>
    <w:multiLevelType w:val="hybridMultilevel"/>
    <w:tmpl w:val="FD4E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1339D"/>
    <w:multiLevelType w:val="hybridMultilevel"/>
    <w:tmpl w:val="E71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D387C"/>
    <w:multiLevelType w:val="hybridMultilevel"/>
    <w:tmpl w:val="FE98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339D"/>
    <w:multiLevelType w:val="hybridMultilevel"/>
    <w:tmpl w:val="8688A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807A3"/>
    <w:multiLevelType w:val="hybridMultilevel"/>
    <w:tmpl w:val="00EE1846"/>
    <w:lvl w:ilvl="0" w:tplc="61987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E07EB"/>
    <w:multiLevelType w:val="hybridMultilevel"/>
    <w:tmpl w:val="5DB087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D2A3E"/>
    <w:multiLevelType w:val="hybridMultilevel"/>
    <w:tmpl w:val="9002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05DAB"/>
    <w:multiLevelType w:val="hybridMultilevel"/>
    <w:tmpl w:val="292A78A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7F57D1"/>
    <w:multiLevelType w:val="hybridMultilevel"/>
    <w:tmpl w:val="AB72E422"/>
    <w:lvl w:ilvl="0" w:tplc="ED2EC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C5BA0"/>
    <w:multiLevelType w:val="hybridMultilevel"/>
    <w:tmpl w:val="567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5214"/>
    <w:multiLevelType w:val="hybridMultilevel"/>
    <w:tmpl w:val="8FBE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09EC"/>
    <w:multiLevelType w:val="hybridMultilevel"/>
    <w:tmpl w:val="32E4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A47EC"/>
    <w:multiLevelType w:val="hybridMultilevel"/>
    <w:tmpl w:val="CD5CC63E"/>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B10E9"/>
    <w:multiLevelType w:val="hybridMultilevel"/>
    <w:tmpl w:val="EDB00C4E"/>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8784D"/>
    <w:multiLevelType w:val="hybridMultilevel"/>
    <w:tmpl w:val="DCB0CA9C"/>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2047F"/>
    <w:multiLevelType w:val="hybridMultilevel"/>
    <w:tmpl w:val="CAAA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75C7F"/>
    <w:multiLevelType w:val="hybridMultilevel"/>
    <w:tmpl w:val="6024D746"/>
    <w:lvl w:ilvl="0" w:tplc="CBB0BEA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C38E6"/>
    <w:multiLevelType w:val="hybridMultilevel"/>
    <w:tmpl w:val="D154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22E79"/>
    <w:multiLevelType w:val="hybridMultilevel"/>
    <w:tmpl w:val="CDCE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268E3"/>
    <w:multiLevelType w:val="hybridMultilevel"/>
    <w:tmpl w:val="8272CA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4741E4"/>
    <w:multiLevelType w:val="hybridMultilevel"/>
    <w:tmpl w:val="B01EE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B4E2D"/>
    <w:multiLevelType w:val="hybridMultilevel"/>
    <w:tmpl w:val="317024B0"/>
    <w:lvl w:ilvl="0" w:tplc="3B2A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6509A7"/>
    <w:multiLevelType w:val="hybridMultilevel"/>
    <w:tmpl w:val="95D8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75574A"/>
    <w:multiLevelType w:val="hybridMultilevel"/>
    <w:tmpl w:val="422288DE"/>
    <w:lvl w:ilvl="0" w:tplc="C1E28CE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D59BB"/>
    <w:multiLevelType w:val="hybridMultilevel"/>
    <w:tmpl w:val="BCA46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34"/>
  </w:num>
  <w:num w:numId="4">
    <w:abstractNumId w:val="18"/>
  </w:num>
  <w:num w:numId="5">
    <w:abstractNumId w:val="21"/>
  </w:num>
  <w:num w:numId="6">
    <w:abstractNumId w:val="5"/>
  </w:num>
  <w:num w:numId="7">
    <w:abstractNumId w:val="3"/>
  </w:num>
  <w:num w:numId="8">
    <w:abstractNumId w:val="9"/>
  </w:num>
  <w:num w:numId="9">
    <w:abstractNumId w:val="22"/>
  </w:num>
  <w:num w:numId="10">
    <w:abstractNumId w:val="27"/>
  </w:num>
  <w:num w:numId="11">
    <w:abstractNumId w:val="7"/>
  </w:num>
  <w:num w:numId="12">
    <w:abstractNumId w:val="2"/>
  </w:num>
  <w:num w:numId="13">
    <w:abstractNumId w:val="6"/>
  </w:num>
  <w:num w:numId="14">
    <w:abstractNumId w:val="10"/>
  </w:num>
  <w:num w:numId="15">
    <w:abstractNumId w:val="4"/>
  </w:num>
  <w:num w:numId="16">
    <w:abstractNumId w:val="31"/>
  </w:num>
  <w:num w:numId="17">
    <w:abstractNumId w:val="1"/>
  </w:num>
  <w:num w:numId="18">
    <w:abstractNumId w:val="19"/>
  </w:num>
  <w:num w:numId="19">
    <w:abstractNumId w:val="14"/>
  </w:num>
  <w:num w:numId="20">
    <w:abstractNumId w:val="38"/>
  </w:num>
  <w:num w:numId="21">
    <w:abstractNumId w:val="36"/>
  </w:num>
  <w:num w:numId="22">
    <w:abstractNumId w:val="35"/>
  </w:num>
  <w:num w:numId="23">
    <w:abstractNumId w:val="33"/>
  </w:num>
  <w:num w:numId="24">
    <w:abstractNumId w:val="16"/>
  </w:num>
  <w:num w:numId="25">
    <w:abstractNumId w:val="32"/>
  </w:num>
  <w:num w:numId="26">
    <w:abstractNumId w:val="30"/>
  </w:num>
  <w:num w:numId="27">
    <w:abstractNumId w:val="15"/>
  </w:num>
  <w:num w:numId="28">
    <w:abstractNumId w:val="37"/>
  </w:num>
  <w:num w:numId="29">
    <w:abstractNumId w:val="24"/>
  </w:num>
  <w:num w:numId="30">
    <w:abstractNumId w:val="20"/>
  </w:num>
  <w:num w:numId="31">
    <w:abstractNumId w:val="29"/>
  </w:num>
  <w:num w:numId="32">
    <w:abstractNumId w:val="12"/>
  </w:num>
  <w:num w:numId="33">
    <w:abstractNumId w:val="11"/>
  </w:num>
  <w:num w:numId="34">
    <w:abstractNumId w:val="17"/>
  </w:num>
  <w:num w:numId="35">
    <w:abstractNumId w:val="39"/>
  </w:num>
  <w:num w:numId="36">
    <w:abstractNumId w:val="23"/>
  </w:num>
  <w:num w:numId="37">
    <w:abstractNumId w:val="13"/>
  </w:num>
  <w:num w:numId="38">
    <w:abstractNumId w:val="8"/>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65"/>
    <w:rsid w:val="00006F3C"/>
    <w:rsid w:val="0001295D"/>
    <w:rsid w:val="00012C6E"/>
    <w:rsid w:val="00032E94"/>
    <w:rsid w:val="0003736B"/>
    <w:rsid w:val="00041982"/>
    <w:rsid w:val="0005586F"/>
    <w:rsid w:val="0008175C"/>
    <w:rsid w:val="00082028"/>
    <w:rsid w:val="00083C84"/>
    <w:rsid w:val="00085E54"/>
    <w:rsid w:val="0009681C"/>
    <w:rsid w:val="000B75AB"/>
    <w:rsid w:val="000C039C"/>
    <w:rsid w:val="000D0A51"/>
    <w:rsid w:val="000D4872"/>
    <w:rsid w:val="000E0D49"/>
    <w:rsid w:val="000E39B1"/>
    <w:rsid w:val="000E4D91"/>
    <w:rsid w:val="000F281F"/>
    <w:rsid w:val="00101E84"/>
    <w:rsid w:val="00106E92"/>
    <w:rsid w:val="00112B0C"/>
    <w:rsid w:val="00121A3B"/>
    <w:rsid w:val="0012611A"/>
    <w:rsid w:val="001741F5"/>
    <w:rsid w:val="00180B7E"/>
    <w:rsid w:val="00181D59"/>
    <w:rsid w:val="00193356"/>
    <w:rsid w:val="00193F51"/>
    <w:rsid w:val="001A1D42"/>
    <w:rsid w:val="001C5765"/>
    <w:rsid w:val="001C6281"/>
    <w:rsid w:val="001C79AC"/>
    <w:rsid w:val="001D3E53"/>
    <w:rsid w:val="001E718A"/>
    <w:rsid w:val="001E72E9"/>
    <w:rsid w:val="001F4DFE"/>
    <w:rsid w:val="00200C3F"/>
    <w:rsid w:val="002013AD"/>
    <w:rsid w:val="00210F90"/>
    <w:rsid w:val="00215905"/>
    <w:rsid w:val="00215E3E"/>
    <w:rsid w:val="00216B3F"/>
    <w:rsid w:val="002208AC"/>
    <w:rsid w:val="00223665"/>
    <w:rsid w:val="002377B0"/>
    <w:rsid w:val="00244611"/>
    <w:rsid w:val="00261E0C"/>
    <w:rsid w:val="00264385"/>
    <w:rsid w:val="0026530D"/>
    <w:rsid w:val="00272E62"/>
    <w:rsid w:val="00273826"/>
    <w:rsid w:val="00276232"/>
    <w:rsid w:val="00282502"/>
    <w:rsid w:val="002957CB"/>
    <w:rsid w:val="00295AC5"/>
    <w:rsid w:val="00296557"/>
    <w:rsid w:val="002A1FBE"/>
    <w:rsid w:val="002B1C96"/>
    <w:rsid w:val="002B1EC4"/>
    <w:rsid w:val="002B3CD7"/>
    <w:rsid w:val="002C1127"/>
    <w:rsid w:val="002C43DF"/>
    <w:rsid w:val="002D48EB"/>
    <w:rsid w:val="002D756F"/>
    <w:rsid w:val="002E336B"/>
    <w:rsid w:val="002E65F2"/>
    <w:rsid w:val="002F02EC"/>
    <w:rsid w:val="002F0AE8"/>
    <w:rsid w:val="002F4626"/>
    <w:rsid w:val="00300135"/>
    <w:rsid w:val="003007EC"/>
    <w:rsid w:val="0030677A"/>
    <w:rsid w:val="00312FC2"/>
    <w:rsid w:val="00313076"/>
    <w:rsid w:val="00323005"/>
    <w:rsid w:val="0032782E"/>
    <w:rsid w:val="00327F13"/>
    <w:rsid w:val="00332B07"/>
    <w:rsid w:val="00340D95"/>
    <w:rsid w:val="00341BF1"/>
    <w:rsid w:val="00345D2A"/>
    <w:rsid w:val="003462B3"/>
    <w:rsid w:val="00351407"/>
    <w:rsid w:val="003540D9"/>
    <w:rsid w:val="0035620C"/>
    <w:rsid w:val="00360901"/>
    <w:rsid w:val="00373EDD"/>
    <w:rsid w:val="00380026"/>
    <w:rsid w:val="00383181"/>
    <w:rsid w:val="00395DCA"/>
    <w:rsid w:val="003A6535"/>
    <w:rsid w:val="003A71D0"/>
    <w:rsid w:val="003C26EC"/>
    <w:rsid w:val="003D26EC"/>
    <w:rsid w:val="003D5E6B"/>
    <w:rsid w:val="003E2646"/>
    <w:rsid w:val="003E2A22"/>
    <w:rsid w:val="003E372E"/>
    <w:rsid w:val="003F197F"/>
    <w:rsid w:val="003F41D6"/>
    <w:rsid w:val="00402B81"/>
    <w:rsid w:val="004174C3"/>
    <w:rsid w:val="004318FB"/>
    <w:rsid w:val="004406B0"/>
    <w:rsid w:val="00453B31"/>
    <w:rsid w:val="00456B1D"/>
    <w:rsid w:val="004625DA"/>
    <w:rsid w:val="004721FE"/>
    <w:rsid w:val="00481822"/>
    <w:rsid w:val="00481E36"/>
    <w:rsid w:val="00485ACE"/>
    <w:rsid w:val="004865AE"/>
    <w:rsid w:val="0048787D"/>
    <w:rsid w:val="00494DA7"/>
    <w:rsid w:val="0049604C"/>
    <w:rsid w:val="004B10A5"/>
    <w:rsid w:val="004B55CA"/>
    <w:rsid w:val="004B7513"/>
    <w:rsid w:val="004C46D5"/>
    <w:rsid w:val="004C74A6"/>
    <w:rsid w:val="004D3327"/>
    <w:rsid w:val="004E1E39"/>
    <w:rsid w:val="004E1EEE"/>
    <w:rsid w:val="004E7D61"/>
    <w:rsid w:val="004F0D73"/>
    <w:rsid w:val="004F13AD"/>
    <w:rsid w:val="004F529B"/>
    <w:rsid w:val="004F60E4"/>
    <w:rsid w:val="00517E6D"/>
    <w:rsid w:val="00523C2C"/>
    <w:rsid w:val="005341AA"/>
    <w:rsid w:val="00534216"/>
    <w:rsid w:val="0054248F"/>
    <w:rsid w:val="00550148"/>
    <w:rsid w:val="005524FC"/>
    <w:rsid w:val="00552F63"/>
    <w:rsid w:val="00556309"/>
    <w:rsid w:val="00556DB9"/>
    <w:rsid w:val="0056470C"/>
    <w:rsid w:val="005663C7"/>
    <w:rsid w:val="00566D4B"/>
    <w:rsid w:val="005755AB"/>
    <w:rsid w:val="00586D6A"/>
    <w:rsid w:val="00590C19"/>
    <w:rsid w:val="005923BF"/>
    <w:rsid w:val="0059324D"/>
    <w:rsid w:val="005B233E"/>
    <w:rsid w:val="005B68BC"/>
    <w:rsid w:val="005C0115"/>
    <w:rsid w:val="005C1738"/>
    <w:rsid w:val="005C3501"/>
    <w:rsid w:val="005C3811"/>
    <w:rsid w:val="005C5347"/>
    <w:rsid w:val="005D1F22"/>
    <w:rsid w:val="005D2E31"/>
    <w:rsid w:val="005D644C"/>
    <w:rsid w:val="005D65CB"/>
    <w:rsid w:val="005E1F55"/>
    <w:rsid w:val="00603F84"/>
    <w:rsid w:val="00621E30"/>
    <w:rsid w:val="00627530"/>
    <w:rsid w:val="00633D4D"/>
    <w:rsid w:val="0063660A"/>
    <w:rsid w:val="00637053"/>
    <w:rsid w:val="006378FF"/>
    <w:rsid w:val="006408EA"/>
    <w:rsid w:val="00650F3B"/>
    <w:rsid w:val="00655987"/>
    <w:rsid w:val="0065709F"/>
    <w:rsid w:val="00673068"/>
    <w:rsid w:val="00677C58"/>
    <w:rsid w:val="00690FD5"/>
    <w:rsid w:val="0069333F"/>
    <w:rsid w:val="00697A0C"/>
    <w:rsid w:val="006A31DF"/>
    <w:rsid w:val="006A50DB"/>
    <w:rsid w:val="006A54E3"/>
    <w:rsid w:val="006B1BB1"/>
    <w:rsid w:val="006B5BA9"/>
    <w:rsid w:val="006D40C7"/>
    <w:rsid w:val="006D7FA3"/>
    <w:rsid w:val="006E22C4"/>
    <w:rsid w:val="006F37F6"/>
    <w:rsid w:val="006F5B97"/>
    <w:rsid w:val="00700160"/>
    <w:rsid w:val="00710FAD"/>
    <w:rsid w:val="0071296D"/>
    <w:rsid w:val="00733477"/>
    <w:rsid w:val="00734756"/>
    <w:rsid w:val="00740603"/>
    <w:rsid w:val="00743A91"/>
    <w:rsid w:val="0074486F"/>
    <w:rsid w:val="00745B2A"/>
    <w:rsid w:val="007460D7"/>
    <w:rsid w:val="0076372C"/>
    <w:rsid w:val="00765928"/>
    <w:rsid w:val="0078031D"/>
    <w:rsid w:val="00781B26"/>
    <w:rsid w:val="00782275"/>
    <w:rsid w:val="00790E1B"/>
    <w:rsid w:val="00797680"/>
    <w:rsid w:val="007A1111"/>
    <w:rsid w:val="007A1138"/>
    <w:rsid w:val="007A1906"/>
    <w:rsid w:val="007C3594"/>
    <w:rsid w:val="007D0399"/>
    <w:rsid w:val="007D1BD3"/>
    <w:rsid w:val="007E14C9"/>
    <w:rsid w:val="007E1626"/>
    <w:rsid w:val="007E4E68"/>
    <w:rsid w:val="007E7E1F"/>
    <w:rsid w:val="0081129A"/>
    <w:rsid w:val="00841572"/>
    <w:rsid w:val="00845576"/>
    <w:rsid w:val="00845916"/>
    <w:rsid w:val="00846E3B"/>
    <w:rsid w:val="00852886"/>
    <w:rsid w:val="008550E7"/>
    <w:rsid w:val="00864DE7"/>
    <w:rsid w:val="00871092"/>
    <w:rsid w:val="00873433"/>
    <w:rsid w:val="00873C49"/>
    <w:rsid w:val="00876EB9"/>
    <w:rsid w:val="0088099D"/>
    <w:rsid w:val="00884D7E"/>
    <w:rsid w:val="00885BAA"/>
    <w:rsid w:val="00893BAC"/>
    <w:rsid w:val="00896EA5"/>
    <w:rsid w:val="008A1300"/>
    <w:rsid w:val="008A7A6D"/>
    <w:rsid w:val="008C4A02"/>
    <w:rsid w:val="008C5EDF"/>
    <w:rsid w:val="008C789F"/>
    <w:rsid w:val="008D2D41"/>
    <w:rsid w:val="0090321A"/>
    <w:rsid w:val="00916461"/>
    <w:rsid w:val="00917CA6"/>
    <w:rsid w:val="00946314"/>
    <w:rsid w:val="00953B46"/>
    <w:rsid w:val="009562A6"/>
    <w:rsid w:val="00963245"/>
    <w:rsid w:val="009649CB"/>
    <w:rsid w:val="00980018"/>
    <w:rsid w:val="009823F0"/>
    <w:rsid w:val="00990992"/>
    <w:rsid w:val="009963E3"/>
    <w:rsid w:val="009A5184"/>
    <w:rsid w:val="009B1E3C"/>
    <w:rsid w:val="009B2B21"/>
    <w:rsid w:val="009B4097"/>
    <w:rsid w:val="009B67F4"/>
    <w:rsid w:val="009B70BF"/>
    <w:rsid w:val="009D2D28"/>
    <w:rsid w:val="009D353B"/>
    <w:rsid w:val="009E4CAA"/>
    <w:rsid w:val="009E6316"/>
    <w:rsid w:val="00A0043F"/>
    <w:rsid w:val="00A0267A"/>
    <w:rsid w:val="00A1439C"/>
    <w:rsid w:val="00A15B12"/>
    <w:rsid w:val="00A1646C"/>
    <w:rsid w:val="00A2351E"/>
    <w:rsid w:val="00A269EC"/>
    <w:rsid w:val="00A3690C"/>
    <w:rsid w:val="00A4777C"/>
    <w:rsid w:val="00A5164F"/>
    <w:rsid w:val="00A54F76"/>
    <w:rsid w:val="00A57661"/>
    <w:rsid w:val="00A75331"/>
    <w:rsid w:val="00A75343"/>
    <w:rsid w:val="00A7714D"/>
    <w:rsid w:val="00A91D51"/>
    <w:rsid w:val="00AA1ED6"/>
    <w:rsid w:val="00AB02EA"/>
    <w:rsid w:val="00AB0F07"/>
    <w:rsid w:val="00AB1C90"/>
    <w:rsid w:val="00AB21DE"/>
    <w:rsid w:val="00AB286A"/>
    <w:rsid w:val="00AC5FA1"/>
    <w:rsid w:val="00AD382F"/>
    <w:rsid w:val="00AE0116"/>
    <w:rsid w:val="00AE3D88"/>
    <w:rsid w:val="00AE4D29"/>
    <w:rsid w:val="00AF3395"/>
    <w:rsid w:val="00B2448E"/>
    <w:rsid w:val="00B24ED9"/>
    <w:rsid w:val="00B32372"/>
    <w:rsid w:val="00B56E6E"/>
    <w:rsid w:val="00B645C9"/>
    <w:rsid w:val="00B7007F"/>
    <w:rsid w:val="00B80131"/>
    <w:rsid w:val="00B80CA0"/>
    <w:rsid w:val="00BA1507"/>
    <w:rsid w:val="00BA7825"/>
    <w:rsid w:val="00BB0105"/>
    <w:rsid w:val="00BB4FFF"/>
    <w:rsid w:val="00BC0128"/>
    <w:rsid w:val="00BC199E"/>
    <w:rsid w:val="00BC4381"/>
    <w:rsid w:val="00BD1F8A"/>
    <w:rsid w:val="00BE1A27"/>
    <w:rsid w:val="00BE7D31"/>
    <w:rsid w:val="00BF290A"/>
    <w:rsid w:val="00BF4D82"/>
    <w:rsid w:val="00BF694E"/>
    <w:rsid w:val="00C06C92"/>
    <w:rsid w:val="00C12C01"/>
    <w:rsid w:val="00C140FA"/>
    <w:rsid w:val="00C20662"/>
    <w:rsid w:val="00C327C5"/>
    <w:rsid w:val="00C33A5C"/>
    <w:rsid w:val="00C35687"/>
    <w:rsid w:val="00C35E48"/>
    <w:rsid w:val="00C35E4F"/>
    <w:rsid w:val="00C36668"/>
    <w:rsid w:val="00C44857"/>
    <w:rsid w:val="00C54CE6"/>
    <w:rsid w:val="00C555D7"/>
    <w:rsid w:val="00C725FD"/>
    <w:rsid w:val="00C75CB4"/>
    <w:rsid w:val="00C762F9"/>
    <w:rsid w:val="00C91523"/>
    <w:rsid w:val="00C96044"/>
    <w:rsid w:val="00CA1C80"/>
    <w:rsid w:val="00CA2FFE"/>
    <w:rsid w:val="00CA30FE"/>
    <w:rsid w:val="00CA31D7"/>
    <w:rsid w:val="00CB326B"/>
    <w:rsid w:val="00CB5ACC"/>
    <w:rsid w:val="00CC4BC8"/>
    <w:rsid w:val="00CE23CE"/>
    <w:rsid w:val="00CF05BD"/>
    <w:rsid w:val="00CF0CAB"/>
    <w:rsid w:val="00D1052F"/>
    <w:rsid w:val="00D14072"/>
    <w:rsid w:val="00D16B8B"/>
    <w:rsid w:val="00D225E2"/>
    <w:rsid w:val="00D23BB8"/>
    <w:rsid w:val="00D27709"/>
    <w:rsid w:val="00D37A00"/>
    <w:rsid w:val="00D40C0B"/>
    <w:rsid w:val="00D53502"/>
    <w:rsid w:val="00D537FF"/>
    <w:rsid w:val="00D6011E"/>
    <w:rsid w:val="00D64E94"/>
    <w:rsid w:val="00D732B0"/>
    <w:rsid w:val="00D73B23"/>
    <w:rsid w:val="00D77BE3"/>
    <w:rsid w:val="00D83008"/>
    <w:rsid w:val="00D90407"/>
    <w:rsid w:val="00DA08B3"/>
    <w:rsid w:val="00DB3A32"/>
    <w:rsid w:val="00DB5E7D"/>
    <w:rsid w:val="00DB62F2"/>
    <w:rsid w:val="00DB7043"/>
    <w:rsid w:val="00DC3E1D"/>
    <w:rsid w:val="00DC5940"/>
    <w:rsid w:val="00DD4A5D"/>
    <w:rsid w:val="00DD6982"/>
    <w:rsid w:val="00DE18D6"/>
    <w:rsid w:val="00DE6A18"/>
    <w:rsid w:val="00DF54EF"/>
    <w:rsid w:val="00E12D5A"/>
    <w:rsid w:val="00E16BCB"/>
    <w:rsid w:val="00E24E4C"/>
    <w:rsid w:val="00E27901"/>
    <w:rsid w:val="00E37AC5"/>
    <w:rsid w:val="00E47912"/>
    <w:rsid w:val="00E47F8A"/>
    <w:rsid w:val="00E519D4"/>
    <w:rsid w:val="00E52BF8"/>
    <w:rsid w:val="00E62F34"/>
    <w:rsid w:val="00E636CD"/>
    <w:rsid w:val="00E670C7"/>
    <w:rsid w:val="00E81648"/>
    <w:rsid w:val="00EA3E91"/>
    <w:rsid w:val="00EB1597"/>
    <w:rsid w:val="00EE1CAB"/>
    <w:rsid w:val="00EE2376"/>
    <w:rsid w:val="00EF2C27"/>
    <w:rsid w:val="00EF58C7"/>
    <w:rsid w:val="00EF5A55"/>
    <w:rsid w:val="00F02B40"/>
    <w:rsid w:val="00F06DCA"/>
    <w:rsid w:val="00F24356"/>
    <w:rsid w:val="00F36049"/>
    <w:rsid w:val="00F36D71"/>
    <w:rsid w:val="00F465A6"/>
    <w:rsid w:val="00F53221"/>
    <w:rsid w:val="00F6350E"/>
    <w:rsid w:val="00F758BC"/>
    <w:rsid w:val="00F8058E"/>
    <w:rsid w:val="00F93158"/>
    <w:rsid w:val="00F94404"/>
    <w:rsid w:val="00F96437"/>
    <w:rsid w:val="00FA4108"/>
    <w:rsid w:val="00FB5252"/>
    <w:rsid w:val="00FD2610"/>
    <w:rsid w:val="00FD33C4"/>
    <w:rsid w:val="00FD3764"/>
    <w:rsid w:val="00FD4CE4"/>
    <w:rsid w:val="00FE7B0A"/>
    <w:rsid w:val="00FF38EB"/>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F8497"/>
  <w15:docId w15:val="{82729681-34DA-41A4-9A2D-9AA6025D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E0C"/>
  </w:style>
  <w:style w:type="paragraph" w:styleId="Heading2">
    <w:name w:val="heading 2"/>
    <w:basedOn w:val="Normal"/>
    <w:next w:val="Normal"/>
    <w:link w:val="Heading2Char"/>
    <w:uiPriority w:val="9"/>
    <w:unhideWhenUsed/>
    <w:qFormat/>
    <w:rsid w:val="00D77B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E9"/>
    <w:pPr>
      <w:tabs>
        <w:tab w:val="center" w:pos="4680"/>
        <w:tab w:val="right" w:pos="9360"/>
      </w:tabs>
      <w:spacing w:line="240" w:lineRule="auto"/>
    </w:pPr>
  </w:style>
  <w:style w:type="character" w:customStyle="1" w:styleId="HeaderChar">
    <w:name w:val="Header Char"/>
    <w:basedOn w:val="DefaultParagraphFont"/>
    <w:link w:val="Header"/>
    <w:uiPriority w:val="99"/>
    <w:rsid w:val="001E72E9"/>
  </w:style>
  <w:style w:type="paragraph" w:styleId="Footer">
    <w:name w:val="footer"/>
    <w:basedOn w:val="Normal"/>
    <w:link w:val="FooterChar"/>
    <w:uiPriority w:val="99"/>
    <w:unhideWhenUsed/>
    <w:rsid w:val="001E72E9"/>
    <w:pPr>
      <w:tabs>
        <w:tab w:val="center" w:pos="4680"/>
        <w:tab w:val="right" w:pos="9360"/>
      </w:tabs>
      <w:spacing w:line="240" w:lineRule="auto"/>
    </w:pPr>
  </w:style>
  <w:style w:type="character" w:customStyle="1" w:styleId="FooterChar">
    <w:name w:val="Footer Char"/>
    <w:basedOn w:val="DefaultParagraphFont"/>
    <w:link w:val="Footer"/>
    <w:uiPriority w:val="99"/>
    <w:rsid w:val="001E72E9"/>
  </w:style>
  <w:style w:type="paragraph" w:styleId="BalloonText">
    <w:name w:val="Balloon Text"/>
    <w:basedOn w:val="Normal"/>
    <w:link w:val="BalloonTextChar"/>
    <w:uiPriority w:val="99"/>
    <w:semiHidden/>
    <w:unhideWhenUsed/>
    <w:rsid w:val="00603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84"/>
    <w:rPr>
      <w:rFonts w:ascii="Segoe UI" w:hAnsi="Segoe UI" w:cs="Segoe UI"/>
      <w:sz w:val="18"/>
      <w:szCs w:val="18"/>
    </w:rPr>
  </w:style>
  <w:style w:type="paragraph" w:styleId="ListParagraph">
    <w:name w:val="List Paragraph"/>
    <w:basedOn w:val="Normal"/>
    <w:uiPriority w:val="99"/>
    <w:qFormat/>
    <w:rsid w:val="00EF2C27"/>
    <w:pPr>
      <w:ind w:left="720"/>
      <w:contextualSpacing/>
    </w:pPr>
  </w:style>
  <w:style w:type="paragraph" w:styleId="FootnoteText">
    <w:name w:val="footnote text"/>
    <w:basedOn w:val="Normal"/>
    <w:link w:val="FootnoteTextChar"/>
    <w:uiPriority w:val="99"/>
    <w:semiHidden/>
    <w:unhideWhenUsed/>
    <w:rsid w:val="004318FB"/>
    <w:pPr>
      <w:spacing w:line="240" w:lineRule="auto"/>
    </w:pPr>
    <w:rPr>
      <w:sz w:val="20"/>
      <w:szCs w:val="20"/>
    </w:rPr>
  </w:style>
  <w:style w:type="character" w:customStyle="1" w:styleId="FootnoteTextChar">
    <w:name w:val="Footnote Text Char"/>
    <w:basedOn w:val="DefaultParagraphFont"/>
    <w:link w:val="FootnoteText"/>
    <w:uiPriority w:val="99"/>
    <w:semiHidden/>
    <w:rsid w:val="004318FB"/>
    <w:rPr>
      <w:sz w:val="20"/>
      <w:szCs w:val="20"/>
    </w:rPr>
  </w:style>
  <w:style w:type="character" w:styleId="FootnoteReference">
    <w:name w:val="footnote reference"/>
    <w:basedOn w:val="DefaultParagraphFont"/>
    <w:uiPriority w:val="99"/>
    <w:semiHidden/>
    <w:unhideWhenUsed/>
    <w:rsid w:val="004318FB"/>
    <w:rPr>
      <w:vertAlign w:val="superscript"/>
    </w:rPr>
  </w:style>
  <w:style w:type="table" w:styleId="TableGrid">
    <w:name w:val="Table Grid"/>
    <w:basedOn w:val="TableNormal"/>
    <w:uiPriority w:val="39"/>
    <w:rsid w:val="004E1E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ACE"/>
    <w:pPr>
      <w:autoSpaceDE w:val="0"/>
      <w:autoSpaceDN w:val="0"/>
      <w:adjustRightInd w:val="0"/>
      <w:spacing w:line="240" w:lineRule="auto"/>
      <w:jc w:val="left"/>
    </w:pPr>
    <w:rPr>
      <w:rFonts w:cs="Calibri"/>
      <w:color w:val="000000"/>
    </w:rPr>
  </w:style>
  <w:style w:type="paragraph" w:styleId="BodyTextIndent">
    <w:name w:val="Body Text Indent"/>
    <w:basedOn w:val="Normal"/>
    <w:link w:val="BodyTextIndentChar"/>
    <w:uiPriority w:val="99"/>
    <w:unhideWhenUsed/>
    <w:rsid w:val="009E6316"/>
    <w:pPr>
      <w:spacing w:line="240" w:lineRule="auto"/>
      <w:ind w:left="720"/>
    </w:pPr>
    <w:rPr>
      <w:rFonts w:ascii="Arial" w:eastAsia="Calibri" w:hAnsi="Arial" w:cs="Arial"/>
      <w:sz w:val="22"/>
      <w:szCs w:val="22"/>
      <w:lang w:bidi="en-US"/>
    </w:rPr>
  </w:style>
  <w:style w:type="character" w:customStyle="1" w:styleId="BodyTextIndentChar">
    <w:name w:val="Body Text Indent Char"/>
    <w:basedOn w:val="DefaultParagraphFont"/>
    <w:link w:val="BodyTextIndent"/>
    <w:uiPriority w:val="99"/>
    <w:rsid w:val="009E6316"/>
    <w:rPr>
      <w:rFonts w:ascii="Arial" w:eastAsia="Calibri" w:hAnsi="Arial" w:cs="Arial"/>
      <w:sz w:val="22"/>
      <w:szCs w:val="22"/>
      <w:lang w:bidi="en-US"/>
    </w:rPr>
  </w:style>
  <w:style w:type="character" w:styleId="CommentReference">
    <w:name w:val="annotation reference"/>
    <w:uiPriority w:val="99"/>
    <w:semiHidden/>
    <w:unhideWhenUsed/>
    <w:rsid w:val="000D4872"/>
    <w:rPr>
      <w:sz w:val="16"/>
      <w:szCs w:val="16"/>
    </w:rPr>
  </w:style>
  <w:style w:type="paragraph" w:styleId="CommentText">
    <w:name w:val="annotation text"/>
    <w:basedOn w:val="Normal"/>
    <w:link w:val="CommentTextChar"/>
    <w:uiPriority w:val="99"/>
    <w:semiHidden/>
    <w:unhideWhenUsed/>
    <w:rsid w:val="000D4872"/>
    <w:pPr>
      <w:spacing w:after="120" w:line="240" w:lineRule="auto"/>
      <w:jc w:val="left"/>
    </w:pPr>
    <w:rPr>
      <w:rFonts w:ascii="Cambria" w:eastAsia="Times New Roman" w:hAnsi="Cambria"/>
      <w:sz w:val="20"/>
      <w:szCs w:val="20"/>
      <w:lang w:val="x-none" w:eastAsia="x-none"/>
    </w:rPr>
  </w:style>
  <w:style w:type="character" w:customStyle="1" w:styleId="CommentTextChar">
    <w:name w:val="Comment Text Char"/>
    <w:basedOn w:val="DefaultParagraphFont"/>
    <w:link w:val="CommentText"/>
    <w:uiPriority w:val="99"/>
    <w:semiHidden/>
    <w:rsid w:val="000D4872"/>
    <w:rPr>
      <w:rFonts w:ascii="Cambria" w:eastAsia="Times New Roman" w:hAnsi="Cambria"/>
      <w:sz w:val="20"/>
      <w:szCs w:val="20"/>
      <w:lang w:val="x-none" w:eastAsia="x-none"/>
    </w:rPr>
  </w:style>
  <w:style w:type="paragraph" w:styleId="CommentSubject">
    <w:name w:val="annotation subject"/>
    <w:basedOn w:val="CommentText"/>
    <w:next w:val="CommentText"/>
    <w:link w:val="CommentSubjectChar"/>
    <w:uiPriority w:val="99"/>
    <w:semiHidden/>
    <w:unhideWhenUsed/>
    <w:rsid w:val="008550E7"/>
    <w:pPr>
      <w:spacing w:after="0"/>
      <w:jc w:val="both"/>
    </w:pPr>
    <w:rPr>
      <w:rFonts w:ascii="Calibri" w:eastAsiaTheme="minorHAnsi" w:hAnsi="Calibri"/>
      <w:b/>
      <w:bCs/>
      <w:lang w:val="en-US" w:eastAsia="en-US"/>
    </w:rPr>
  </w:style>
  <w:style w:type="character" w:customStyle="1" w:styleId="CommentSubjectChar">
    <w:name w:val="Comment Subject Char"/>
    <w:basedOn w:val="CommentTextChar"/>
    <w:link w:val="CommentSubject"/>
    <w:uiPriority w:val="99"/>
    <w:semiHidden/>
    <w:rsid w:val="008550E7"/>
    <w:rPr>
      <w:rFonts w:ascii="Cambria" w:eastAsia="Times New Roman" w:hAnsi="Cambria"/>
      <w:b/>
      <w:bCs/>
      <w:sz w:val="20"/>
      <w:szCs w:val="20"/>
      <w:lang w:val="x-none" w:eastAsia="x-none"/>
    </w:rPr>
  </w:style>
  <w:style w:type="character" w:styleId="Hyperlink">
    <w:name w:val="Hyperlink"/>
    <w:basedOn w:val="DefaultParagraphFont"/>
    <w:uiPriority w:val="99"/>
    <w:unhideWhenUsed/>
    <w:rsid w:val="005663C7"/>
    <w:rPr>
      <w:color w:val="0563C1" w:themeColor="hyperlink"/>
      <w:u w:val="single"/>
    </w:rPr>
  </w:style>
  <w:style w:type="character" w:customStyle="1" w:styleId="UnresolvedMention1">
    <w:name w:val="Unresolved Mention1"/>
    <w:basedOn w:val="DefaultParagraphFont"/>
    <w:uiPriority w:val="99"/>
    <w:semiHidden/>
    <w:unhideWhenUsed/>
    <w:rsid w:val="005663C7"/>
    <w:rPr>
      <w:color w:val="605E5C"/>
      <w:shd w:val="clear" w:color="auto" w:fill="E1DFDD"/>
    </w:rPr>
  </w:style>
  <w:style w:type="character" w:styleId="FollowedHyperlink">
    <w:name w:val="FollowedHyperlink"/>
    <w:basedOn w:val="DefaultParagraphFont"/>
    <w:uiPriority w:val="99"/>
    <w:semiHidden/>
    <w:unhideWhenUsed/>
    <w:rsid w:val="006F37F6"/>
    <w:rPr>
      <w:color w:val="954F72" w:themeColor="followedHyperlink"/>
      <w:u w:val="single"/>
    </w:rPr>
  </w:style>
  <w:style w:type="character" w:customStyle="1" w:styleId="Heading2Char">
    <w:name w:val="Heading 2 Char"/>
    <w:basedOn w:val="DefaultParagraphFont"/>
    <w:link w:val="Heading2"/>
    <w:uiPriority w:val="9"/>
    <w:rsid w:val="00D77B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D4CE4"/>
    <w:rPr>
      <w:color w:val="605E5C"/>
      <w:shd w:val="clear" w:color="auto" w:fill="E1DFDD"/>
    </w:rPr>
  </w:style>
  <w:style w:type="paragraph" w:styleId="Revision">
    <w:name w:val="Revision"/>
    <w:hidden/>
    <w:uiPriority w:val="99"/>
    <w:semiHidden/>
    <w:rsid w:val="00E52BF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72470">
      <w:bodyDiv w:val="1"/>
      <w:marLeft w:val="0"/>
      <w:marRight w:val="0"/>
      <w:marTop w:val="0"/>
      <w:marBottom w:val="0"/>
      <w:divBdr>
        <w:top w:val="none" w:sz="0" w:space="0" w:color="auto"/>
        <w:left w:val="none" w:sz="0" w:space="0" w:color="auto"/>
        <w:bottom w:val="none" w:sz="0" w:space="0" w:color="auto"/>
        <w:right w:val="none" w:sz="0" w:space="0" w:color="auto"/>
      </w:divBdr>
    </w:div>
    <w:div w:id="1054962753">
      <w:bodyDiv w:val="1"/>
      <w:marLeft w:val="0"/>
      <w:marRight w:val="0"/>
      <w:marTop w:val="0"/>
      <w:marBottom w:val="0"/>
      <w:divBdr>
        <w:top w:val="none" w:sz="0" w:space="0" w:color="auto"/>
        <w:left w:val="none" w:sz="0" w:space="0" w:color="auto"/>
        <w:bottom w:val="none" w:sz="0" w:space="0" w:color="auto"/>
        <w:right w:val="none" w:sz="0" w:space="0" w:color="auto"/>
      </w:divBdr>
    </w:div>
    <w:div w:id="1603410943">
      <w:bodyDiv w:val="1"/>
      <w:marLeft w:val="0"/>
      <w:marRight w:val="0"/>
      <w:marTop w:val="0"/>
      <w:marBottom w:val="0"/>
      <w:divBdr>
        <w:top w:val="none" w:sz="0" w:space="0" w:color="auto"/>
        <w:left w:val="none" w:sz="0" w:space="0" w:color="auto"/>
        <w:bottom w:val="none" w:sz="0" w:space="0" w:color="auto"/>
        <w:right w:val="none" w:sz="0" w:space="0" w:color="auto"/>
      </w:divBdr>
    </w:div>
    <w:div w:id="1825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Aguirre@hss.sbcount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www.hudexchange.info/resource/3892/housing-first-in-permanent-supportive-housing-brief/" TargetMode="External"/><Relationship Id="rId4" Type="http://schemas.openxmlformats.org/officeDocument/2006/relationships/settings" Target="settings.xml"/><Relationship Id="rId9" Type="http://schemas.openxmlformats.org/officeDocument/2006/relationships/hyperlink" Target="https://www.hud.gov/sites/dfiles/SPM/documents/FY21_Continuum_of_Care_Competi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D197-8B57-404C-8F94-BF0D56C6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County of Riverside, DPSS</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Aguirre, Betty</cp:lastModifiedBy>
  <cp:revision>2</cp:revision>
  <cp:lastPrinted>2021-08-27T00:30:00Z</cp:lastPrinted>
  <dcterms:created xsi:type="dcterms:W3CDTF">2021-09-02T23:33:00Z</dcterms:created>
  <dcterms:modified xsi:type="dcterms:W3CDTF">2021-09-02T23:33:00Z</dcterms:modified>
</cp:coreProperties>
</file>