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B46A" w14:textId="77777777" w:rsidR="004C630F" w:rsidRPr="00353A66" w:rsidRDefault="004C630F" w:rsidP="004C630F">
      <w:pPr>
        <w:pStyle w:val="Default"/>
        <w:rPr>
          <w:rFonts w:asciiTheme="minorHAnsi" w:hAnsiTheme="minorHAnsi" w:cstheme="minorHAnsi"/>
        </w:rPr>
      </w:pPr>
    </w:p>
    <w:p w14:paraId="37CF6CAE" w14:textId="251EE090" w:rsidR="000A719C" w:rsidRDefault="004C630F" w:rsidP="00353A66">
      <w:pPr>
        <w:jc w:val="center"/>
        <w:rPr>
          <w:rFonts w:asciiTheme="minorHAnsi" w:hAnsiTheme="minorHAnsi"/>
          <w:b/>
          <w:bCs/>
        </w:rPr>
      </w:pPr>
      <w:r w:rsidRPr="00A05112">
        <w:rPr>
          <w:rFonts w:asciiTheme="minorHAnsi" w:hAnsiTheme="minorHAnsi"/>
          <w:b/>
          <w:bCs/>
        </w:rPr>
        <w:t xml:space="preserve">Continuum of Care </w:t>
      </w:r>
      <w:r w:rsidR="000A719C">
        <w:rPr>
          <w:rFonts w:asciiTheme="minorHAnsi" w:hAnsiTheme="minorHAnsi"/>
          <w:b/>
          <w:bCs/>
        </w:rPr>
        <w:t xml:space="preserve">2022 </w:t>
      </w:r>
      <w:r w:rsidRPr="00A05112">
        <w:rPr>
          <w:rFonts w:asciiTheme="minorHAnsi" w:hAnsiTheme="minorHAnsi"/>
          <w:b/>
          <w:bCs/>
        </w:rPr>
        <w:t xml:space="preserve">Supplemental </w:t>
      </w:r>
      <w:r w:rsidR="000A719C">
        <w:rPr>
          <w:rFonts w:asciiTheme="minorHAnsi" w:hAnsiTheme="minorHAnsi"/>
          <w:b/>
          <w:bCs/>
        </w:rPr>
        <w:t xml:space="preserve">Funding Opportunity </w:t>
      </w:r>
    </w:p>
    <w:p w14:paraId="084340A6" w14:textId="0096E4AD" w:rsidR="00DC7E6D" w:rsidRPr="00A05112" w:rsidRDefault="004C630F" w:rsidP="00353A66">
      <w:pPr>
        <w:jc w:val="center"/>
        <w:rPr>
          <w:rFonts w:asciiTheme="minorHAnsi" w:hAnsiTheme="minorHAnsi"/>
          <w:b/>
          <w:bCs/>
        </w:rPr>
      </w:pPr>
      <w:r w:rsidRPr="00A05112">
        <w:rPr>
          <w:rFonts w:asciiTheme="minorHAnsi" w:hAnsiTheme="minorHAnsi"/>
          <w:b/>
          <w:bCs/>
        </w:rPr>
        <w:t>to Address Unsheltered and Rural Homelessness</w:t>
      </w:r>
    </w:p>
    <w:p w14:paraId="26C89809" w14:textId="77777777" w:rsidR="002236BF" w:rsidRPr="00353A66" w:rsidRDefault="002236BF" w:rsidP="004C630F">
      <w:pPr>
        <w:rPr>
          <w:rFonts w:asciiTheme="minorHAnsi" w:hAnsiTheme="minorHAnsi"/>
        </w:rPr>
      </w:pPr>
    </w:p>
    <w:p w14:paraId="7A051692" w14:textId="0622A07D" w:rsidR="002236BF" w:rsidRDefault="002236BF" w:rsidP="004C630F">
      <w:pPr>
        <w:rPr>
          <w:rFonts w:asciiTheme="minorHAnsi" w:hAnsiTheme="minorHAnsi"/>
          <w:color w:val="212529"/>
          <w:shd w:val="clear" w:color="auto" w:fill="FFFFFF"/>
        </w:rPr>
      </w:pPr>
      <w:r w:rsidRPr="00202123">
        <w:rPr>
          <w:rFonts w:asciiTheme="minorHAnsi" w:hAnsiTheme="minorHAnsi"/>
          <w:color w:val="000000"/>
          <w:shd w:val="clear" w:color="auto" w:fill="FFFFFF"/>
        </w:rPr>
        <w:t xml:space="preserve">The U.S. Department of Housing and Urban Development (HUD) </w:t>
      </w:r>
      <w:hyperlink r:id="rId5" w:history="1">
        <w:r w:rsidR="00774644" w:rsidRPr="007E5F36">
          <w:rPr>
            <w:rStyle w:val="Hyperlink"/>
            <w:rFonts w:asciiTheme="minorHAnsi" w:hAnsiTheme="minorHAnsi"/>
            <w:b/>
            <w:bCs/>
            <w:shd w:val="clear" w:color="auto" w:fill="FFFFFF"/>
          </w:rPr>
          <w:t>announced</w:t>
        </w:r>
      </w:hyperlink>
      <w:r w:rsidR="00774644">
        <w:rPr>
          <w:rFonts w:asciiTheme="minorHAnsi" w:hAnsiTheme="minorHAnsi"/>
          <w:color w:val="000000"/>
          <w:shd w:val="clear" w:color="auto" w:fill="FFFFFF"/>
        </w:rPr>
        <w:t xml:space="preserve"> </w:t>
      </w:r>
      <w:r w:rsidR="00A44E00">
        <w:rPr>
          <w:rFonts w:asciiTheme="minorHAnsi" w:hAnsiTheme="minorHAnsi"/>
          <w:color w:val="000000"/>
          <w:shd w:val="clear" w:color="auto" w:fill="FFFFFF"/>
        </w:rPr>
        <w:t xml:space="preserve">the </w:t>
      </w:r>
      <w:r w:rsidRPr="00202123">
        <w:rPr>
          <w:rFonts w:asciiTheme="minorHAnsi" w:hAnsiTheme="minorHAnsi"/>
          <w:color w:val="000000"/>
          <w:shd w:val="clear" w:color="auto" w:fill="FFFFFF"/>
        </w:rPr>
        <w:t>release</w:t>
      </w:r>
      <w:r w:rsidR="00A44E00">
        <w:rPr>
          <w:rFonts w:asciiTheme="minorHAnsi" w:hAnsiTheme="minorHAnsi"/>
          <w:color w:val="000000"/>
          <w:shd w:val="clear" w:color="auto" w:fill="FFFFFF"/>
        </w:rPr>
        <w:t xml:space="preserve"> of</w:t>
      </w:r>
      <w:r w:rsidRPr="00202123">
        <w:rPr>
          <w:rFonts w:asciiTheme="minorHAnsi" w:hAnsiTheme="minorHAnsi"/>
          <w:color w:val="000000"/>
          <w:shd w:val="clear" w:color="auto" w:fill="FFFFFF"/>
        </w:rPr>
        <w:t xml:space="preserve"> </w:t>
      </w:r>
      <w:r w:rsidR="00790A2F" w:rsidRPr="00202123">
        <w:rPr>
          <w:rFonts w:asciiTheme="minorHAnsi" w:hAnsiTheme="minorHAnsi"/>
          <w:color w:val="000000"/>
          <w:shd w:val="clear" w:color="auto" w:fill="FFFFFF"/>
        </w:rPr>
        <w:t xml:space="preserve">the </w:t>
      </w:r>
      <w:hyperlink r:id="rId6" w:history="1">
        <w:r w:rsidR="00790A2F" w:rsidRPr="00E82385">
          <w:rPr>
            <w:rStyle w:val="Hyperlink"/>
            <w:rFonts w:asciiTheme="minorHAnsi" w:hAnsiTheme="minorHAnsi"/>
            <w:b/>
            <w:bCs/>
            <w:shd w:val="clear" w:color="auto" w:fill="FFFFFF"/>
          </w:rPr>
          <w:t>Continuum of Care (CoC) Supplemental to Address Unsheltered and Rural Homelessness</w:t>
        </w:r>
        <w:r w:rsidR="003008DF" w:rsidRPr="00E82385">
          <w:rPr>
            <w:rStyle w:val="Hyperlink"/>
            <w:rFonts w:asciiTheme="minorHAnsi" w:hAnsiTheme="minorHAnsi"/>
            <w:shd w:val="clear" w:color="auto" w:fill="FFFFFF"/>
          </w:rPr>
          <w:t xml:space="preserve"> </w:t>
        </w:r>
        <w:r w:rsidR="003008DF" w:rsidRPr="00E82385">
          <w:rPr>
            <w:rStyle w:val="Hyperlink"/>
            <w:rFonts w:asciiTheme="minorHAnsi" w:hAnsiTheme="minorHAnsi"/>
            <w:b/>
            <w:bCs/>
            <w:shd w:val="clear" w:color="auto" w:fill="FFFFFF"/>
          </w:rPr>
          <w:t>(Special NOFO)</w:t>
        </w:r>
      </w:hyperlink>
      <w:r w:rsidR="003008DF" w:rsidRPr="0090367F">
        <w:rPr>
          <w:rFonts w:asciiTheme="minorHAnsi" w:hAnsiTheme="minorHAnsi"/>
          <w:color w:val="0070C0"/>
          <w:shd w:val="clear" w:color="auto" w:fill="FFFFFF"/>
        </w:rPr>
        <w:t xml:space="preserve"> </w:t>
      </w:r>
      <w:r w:rsidR="003008DF" w:rsidRPr="00202123">
        <w:rPr>
          <w:rFonts w:asciiTheme="minorHAnsi" w:hAnsiTheme="minorHAnsi"/>
          <w:color w:val="212529"/>
          <w:shd w:val="clear" w:color="auto" w:fill="FFFFFF"/>
        </w:rPr>
        <w:t xml:space="preserve">on June 22, 2022. </w:t>
      </w:r>
      <w:r w:rsidR="00202123">
        <w:rPr>
          <w:rFonts w:asciiTheme="minorHAnsi" w:hAnsiTheme="minorHAnsi"/>
          <w:color w:val="212529"/>
          <w:shd w:val="clear" w:color="auto" w:fill="FFFFFF"/>
        </w:rPr>
        <w:t>A</w:t>
      </w:r>
      <w:r w:rsidR="00202123" w:rsidRPr="00202123">
        <w:rPr>
          <w:rFonts w:asciiTheme="minorHAnsi" w:hAnsiTheme="minorHAnsi"/>
          <w:color w:val="212529"/>
          <w:shd w:val="clear" w:color="auto" w:fill="FFFFFF"/>
        </w:rPr>
        <w:t xml:space="preserve">pproximately $322 million </w:t>
      </w:r>
      <w:r w:rsidR="00C571FC">
        <w:rPr>
          <w:rFonts w:asciiTheme="minorHAnsi" w:hAnsiTheme="minorHAnsi"/>
          <w:color w:val="212529"/>
          <w:shd w:val="clear" w:color="auto" w:fill="FFFFFF"/>
        </w:rPr>
        <w:t xml:space="preserve">is </w:t>
      </w:r>
      <w:r w:rsidR="00202123" w:rsidRPr="00202123">
        <w:rPr>
          <w:rFonts w:asciiTheme="minorHAnsi" w:hAnsiTheme="minorHAnsi"/>
          <w:color w:val="212529"/>
          <w:shd w:val="clear" w:color="auto" w:fill="FFFFFF"/>
        </w:rPr>
        <w:t xml:space="preserve">available nationally ($267.5 million for the Unsheltered Homelessness Set Aside and $54.5 million available for the Rural Set Aside) to </w:t>
      </w:r>
      <w:r w:rsidR="00491B77">
        <w:rPr>
          <w:rFonts w:asciiTheme="minorHAnsi" w:hAnsiTheme="minorHAnsi"/>
          <w:color w:val="212529"/>
          <w:shd w:val="clear" w:color="auto" w:fill="FFFFFF"/>
        </w:rPr>
        <w:t>create new projects</w:t>
      </w:r>
      <w:r w:rsidR="00202123" w:rsidRPr="00202123">
        <w:rPr>
          <w:rFonts w:asciiTheme="minorHAnsi" w:hAnsiTheme="minorHAnsi"/>
          <w:color w:val="212529"/>
          <w:shd w:val="clear" w:color="auto" w:fill="FFFFFF"/>
        </w:rPr>
        <w:t xml:space="preserve"> </w:t>
      </w:r>
      <w:r w:rsidR="00334EF1">
        <w:rPr>
          <w:rFonts w:asciiTheme="minorHAnsi" w:hAnsiTheme="minorHAnsi"/>
          <w:color w:val="212529"/>
          <w:shd w:val="clear" w:color="auto" w:fill="FFFFFF"/>
        </w:rPr>
        <w:t>to</w:t>
      </w:r>
      <w:r w:rsidR="00202123" w:rsidRPr="00202123">
        <w:rPr>
          <w:rFonts w:asciiTheme="minorHAnsi" w:hAnsiTheme="minorHAnsi"/>
          <w:color w:val="212529"/>
          <w:shd w:val="clear" w:color="auto" w:fill="FFFFFF"/>
        </w:rPr>
        <w:t xml:space="preserve"> reduce unsheltered homelessness. </w:t>
      </w:r>
    </w:p>
    <w:p w14:paraId="54904AE4" w14:textId="77777777" w:rsidR="00F077BC" w:rsidRDefault="00F077BC" w:rsidP="004C630F">
      <w:pPr>
        <w:rPr>
          <w:rFonts w:asciiTheme="minorHAnsi" w:hAnsiTheme="minorHAnsi"/>
          <w:color w:val="212529"/>
          <w:shd w:val="clear" w:color="auto" w:fill="FFFFFF"/>
        </w:rPr>
      </w:pPr>
    </w:p>
    <w:p w14:paraId="195A0D4D" w14:textId="6AF2004A" w:rsidR="00F077BC" w:rsidRPr="00202123" w:rsidRDefault="00F077BC" w:rsidP="004C630F">
      <w:pPr>
        <w:rPr>
          <w:rFonts w:asciiTheme="minorHAnsi" w:hAnsiTheme="minorHAnsi"/>
          <w:color w:val="212529"/>
          <w:shd w:val="clear" w:color="auto" w:fill="FFFFFF"/>
        </w:rPr>
      </w:pPr>
      <w:r>
        <w:rPr>
          <w:rFonts w:asciiTheme="minorHAnsi" w:hAnsiTheme="minorHAnsi"/>
          <w:color w:val="212529"/>
          <w:shd w:val="clear" w:color="auto" w:fill="FFFFFF"/>
        </w:rPr>
        <w:t>HUD recently released the</w:t>
      </w:r>
      <w:r w:rsidR="00DF5554">
        <w:rPr>
          <w:rFonts w:asciiTheme="minorHAnsi" w:hAnsiTheme="minorHAnsi"/>
          <w:color w:val="212529"/>
          <w:shd w:val="clear" w:color="auto" w:fill="FFFFFF"/>
        </w:rPr>
        <w:t xml:space="preserve"> funding opportunity’s </w:t>
      </w:r>
      <w:r w:rsidRPr="00DB613D">
        <w:rPr>
          <w:rFonts w:asciiTheme="minorHAnsi" w:hAnsiTheme="minorHAnsi"/>
          <w:color w:val="auto"/>
          <w:shd w:val="clear" w:color="auto" w:fill="FFFFFF"/>
        </w:rPr>
        <w:t xml:space="preserve">CoC Consolidated Application </w:t>
      </w:r>
      <w:r w:rsidR="002A45BE">
        <w:rPr>
          <w:rFonts w:asciiTheme="minorHAnsi" w:hAnsiTheme="minorHAnsi"/>
          <w:color w:val="212529"/>
          <w:shd w:val="clear" w:color="auto" w:fill="FFFFFF"/>
        </w:rPr>
        <w:t xml:space="preserve">in E-Snaps (Special </w:t>
      </w:r>
      <w:r w:rsidR="007C0727">
        <w:rPr>
          <w:rFonts w:asciiTheme="minorHAnsi" w:hAnsiTheme="minorHAnsi"/>
          <w:color w:val="212529"/>
          <w:shd w:val="clear" w:color="auto" w:fill="FFFFFF"/>
        </w:rPr>
        <w:t xml:space="preserve">Consolidated </w:t>
      </w:r>
      <w:r w:rsidR="002A45BE">
        <w:rPr>
          <w:rFonts w:asciiTheme="minorHAnsi" w:hAnsiTheme="minorHAnsi"/>
          <w:color w:val="212529"/>
          <w:shd w:val="clear" w:color="auto" w:fill="FFFFFF"/>
        </w:rPr>
        <w:t>Application)</w:t>
      </w:r>
      <w:r w:rsidR="008761C9">
        <w:rPr>
          <w:rFonts w:asciiTheme="minorHAnsi" w:hAnsiTheme="minorHAnsi"/>
          <w:color w:val="212529"/>
          <w:shd w:val="clear" w:color="auto" w:fill="FFFFFF"/>
        </w:rPr>
        <w:t xml:space="preserve"> and related </w:t>
      </w:r>
      <w:hyperlink r:id="rId7" w:history="1">
        <w:r w:rsidR="008761C9" w:rsidRPr="007C49A8">
          <w:rPr>
            <w:rStyle w:val="Hyperlink"/>
            <w:rFonts w:asciiTheme="minorHAnsi" w:hAnsiTheme="minorHAnsi"/>
            <w:b/>
            <w:bCs/>
            <w:shd w:val="clear" w:color="auto" w:fill="FFFFFF"/>
          </w:rPr>
          <w:t>Detailed Instructions</w:t>
        </w:r>
      </w:hyperlink>
      <w:r w:rsidR="008761C9">
        <w:rPr>
          <w:rFonts w:asciiTheme="minorHAnsi" w:hAnsiTheme="minorHAnsi"/>
          <w:color w:val="212529"/>
          <w:shd w:val="clear" w:color="auto" w:fill="FFFFFF"/>
        </w:rPr>
        <w:t>.</w:t>
      </w:r>
    </w:p>
    <w:p w14:paraId="0563AEAD" w14:textId="77777777" w:rsidR="00202123" w:rsidRDefault="00202123" w:rsidP="004C630F">
      <w:pPr>
        <w:rPr>
          <w:rFonts w:asciiTheme="minorHAnsi" w:hAnsiTheme="minorHAnsi"/>
          <w:color w:val="212529"/>
          <w:shd w:val="clear" w:color="auto" w:fill="FFFFFF"/>
        </w:rPr>
      </w:pPr>
    </w:p>
    <w:p w14:paraId="18CA342D" w14:textId="732F44A7" w:rsidR="00226594" w:rsidRPr="00580A88" w:rsidRDefault="00226594" w:rsidP="004C630F">
      <w:pPr>
        <w:rPr>
          <w:rFonts w:asciiTheme="minorHAnsi" w:hAnsiTheme="minorHAnsi"/>
          <w:color w:val="212529"/>
          <w:shd w:val="clear" w:color="auto" w:fill="FFFFFF"/>
        </w:rPr>
      </w:pPr>
      <w:r w:rsidRPr="00580A88">
        <w:t xml:space="preserve">HUD will award new projects under the Unsheltered Homelessness Set Aside funding based on each CoC's overall score </w:t>
      </w:r>
      <w:r w:rsidR="00787064">
        <w:t xml:space="preserve">(up to 100 points) </w:t>
      </w:r>
      <w:r w:rsidR="001951E1">
        <w:t xml:space="preserve">for the </w:t>
      </w:r>
      <w:r w:rsidR="00FB0824">
        <w:t xml:space="preserve">CoC </w:t>
      </w:r>
      <w:r w:rsidR="001951E1">
        <w:t xml:space="preserve">Consolidated Application </w:t>
      </w:r>
      <w:r w:rsidRPr="00580A88">
        <w:t>rather than on a unique score given to each project application</w:t>
      </w:r>
      <w:r w:rsidR="000152F4">
        <w:t xml:space="preserve">. </w:t>
      </w:r>
      <w:r w:rsidR="00873339">
        <w:t xml:space="preserve">This means that </w:t>
      </w:r>
      <w:r w:rsidR="0013231F">
        <w:t xml:space="preserve">the highest </w:t>
      </w:r>
      <w:r w:rsidR="00D300EF">
        <w:t>scoring CoC</w:t>
      </w:r>
      <w:r w:rsidR="000F102A">
        <w:t>s</w:t>
      </w:r>
      <w:r w:rsidR="00D300EF">
        <w:t xml:space="preserve"> will have </w:t>
      </w:r>
      <w:r w:rsidR="008877F0">
        <w:t>their</w:t>
      </w:r>
      <w:r w:rsidR="00D300EF">
        <w:t xml:space="preserve"> rated and ranked projects </w:t>
      </w:r>
      <w:r w:rsidR="00FF13CF">
        <w:t xml:space="preserve">that pass HUD </w:t>
      </w:r>
      <w:r w:rsidR="002233EC">
        <w:t xml:space="preserve">established </w:t>
      </w:r>
      <w:r w:rsidR="00FF13CF">
        <w:t xml:space="preserve">thresholds </w:t>
      </w:r>
      <w:r w:rsidR="002233EC">
        <w:t xml:space="preserve">conditionally </w:t>
      </w:r>
      <w:r w:rsidR="00BE4610">
        <w:t>selected for funding</w:t>
      </w:r>
      <w:r w:rsidR="00DF55DB">
        <w:t xml:space="preserve"> until no more funds are available</w:t>
      </w:r>
      <w:r w:rsidR="00C622F5">
        <w:t xml:space="preserve">. </w:t>
      </w:r>
    </w:p>
    <w:p w14:paraId="1DB56059" w14:textId="77777777" w:rsidR="00202123" w:rsidRPr="00580A88" w:rsidRDefault="00202123" w:rsidP="004C630F">
      <w:pPr>
        <w:rPr>
          <w:rFonts w:asciiTheme="minorHAnsi" w:hAnsiTheme="minorHAnsi"/>
          <w:color w:val="212529"/>
          <w:shd w:val="clear" w:color="auto" w:fill="FFFFFF"/>
        </w:rPr>
      </w:pPr>
    </w:p>
    <w:p w14:paraId="2EAC5FF0" w14:textId="59E897A7" w:rsidR="00202123" w:rsidRDefault="005F69CF" w:rsidP="004C630F">
      <w:pPr>
        <w:rPr>
          <w:sz w:val="23"/>
          <w:szCs w:val="23"/>
        </w:rPr>
      </w:pPr>
      <w:r>
        <w:rPr>
          <w:sz w:val="23"/>
          <w:szCs w:val="23"/>
        </w:rPr>
        <w:t xml:space="preserve">The Collaborative Applicant must submit the CoC Consolidated Application in </w:t>
      </w:r>
      <w:r>
        <w:rPr>
          <w:i/>
          <w:iCs/>
          <w:sz w:val="23"/>
          <w:szCs w:val="23"/>
        </w:rPr>
        <w:t xml:space="preserve">e-snaps </w:t>
      </w:r>
      <w:r>
        <w:rPr>
          <w:sz w:val="23"/>
          <w:szCs w:val="23"/>
        </w:rPr>
        <w:t>on behalf of the CoC.</w:t>
      </w:r>
      <w:r w:rsidR="001B73FD">
        <w:rPr>
          <w:sz w:val="23"/>
          <w:szCs w:val="23"/>
        </w:rPr>
        <w:t xml:space="preserve"> Required attachments include:</w:t>
      </w:r>
    </w:p>
    <w:p w14:paraId="117E01E8" w14:textId="77777777" w:rsidR="001B73FD" w:rsidRDefault="001B73FD" w:rsidP="004C630F">
      <w:pPr>
        <w:rPr>
          <w:sz w:val="23"/>
          <w:szCs w:val="23"/>
        </w:rPr>
      </w:pPr>
    </w:p>
    <w:p w14:paraId="0B056DE6" w14:textId="39DB727E" w:rsidR="001B73FD" w:rsidRPr="00725A9C" w:rsidRDefault="00511FAC" w:rsidP="00725A9C">
      <w:pPr>
        <w:pStyle w:val="ListParagraph"/>
        <w:numPr>
          <w:ilvl w:val="0"/>
          <w:numId w:val="1"/>
        </w:numPr>
        <w:rPr>
          <w:sz w:val="23"/>
          <w:szCs w:val="23"/>
        </w:rPr>
      </w:pPr>
      <w:r w:rsidRPr="00725A9C">
        <w:rPr>
          <w:sz w:val="23"/>
          <w:szCs w:val="23"/>
        </w:rPr>
        <w:t>CoC Review, Score, and Ranking Procedures</w:t>
      </w:r>
    </w:p>
    <w:p w14:paraId="286B3AA7" w14:textId="3DBE951B" w:rsidR="00511FAC" w:rsidRPr="00725A9C" w:rsidRDefault="00511FAC" w:rsidP="00725A9C">
      <w:pPr>
        <w:pStyle w:val="ListParagraph"/>
        <w:numPr>
          <w:ilvl w:val="0"/>
          <w:numId w:val="1"/>
        </w:numPr>
        <w:rPr>
          <w:sz w:val="23"/>
          <w:szCs w:val="23"/>
        </w:rPr>
      </w:pPr>
      <w:r w:rsidRPr="00725A9C">
        <w:rPr>
          <w:sz w:val="23"/>
          <w:szCs w:val="23"/>
        </w:rPr>
        <w:t>Longitudinal Systems Analysis (LSA) Report</w:t>
      </w:r>
    </w:p>
    <w:p w14:paraId="5D3F480E" w14:textId="5F62A7BA" w:rsidR="007C161D" w:rsidRPr="00725A9C" w:rsidRDefault="007C161D" w:rsidP="00725A9C">
      <w:pPr>
        <w:pStyle w:val="ListParagraph"/>
        <w:numPr>
          <w:ilvl w:val="0"/>
          <w:numId w:val="1"/>
        </w:numPr>
        <w:rPr>
          <w:sz w:val="23"/>
          <w:szCs w:val="23"/>
        </w:rPr>
      </w:pPr>
      <w:r w:rsidRPr="00725A9C">
        <w:rPr>
          <w:sz w:val="23"/>
          <w:szCs w:val="23"/>
        </w:rPr>
        <w:t>The CoC’s Plan for serving Individuals and Families Experiencing Homelessness with Severe Service Needs described in Section VII.B.4 of this NOFO.</w:t>
      </w:r>
    </w:p>
    <w:p w14:paraId="1F89F4F4" w14:textId="76132697" w:rsidR="00ED6BF1" w:rsidRPr="00725A9C" w:rsidRDefault="00ED6BF1" w:rsidP="00725A9C">
      <w:pPr>
        <w:pStyle w:val="ListParagraph"/>
        <w:numPr>
          <w:ilvl w:val="0"/>
          <w:numId w:val="1"/>
        </w:numPr>
        <w:rPr>
          <w:sz w:val="23"/>
          <w:szCs w:val="23"/>
        </w:rPr>
      </w:pPr>
      <w:r w:rsidRPr="00725A9C">
        <w:rPr>
          <w:sz w:val="23"/>
          <w:szCs w:val="23"/>
        </w:rPr>
        <w:t>Letters of Commitment, Contracts, or Other Formal Written Agreements Demonstrating the Development of New Units and New Housing Opportunities for People Experiencing Homelessness.</w:t>
      </w:r>
    </w:p>
    <w:p w14:paraId="7350C05E" w14:textId="60A134EC" w:rsidR="00ED6BF1" w:rsidRPr="00725A9C" w:rsidRDefault="00ED6BF1" w:rsidP="00725A9C">
      <w:pPr>
        <w:pStyle w:val="ListParagraph"/>
        <w:numPr>
          <w:ilvl w:val="0"/>
          <w:numId w:val="1"/>
        </w:numPr>
        <w:rPr>
          <w:sz w:val="23"/>
          <w:szCs w:val="23"/>
        </w:rPr>
      </w:pPr>
      <w:r w:rsidRPr="00725A9C">
        <w:rPr>
          <w:sz w:val="23"/>
          <w:szCs w:val="23"/>
        </w:rPr>
        <w:t>Written Commitments from Hospitals, Healthcare Clinics, Insurance Agencies, Medicaid State Agencies, Public Health Departments, Mental Health Clinics, Federally Qualified Health Center (FQHC), or Drug Treatment Facilities.</w:t>
      </w:r>
    </w:p>
    <w:p w14:paraId="53B511D4" w14:textId="1654FC3E" w:rsidR="00ED6BF1" w:rsidRPr="00725A9C" w:rsidRDefault="006C6244" w:rsidP="00725A9C">
      <w:pPr>
        <w:pStyle w:val="ListParagraph"/>
        <w:numPr>
          <w:ilvl w:val="0"/>
          <w:numId w:val="1"/>
        </w:numPr>
        <w:rPr>
          <w:sz w:val="23"/>
          <w:szCs w:val="23"/>
        </w:rPr>
      </w:pPr>
      <w:r w:rsidRPr="00725A9C">
        <w:rPr>
          <w:sz w:val="23"/>
          <w:szCs w:val="23"/>
        </w:rPr>
        <w:t>Letter Signed by Working Group Comprised of Persons with Lived Experience of Homelessness.</w:t>
      </w:r>
    </w:p>
    <w:p w14:paraId="0061753A" w14:textId="093DC7F9" w:rsidR="006C6244" w:rsidRPr="00725A9C" w:rsidRDefault="00A823EB" w:rsidP="00725A9C">
      <w:pPr>
        <w:pStyle w:val="ListParagraph"/>
        <w:numPr>
          <w:ilvl w:val="0"/>
          <w:numId w:val="1"/>
        </w:numPr>
        <w:rPr>
          <w:sz w:val="23"/>
          <w:szCs w:val="23"/>
        </w:rPr>
      </w:pPr>
      <w:r w:rsidRPr="00725A9C">
        <w:rPr>
          <w:sz w:val="23"/>
          <w:szCs w:val="23"/>
        </w:rPr>
        <w:t>Letter of Commitment from PHA(s) serving the CoC’s geographic area</w:t>
      </w:r>
      <w:r w:rsidR="00725A9C" w:rsidRPr="00725A9C">
        <w:rPr>
          <w:sz w:val="23"/>
          <w:szCs w:val="23"/>
        </w:rPr>
        <w:t xml:space="preserve"> (1) pair vouchers with CoC-funded supportive services; and (2) to work with the CoC and other stakeholders to develop a prioritization plan for a potential allocation of Stability Vouchers or a preference for general admission to Housing Choice Voucher Program through the coordinated entry process for individuals and families experiencing homelessness, at risk of homelessness, or fleeing or attempting to flee domestic violence, dating violence, sexual assault, or stalking.</w:t>
      </w:r>
    </w:p>
    <w:p w14:paraId="52109D5A" w14:textId="77777777" w:rsidR="007C161D" w:rsidRDefault="007C161D" w:rsidP="004C630F">
      <w:pPr>
        <w:rPr>
          <w:sz w:val="23"/>
          <w:szCs w:val="23"/>
        </w:rPr>
      </w:pPr>
    </w:p>
    <w:p w14:paraId="3100ACBD" w14:textId="6910D5BF" w:rsidR="007C161D" w:rsidRPr="00580A88" w:rsidRDefault="00AF3C7C" w:rsidP="004C630F">
      <w:pPr>
        <w:rPr>
          <w:rFonts w:asciiTheme="minorHAnsi" w:hAnsiTheme="minorHAnsi"/>
          <w:color w:val="212529"/>
          <w:shd w:val="clear" w:color="auto" w:fill="FFFFFF"/>
        </w:rPr>
      </w:pPr>
      <w:r>
        <w:rPr>
          <w:rFonts w:asciiTheme="minorHAnsi" w:hAnsiTheme="minorHAnsi"/>
          <w:color w:val="212529"/>
          <w:shd w:val="clear" w:color="auto" w:fill="FFFFFF"/>
        </w:rPr>
        <w:t xml:space="preserve">Click </w:t>
      </w:r>
      <w:hyperlink r:id="rId8" w:history="1">
        <w:r w:rsidRPr="0077023C">
          <w:rPr>
            <w:rStyle w:val="Hyperlink"/>
            <w:rFonts w:asciiTheme="minorHAnsi" w:hAnsiTheme="minorHAnsi"/>
            <w:b/>
            <w:bCs/>
            <w:shd w:val="clear" w:color="auto" w:fill="FFFFFF"/>
          </w:rPr>
          <w:t>here</w:t>
        </w:r>
      </w:hyperlink>
      <w:r>
        <w:rPr>
          <w:rFonts w:asciiTheme="minorHAnsi" w:hAnsiTheme="minorHAnsi"/>
          <w:color w:val="212529"/>
          <w:shd w:val="clear" w:color="auto" w:fill="FFFFFF"/>
        </w:rPr>
        <w:t xml:space="preserve"> to read a summary </w:t>
      </w:r>
      <w:r w:rsidR="007C6521">
        <w:rPr>
          <w:rFonts w:asciiTheme="minorHAnsi" w:hAnsiTheme="minorHAnsi"/>
          <w:color w:val="212529"/>
          <w:shd w:val="clear" w:color="auto" w:fill="FFFFFF"/>
        </w:rPr>
        <w:t xml:space="preserve">of </w:t>
      </w:r>
      <w:r w:rsidR="002A45BE">
        <w:rPr>
          <w:rFonts w:asciiTheme="minorHAnsi" w:hAnsiTheme="minorHAnsi"/>
          <w:color w:val="212529"/>
          <w:shd w:val="clear" w:color="auto" w:fill="FFFFFF"/>
        </w:rPr>
        <w:t xml:space="preserve">the Special NOFO and </w:t>
      </w:r>
      <w:r w:rsidR="004E281A">
        <w:rPr>
          <w:rFonts w:asciiTheme="minorHAnsi" w:hAnsiTheme="minorHAnsi"/>
          <w:color w:val="212529"/>
          <w:shd w:val="clear" w:color="auto" w:fill="FFFFFF"/>
        </w:rPr>
        <w:t xml:space="preserve">Special </w:t>
      </w:r>
      <w:r w:rsidR="007C0727">
        <w:rPr>
          <w:rFonts w:asciiTheme="minorHAnsi" w:hAnsiTheme="minorHAnsi"/>
          <w:color w:val="212529"/>
          <w:shd w:val="clear" w:color="auto" w:fill="FFFFFF"/>
        </w:rPr>
        <w:t xml:space="preserve">Consolidated </w:t>
      </w:r>
      <w:r w:rsidR="004E281A">
        <w:rPr>
          <w:rFonts w:asciiTheme="minorHAnsi" w:hAnsiTheme="minorHAnsi"/>
          <w:color w:val="212529"/>
          <w:shd w:val="clear" w:color="auto" w:fill="FFFFFF"/>
        </w:rPr>
        <w:t xml:space="preserve">Application and related Detailed </w:t>
      </w:r>
      <w:r w:rsidR="007C0727">
        <w:rPr>
          <w:rFonts w:asciiTheme="minorHAnsi" w:hAnsiTheme="minorHAnsi"/>
          <w:color w:val="212529"/>
          <w:shd w:val="clear" w:color="auto" w:fill="FFFFFF"/>
        </w:rPr>
        <w:t>Instructions</w:t>
      </w:r>
      <w:r w:rsidR="004E281A">
        <w:rPr>
          <w:rFonts w:asciiTheme="minorHAnsi" w:hAnsiTheme="minorHAnsi"/>
          <w:color w:val="212529"/>
          <w:shd w:val="clear" w:color="auto" w:fill="FFFFFF"/>
        </w:rPr>
        <w:t>.</w:t>
      </w:r>
    </w:p>
    <w:p w14:paraId="020D3072" w14:textId="77777777" w:rsidR="00202123" w:rsidRPr="00580A88" w:rsidRDefault="00202123" w:rsidP="004C630F">
      <w:pPr>
        <w:rPr>
          <w:rFonts w:asciiTheme="minorHAnsi" w:hAnsiTheme="minorHAnsi"/>
          <w:color w:val="000000"/>
          <w:shd w:val="clear" w:color="auto" w:fill="FFFFFF"/>
        </w:rPr>
      </w:pPr>
    </w:p>
    <w:p w14:paraId="28AE60B5" w14:textId="34A42E4B" w:rsidR="00F36FDD" w:rsidRDefault="00B70141" w:rsidP="004C630F">
      <w:pPr>
        <w:rPr>
          <w:rFonts w:asciiTheme="minorHAnsi" w:hAnsiTheme="minorHAnsi"/>
          <w:color w:val="000000"/>
          <w:shd w:val="clear" w:color="auto" w:fill="FFFFFF"/>
        </w:rPr>
      </w:pPr>
      <w:r>
        <w:rPr>
          <w:rFonts w:asciiTheme="minorHAnsi" w:hAnsiTheme="minorHAnsi"/>
          <w:color w:val="000000"/>
          <w:shd w:val="clear" w:color="auto" w:fill="FFFFFF"/>
        </w:rPr>
        <w:lastRenderedPageBreak/>
        <w:t xml:space="preserve">HUD also recently released the </w:t>
      </w:r>
      <w:r w:rsidR="007E1E23" w:rsidRPr="00750C68">
        <w:rPr>
          <w:rFonts w:asciiTheme="minorHAnsi" w:hAnsiTheme="minorHAnsi"/>
          <w:color w:val="auto"/>
          <w:shd w:val="clear" w:color="auto" w:fill="FFFFFF"/>
        </w:rPr>
        <w:t xml:space="preserve">Project Application </w:t>
      </w:r>
      <w:r w:rsidR="007E1E23">
        <w:rPr>
          <w:rFonts w:asciiTheme="minorHAnsi" w:hAnsiTheme="minorHAnsi"/>
          <w:color w:val="000000"/>
          <w:shd w:val="clear" w:color="auto" w:fill="FFFFFF"/>
        </w:rPr>
        <w:t xml:space="preserve">in E-Snaps </w:t>
      </w:r>
      <w:r w:rsidR="007C0727">
        <w:rPr>
          <w:rFonts w:asciiTheme="minorHAnsi" w:hAnsiTheme="minorHAnsi"/>
          <w:color w:val="000000"/>
          <w:shd w:val="clear" w:color="auto" w:fill="FFFFFF"/>
        </w:rPr>
        <w:t xml:space="preserve">(Special Project Application) </w:t>
      </w:r>
      <w:r w:rsidR="007E1E23">
        <w:rPr>
          <w:rFonts w:asciiTheme="minorHAnsi" w:hAnsiTheme="minorHAnsi"/>
          <w:color w:val="000000"/>
          <w:shd w:val="clear" w:color="auto" w:fill="FFFFFF"/>
        </w:rPr>
        <w:t xml:space="preserve">and related </w:t>
      </w:r>
      <w:hyperlink r:id="rId9" w:history="1">
        <w:r w:rsidR="007E1E23" w:rsidRPr="000561F2">
          <w:rPr>
            <w:rStyle w:val="Hyperlink"/>
            <w:rFonts w:asciiTheme="minorHAnsi" w:hAnsiTheme="minorHAnsi"/>
            <w:b/>
            <w:bCs/>
            <w:shd w:val="clear" w:color="auto" w:fill="FFFFFF"/>
          </w:rPr>
          <w:t>Detailed Instructions</w:t>
        </w:r>
      </w:hyperlink>
      <w:r w:rsidR="00256A96">
        <w:rPr>
          <w:rFonts w:asciiTheme="minorHAnsi" w:hAnsiTheme="minorHAnsi"/>
          <w:color w:val="000000"/>
          <w:shd w:val="clear" w:color="auto" w:fill="FFFFFF"/>
        </w:rPr>
        <w:t xml:space="preserve">, which provides </w:t>
      </w:r>
      <w:r w:rsidR="00913D56">
        <w:t xml:space="preserve">information for each question within </w:t>
      </w:r>
      <w:r w:rsidR="001F6711">
        <w:t>the</w:t>
      </w:r>
      <w:r w:rsidR="00913D56">
        <w:t xml:space="preserve"> project application</w:t>
      </w:r>
      <w:r w:rsidR="00D70FFD">
        <w:t xml:space="preserve"> for project applicants</w:t>
      </w:r>
      <w:r w:rsidR="001F6711">
        <w:t>.</w:t>
      </w:r>
    </w:p>
    <w:p w14:paraId="23CE3750" w14:textId="77777777" w:rsidR="00913D56" w:rsidRPr="000B102D" w:rsidRDefault="00913D56" w:rsidP="004C630F">
      <w:pPr>
        <w:rPr>
          <w:rFonts w:asciiTheme="minorHAnsi" w:hAnsiTheme="minorHAnsi"/>
          <w:color w:val="auto"/>
          <w:shd w:val="clear" w:color="auto" w:fill="FFFFFF"/>
        </w:rPr>
      </w:pPr>
    </w:p>
    <w:p w14:paraId="28CFE306" w14:textId="5F707C74" w:rsidR="00457B5F" w:rsidRPr="000B102D" w:rsidRDefault="00660C7E" w:rsidP="004C630F">
      <w:pPr>
        <w:rPr>
          <w:rFonts w:asciiTheme="minorHAnsi" w:hAnsiTheme="minorHAnsi"/>
          <w:color w:val="auto"/>
          <w:shd w:val="clear" w:color="auto" w:fill="FFFFFF"/>
        </w:rPr>
      </w:pPr>
      <w:r w:rsidRPr="000B102D">
        <w:rPr>
          <w:color w:val="auto"/>
        </w:rPr>
        <w:t>All project applications are required to be submitted in E-snaps to the CoC Collaborative Applicant no later than 30 days before the consolidated application submission deadline of October 20.</w:t>
      </w:r>
    </w:p>
    <w:p w14:paraId="5C0EEFFB" w14:textId="77777777" w:rsidR="00457B5F" w:rsidRDefault="00457B5F" w:rsidP="004C630F">
      <w:pPr>
        <w:rPr>
          <w:rFonts w:asciiTheme="minorHAnsi" w:hAnsiTheme="minorHAnsi"/>
          <w:color w:val="000000"/>
          <w:shd w:val="clear" w:color="auto" w:fill="FFFFFF"/>
        </w:rPr>
      </w:pPr>
    </w:p>
    <w:p w14:paraId="060E7DE1" w14:textId="03F984EC" w:rsidR="000150ED" w:rsidRDefault="000150ED" w:rsidP="004C630F">
      <w:pPr>
        <w:rPr>
          <w:rFonts w:asciiTheme="minorHAnsi" w:hAnsiTheme="minorHAnsi"/>
          <w:color w:val="000000"/>
          <w:shd w:val="clear" w:color="auto" w:fill="FFFFFF"/>
        </w:rPr>
      </w:pPr>
      <w:r>
        <w:rPr>
          <w:rFonts w:asciiTheme="minorHAnsi" w:hAnsiTheme="minorHAnsi"/>
          <w:color w:val="000000"/>
          <w:shd w:val="clear" w:color="auto" w:fill="FFFFFF"/>
        </w:rPr>
        <w:t>For more information</w:t>
      </w:r>
      <w:r w:rsidR="000B102D">
        <w:rPr>
          <w:rFonts w:asciiTheme="minorHAnsi" w:hAnsiTheme="minorHAnsi"/>
          <w:color w:val="000000"/>
          <w:shd w:val="clear" w:color="auto" w:fill="FFFFFF"/>
        </w:rPr>
        <w:t xml:space="preserve">, please contact the Office of Homeless Services at (909) 501-0610 or send an email with your question to </w:t>
      </w:r>
      <w:hyperlink r:id="rId10" w:history="1">
        <w:r w:rsidR="000B102D" w:rsidRPr="004A2847">
          <w:rPr>
            <w:rStyle w:val="Hyperlink"/>
            <w:rFonts w:asciiTheme="minorHAnsi" w:hAnsiTheme="minorHAnsi"/>
            <w:shd w:val="clear" w:color="auto" w:fill="FFFFFF"/>
          </w:rPr>
          <w:t>homelessrfp@hss.sbcounty.gov</w:t>
        </w:r>
      </w:hyperlink>
      <w:r w:rsidR="000B102D">
        <w:rPr>
          <w:rFonts w:asciiTheme="minorHAnsi" w:hAnsiTheme="minorHAnsi"/>
          <w:color w:val="000000"/>
          <w:shd w:val="clear" w:color="auto" w:fill="FFFFFF"/>
        </w:rPr>
        <w:t xml:space="preserve">. </w:t>
      </w:r>
    </w:p>
    <w:sectPr w:rsidR="000150ED" w:rsidSect="00801743">
      <w:pgSz w:w="12240" w:h="16340"/>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531CF"/>
    <w:multiLevelType w:val="hybridMultilevel"/>
    <w:tmpl w:val="2662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27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0F"/>
    <w:rsid w:val="000150ED"/>
    <w:rsid w:val="000152F4"/>
    <w:rsid w:val="00031769"/>
    <w:rsid w:val="000561F2"/>
    <w:rsid w:val="00084CFC"/>
    <w:rsid w:val="00097181"/>
    <w:rsid w:val="000A719C"/>
    <w:rsid w:val="000B102D"/>
    <w:rsid w:val="000F102A"/>
    <w:rsid w:val="0013231F"/>
    <w:rsid w:val="00137911"/>
    <w:rsid w:val="00167A2B"/>
    <w:rsid w:val="00193B5A"/>
    <w:rsid w:val="001951E1"/>
    <w:rsid w:val="001B73FD"/>
    <w:rsid w:val="001F6711"/>
    <w:rsid w:val="00202123"/>
    <w:rsid w:val="002233EC"/>
    <w:rsid w:val="002236BF"/>
    <w:rsid w:val="00226594"/>
    <w:rsid w:val="002319BA"/>
    <w:rsid w:val="00256A96"/>
    <w:rsid w:val="00286BA8"/>
    <w:rsid w:val="002A45BE"/>
    <w:rsid w:val="002C6DA5"/>
    <w:rsid w:val="002C7FAB"/>
    <w:rsid w:val="002D626F"/>
    <w:rsid w:val="002F0EB5"/>
    <w:rsid w:val="003008DF"/>
    <w:rsid w:val="00334EF1"/>
    <w:rsid w:val="00353A66"/>
    <w:rsid w:val="003832B3"/>
    <w:rsid w:val="00457B5F"/>
    <w:rsid w:val="00491B77"/>
    <w:rsid w:val="004C630F"/>
    <w:rsid w:val="004E281A"/>
    <w:rsid w:val="0050313F"/>
    <w:rsid w:val="0051135F"/>
    <w:rsid w:val="00511FAC"/>
    <w:rsid w:val="00580A88"/>
    <w:rsid w:val="005F69CF"/>
    <w:rsid w:val="0065116C"/>
    <w:rsid w:val="00660C7E"/>
    <w:rsid w:val="006C6244"/>
    <w:rsid w:val="00725A9C"/>
    <w:rsid w:val="00750C68"/>
    <w:rsid w:val="0077023C"/>
    <w:rsid w:val="00774644"/>
    <w:rsid w:val="00787064"/>
    <w:rsid w:val="00790A2F"/>
    <w:rsid w:val="007C0727"/>
    <w:rsid w:val="007C161D"/>
    <w:rsid w:val="007C49A8"/>
    <w:rsid w:val="007C6521"/>
    <w:rsid w:val="007E1E23"/>
    <w:rsid w:val="007E5F36"/>
    <w:rsid w:val="00801743"/>
    <w:rsid w:val="00873339"/>
    <w:rsid w:val="008761C9"/>
    <w:rsid w:val="008877F0"/>
    <w:rsid w:val="0090367F"/>
    <w:rsid w:val="00913D56"/>
    <w:rsid w:val="009B1130"/>
    <w:rsid w:val="00A031E7"/>
    <w:rsid w:val="00A05112"/>
    <w:rsid w:val="00A44E00"/>
    <w:rsid w:val="00A823EB"/>
    <w:rsid w:val="00AF3C7C"/>
    <w:rsid w:val="00B276AE"/>
    <w:rsid w:val="00B70141"/>
    <w:rsid w:val="00BA4E0A"/>
    <w:rsid w:val="00BD1010"/>
    <w:rsid w:val="00BE4610"/>
    <w:rsid w:val="00BF6834"/>
    <w:rsid w:val="00C01D89"/>
    <w:rsid w:val="00C571FC"/>
    <w:rsid w:val="00C622F5"/>
    <w:rsid w:val="00C73E02"/>
    <w:rsid w:val="00CC11A0"/>
    <w:rsid w:val="00D300EF"/>
    <w:rsid w:val="00D70FFD"/>
    <w:rsid w:val="00D813C7"/>
    <w:rsid w:val="00DB613D"/>
    <w:rsid w:val="00DC7E6D"/>
    <w:rsid w:val="00DE112E"/>
    <w:rsid w:val="00DE2E29"/>
    <w:rsid w:val="00DF5554"/>
    <w:rsid w:val="00DF55DB"/>
    <w:rsid w:val="00E82385"/>
    <w:rsid w:val="00ED6BF1"/>
    <w:rsid w:val="00EE031C"/>
    <w:rsid w:val="00F077BC"/>
    <w:rsid w:val="00F36FDD"/>
    <w:rsid w:val="00FB0824"/>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1B49"/>
  <w15:chartTrackingRefBased/>
  <w15:docId w15:val="{5E6AFBF4-C23A-4BA6-81F8-AD5B1418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33333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30F"/>
    <w:pPr>
      <w:autoSpaceDE w:val="0"/>
      <w:autoSpaceDN w:val="0"/>
      <w:adjustRightInd w:val="0"/>
    </w:pPr>
    <w:rPr>
      <w:rFonts w:ascii="Liberation Serif" w:hAnsi="Liberation Serif" w:cs="Liberation Serif"/>
      <w:color w:val="000000"/>
    </w:rPr>
  </w:style>
  <w:style w:type="table" w:styleId="TableGrid">
    <w:name w:val="Table Grid"/>
    <w:basedOn w:val="TableNormal"/>
    <w:uiPriority w:val="39"/>
    <w:rsid w:val="00C0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2E29"/>
    <w:rPr>
      <w:b/>
      <w:bCs/>
    </w:rPr>
  </w:style>
  <w:style w:type="paragraph" w:styleId="ListParagraph">
    <w:name w:val="List Paragraph"/>
    <w:basedOn w:val="Normal"/>
    <w:uiPriority w:val="34"/>
    <w:qFormat/>
    <w:rsid w:val="00725A9C"/>
    <w:pPr>
      <w:ind w:left="720"/>
      <w:contextualSpacing/>
    </w:pPr>
  </w:style>
  <w:style w:type="character" w:styleId="Hyperlink">
    <w:name w:val="Hyperlink"/>
    <w:basedOn w:val="DefaultParagraphFont"/>
    <w:uiPriority w:val="99"/>
    <w:unhideWhenUsed/>
    <w:rsid w:val="007E5F36"/>
    <w:rPr>
      <w:color w:val="0563C1" w:themeColor="hyperlink"/>
      <w:u w:val="single"/>
    </w:rPr>
  </w:style>
  <w:style w:type="character" w:styleId="UnresolvedMention">
    <w:name w:val="Unresolved Mention"/>
    <w:basedOn w:val="DefaultParagraphFont"/>
    <w:uiPriority w:val="99"/>
    <w:semiHidden/>
    <w:unhideWhenUsed/>
    <w:rsid w:val="007E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sbcounty.gov/dbh/sbchp/wp-content/uploads/sites/2/2022/08/Summary-CoC-Supplemental-to-Address-Unsheltered-and-Rural-Homelessness-SBC.docx" TargetMode="External"/><Relationship Id="rId3" Type="http://schemas.openxmlformats.org/officeDocument/2006/relationships/settings" Target="settings.xml"/><Relationship Id="rId7" Type="http://schemas.openxmlformats.org/officeDocument/2006/relationships/hyperlink" Target="https://www.hud.gov/sites/dfiles/CPD/documents/CoC/CoC-Application-Special-NOF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gov/sites/dfiles/CPD/documents/CoC/Unsheltered-and-Rural-Homelessness-NOFO-FR-6500.pdf" TargetMode="External"/><Relationship Id="rId11" Type="http://schemas.openxmlformats.org/officeDocument/2006/relationships/fontTable" Target="fontTable.xml"/><Relationship Id="rId5" Type="http://schemas.openxmlformats.org/officeDocument/2006/relationships/hyperlink" Target="https://www.hud.gov/program_offices/comm_planning/coc/specialCoCNOFO" TargetMode="External"/><Relationship Id="rId10" Type="http://schemas.openxmlformats.org/officeDocument/2006/relationships/hyperlink" Target="mailto:homelessrfp@hss.sbcounty.gov" TargetMode="External"/><Relationship Id="rId4" Type="http://schemas.openxmlformats.org/officeDocument/2006/relationships/webSettings" Target="webSettings.xml"/><Relationship Id="rId9" Type="http://schemas.openxmlformats.org/officeDocument/2006/relationships/hyperlink" Target="https://www.hud.gov/sites/dfiles/CPD/documents/CoC/NEW-Unsheltered-DI-FINAL-7-1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Colletti</dc:creator>
  <cp:keywords/>
  <dc:description/>
  <cp:lastModifiedBy>Delacruz, Ruben</cp:lastModifiedBy>
  <cp:revision>4</cp:revision>
  <dcterms:created xsi:type="dcterms:W3CDTF">2022-08-02T17:11:00Z</dcterms:created>
  <dcterms:modified xsi:type="dcterms:W3CDTF">2022-08-02T21:16:00Z</dcterms:modified>
</cp:coreProperties>
</file>